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6C7" w:rsidRDefault="001C23A3">
      <w:pPr>
        <w:snapToGrid w:val="0"/>
        <w:spacing w:line="600" w:lineRule="exact"/>
        <w:ind w:firstLineChars="0" w:firstLine="0"/>
        <w:rPr>
          <w:b/>
          <w:kern w:val="0"/>
          <w:sz w:val="48"/>
          <w:szCs w:val="84"/>
        </w:rPr>
      </w:pPr>
      <w:r>
        <w:rPr>
          <w:b/>
          <w:kern w:val="0"/>
          <w:sz w:val="48"/>
          <w:szCs w:val="84"/>
        </w:rPr>
        <w:t>重庆三峡银行</w:t>
      </w:r>
    </w:p>
    <w:p w:rsidR="000C16C7" w:rsidRDefault="001C23A3">
      <w:pPr>
        <w:snapToGrid w:val="0"/>
        <w:spacing w:line="600" w:lineRule="exact"/>
        <w:ind w:firstLineChars="0" w:firstLine="0"/>
        <w:rPr>
          <w:b/>
          <w:kern w:val="0"/>
          <w:sz w:val="48"/>
          <w:szCs w:val="84"/>
        </w:rPr>
      </w:pPr>
      <w:r>
        <w:rPr>
          <w:b/>
          <w:kern w:val="0"/>
          <w:sz w:val="48"/>
          <w:szCs w:val="84"/>
        </w:rPr>
        <w:t>2027</w:t>
      </w:r>
      <w:r>
        <w:rPr>
          <w:b/>
          <w:kern w:val="0"/>
          <w:sz w:val="48"/>
          <w:szCs w:val="84"/>
        </w:rPr>
        <w:t>年度西永数据中心基础设施运维</w:t>
      </w:r>
    </w:p>
    <w:p w:rsidR="000C16C7" w:rsidRDefault="001C23A3">
      <w:pPr>
        <w:snapToGrid w:val="0"/>
        <w:spacing w:line="600" w:lineRule="exact"/>
        <w:ind w:firstLineChars="0" w:firstLine="0"/>
        <w:rPr>
          <w:b/>
          <w:kern w:val="0"/>
          <w:sz w:val="48"/>
          <w:szCs w:val="84"/>
        </w:rPr>
      </w:pPr>
      <w:r>
        <w:rPr>
          <w:b/>
          <w:kern w:val="0"/>
          <w:sz w:val="48"/>
          <w:szCs w:val="84"/>
        </w:rPr>
        <w:t>外包服务项目</w:t>
      </w:r>
    </w:p>
    <w:p w:rsidR="000C16C7" w:rsidRDefault="000C16C7">
      <w:pPr>
        <w:spacing w:line="240" w:lineRule="auto"/>
        <w:ind w:firstLine="420"/>
      </w:pPr>
    </w:p>
    <w:p w:rsidR="000C16C7" w:rsidRDefault="000C16C7">
      <w:pPr>
        <w:ind w:firstLine="420"/>
      </w:pPr>
    </w:p>
    <w:p w:rsidR="000C16C7" w:rsidRDefault="000C16C7">
      <w:pPr>
        <w:ind w:firstLine="420"/>
      </w:pPr>
    </w:p>
    <w:p w:rsidR="000C16C7" w:rsidRDefault="000C16C7">
      <w:pPr>
        <w:ind w:firstLine="420"/>
      </w:pPr>
    </w:p>
    <w:p w:rsidR="000C16C7" w:rsidRDefault="000C16C7">
      <w:pPr>
        <w:ind w:firstLine="420"/>
      </w:pPr>
    </w:p>
    <w:p w:rsidR="000C16C7" w:rsidRDefault="000C16C7">
      <w:pPr>
        <w:spacing w:line="240" w:lineRule="auto"/>
        <w:ind w:firstLine="420"/>
      </w:pPr>
    </w:p>
    <w:p w:rsidR="000C16C7" w:rsidRDefault="000C16C7">
      <w:pPr>
        <w:spacing w:line="240" w:lineRule="auto"/>
        <w:ind w:firstLine="420"/>
      </w:pPr>
    </w:p>
    <w:p w:rsidR="000C16C7" w:rsidRDefault="000C16C7">
      <w:pPr>
        <w:spacing w:line="240" w:lineRule="auto"/>
        <w:ind w:firstLine="420"/>
      </w:pPr>
    </w:p>
    <w:p w:rsidR="000C16C7" w:rsidRDefault="001C23A3">
      <w:pPr>
        <w:pStyle w:val="af4"/>
      </w:pPr>
      <w:r>
        <w:t>询</w:t>
      </w:r>
      <w:r>
        <w:t xml:space="preserve"> </w:t>
      </w:r>
      <w:r>
        <w:t>比</w:t>
      </w:r>
      <w:r>
        <w:t xml:space="preserve"> </w:t>
      </w:r>
      <w:r>
        <w:t>文</w:t>
      </w:r>
      <w:r>
        <w:t xml:space="preserve"> </w:t>
      </w:r>
      <w:r>
        <w:t>件</w:t>
      </w:r>
    </w:p>
    <w:p w:rsidR="000C16C7" w:rsidRDefault="000C16C7">
      <w:pPr>
        <w:ind w:firstLine="420"/>
      </w:pPr>
    </w:p>
    <w:p w:rsidR="000C16C7" w:rsidRDefault="000C16C7">
      <w:pPr>
        <w:ind w:firstLine="420"/>
      </w:pPr>
    </w:p>
    <w:p w:rsidR="000C16C7" w:rsidRDefault="000C16C7">
      <w:pPr>
        <w:ind w:firstLine="420"/>
      </w:pPr>
    </w:p>
    <w:p w:rsidR="000C16C7" w:rsidRDefault="000C16C7">
      <w:pPr>
        <w:pStyle w:val="a0"/>
        <w:ind w:firstLine="420"/>
      </w:pPr>
    </w:p>
    <w:p w:rsidR="000C16C7" w:rsidRDefault="000C16C7">
      <w:pPr>
        <w:ind w:firstLine="420"/>
      </w:pPr>
    </w:p>
    <w:p w:rsidR="000C16C7" w:rsidRDefault="000C16C7">
      <w:pPr>
        <w:pStyle w:val="a0"/>
        <w:ind w:firstLine="420"/>
      </w:pPr>
    </w:p>
    <w:p w:rsidR="000C16C7" w:rsidRDefault="000C16C7">
      <w:pPr>
        <w:ind w:firstLine="420"/>
      </w:pPr>
    </w:p>
    <w:tbl>
      <w:tblPr>
        <w:tblpPr w:leftFromText="180" w:rightFromText="180" w:vertAnchor="text" w:horzAnchor="page" w:tblpX="1598" w:tblpY="369"/>
        <w:tblOverlap w:val="never"/>
        <w:tblW w:w="8723" w:type="dxa"/>
        <w:tblLayout w:type="fixed"/>
        <w:tblCellMar>
          <w:left w:w="0" w:type="dxa"/>
          <w:right w:w="0" w:type="dxa"/>
        </w:tblCellMar>
        <w:tblLook w:val="04A0" w:firstRow="1" w:lastRow="0" w:firstColumn="1" w:lastColumn="0" w:noHBand="0" w:noVBand="1"/>
      </w:tblPr>
      <w:tblGrid>
        <w:gridCol w:w="1981"/>
        <w:gridCol w:w="4490"/>
        <w:gridCol w:w="2252"/>
      </w:tblGrid>
      <w:tr w:rsidR="000C16C7">
        <w:trPr>
          <w:trHeight w:val="540"/>
        </w:trPr>
        <w:tc>
          <w:tcPr>
            <w:tcW w:w="1981" w:type="dxa"/>
            <w:tcBorders>
              <w:top w:val="nil"/>
              <w:left w:val="nil"/>
              <w:bottom w:val="nil"/>
              <w:right w:val="nil"/>
            </w:tcBorders>
            <w:shd w:val="clear" w:color="auto" w:fill="auto"/>
            <w:noWrap/>
            <w:tcMar>
              <w:top w:w="10" w:type="dxa"/>
              <w:left w:w="10" w:type="dxa"/>
              <w:right w:w="10" w:type="dxa"/>
            </w:tcMar>
            <w:vAlign w:val="bottom"/>
          </w:tcPr>
          <w:p w:rsidR="000C16C7" w:rsidRDefault="001C23A3">
            <w:pPr>
              <w:pStyle w:val="ac"/>
            </w:pPr>
            <w:r>
              <w:rPr>
                <w:rFonts w:hint="eastAsia"/>
              </w:rPr>
              <w:t>采购人：</w:t>
            </w:r>
          </w:p>
        </w:tc>
        <w:tc>
          <w:tcPr>
            <w:tcW w:w="4490" w:type="dxa"/>
            <w:tcBorders>
              <w:top w:val="nil"/>
              <w:left w:val="nil"/>
              <w:bottom w:val="single" w:sz="4" w:space="0" w:color="000000"/>
              <w:right w:val="nil"/>
            </w:tcBorders>
            <w:shd w:val="clear" w:color="auto" w:fill="auto"/>
            <w:noWrap/>
            <w:tcMar>
              <w:top w:w="10" w:type="dxa"/>
              <w:left w:w="10" w:type="dxa"/>
              <w:right w:w="10" w:type="dxa"/>
            </w:tcMar>
            <w:vAlign w:val="bottom"/>
          </w:tcPr>
          <w:p w:rsidR="000C16C7" w:rsidRDefault="001C23A3">
            <w:pPr>
              <w:pStyle w:val="ac"/>
            </w:pPr>
            <w:r>
              <w:t>重庆三峡银行股份有限公司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rsidR="000C16C7" w:rsidRDefault="000C16C7">
            <w:pPr>
              <w:pStyle w:val="ac"/>
            </w:pPr>
            <w:bookmarkStart w:id="0" w:name="_GoBack"/>
            <w:bookmarkEnd w:id="0"/>
          </w:p>
        </w:tc>
      </w:tr>
    </w:tbl>
    <w:p w:rsidR="000C16C7" w:rsidRDefault="000C16C7">
      <w:pPr>
        <w:spacing w:line="240" w:lineRule="auto"/>
        <w:ind w:firstLine="420"/>
      </w:pPr>
    </w:p>
    <w:p w:rsidR="000C16C7" w:rsidRDefault="000C16C7">
      <w:pPr>
        <w:spacing w:line="240" w:lineRule="auto"/>
        <w:ind w:firstLine="420"/>
      </w:pPr>
    </w:p>
    <w:p w:rsidR="000C16C7" w:rsidRDefault="000C16C7">
      <w:pPr>
        <w:ind w:firstLine="420"/>
      </w:pPr>
    </w:p>
    <w:p w:rsidR="000C16C7" w:rsidRDefault="001C23A3">
      <w:pPr>
        <w:pStyle w:val="ac"/>
      </w:pPr>
      <w:bookmarkStart w:id="1" w:name="_Toc536796736"/>
      <w:bookmarkStart w:id="2" w:name="_Toc536797277"/>
      <w:bookmarkStart w:id="3" w:name="_Toc536621766"/>
      <w:bookmarkStart w:id="4" w:name="_Toc509218549"/>
      <w:bookmarkStart w:id="5" w:name="_Toc13210649"/>
      <w:r>
        <w:t>2026</w:t>
      </w:r>
      <w:r>
        <w:rPr>
          <w:rFonts w:hint="eastAsia"/>
        </w:rPr>
        <w:t>年</w:t>
      </w:r>
      <w:r>
        <w:rPr>
          <w:rFonts w:hint="eastAsia"/>
        </w:rPr>
        <w:t>10</w:t>
      </w:r>
      <w:r>
        <w:rPr>
          <w:rFonts w:hint="eastAsia"/>
        </w:rPr>
        <w:t>月</w:t>
      </w:r>
      <w:bookmarkEnd w:id="1"/>
      <w:bookmarkEnd w:id="2"/>
      <w:bookmarkEnd w:id="3"/>
      <w:bookmarkEnd w:id="4"/>
      <w:bookmarkEnd w:id="5"/>
      <w:r>
        <w:rPr>
          <w:rFonts w:hint="eastAsia"/>
        </w:rPr>
        <w:t>29</w:t>
      </w:r>
      <w:r>
        <w:rPr>
          <w:rFonts w:hint="eastAsia"/>
        </w:rPr>
        <w:t>日</w:t>
      </w:r>
    </w:p>
    <w:p w:rsidR="000C16C7" w:rsidRDefault="001C23A3">
      <w:pPr>
        <w:ind w:firstLine="964"/>
        <w:jc w:val="left"/>
        <w:rPr>
          <w:rFonts w:ascii="宋体" w:hAnsi="宋体" w:cs="宋体"/>
          <w:b/>
          <w:bCs/>
          <w:sz w:val="48"/>
          <w:szCs w:val="48"/>
        </w:rPr>
      </w:pPr>
      <w:r>
        <w:rPr>
          <w:rFonts w:ascii="宋体" w:hAnsi="宋体" w:cs="宋体" w:hint="eastAsia"/>
          <w:b/>
          <w:bCs/>
          <w:sz w:val="48"/>
          <w:szCs w:val="48"/>
        </w:rPr>
        <w:br w:type="page"/>
      </w:r>
    </w:p>
    <w:p w:rsidR="000C16C7" w:rsidRDefault="001C23A3">
      <w:pPr>
        <w:tabs>
          <w:tab w:val="right" w:leader="dot" w:pos="8307"/>
        </w:tabs>
        <w:ind w:firstLine="964"/>
        <w:rPr>
          <w:rFonts w:ascii="宋体" w:hAnsi="宋体" w:cs="宋体"/>
          <w:b/>
          <w:bCs/>
          <w:sz w:val="48"/>
          <w:szCs w:val="48"/>
        </w:rPr>
      </w:pPr>
      <w:r>
        <w:rPr>
          <w:rFonts w:ascii="宋体" w:hAnsi="宋体" w:cs="宋体" w:hint="eastAsia"/>
          <w:b/>
          <w:bCs/>
          <w:sz w:val="48"/>
          <w:szCs w:val="48"/>
        </w:rPr>
        <w:lastRenderedPageBreak/>
        <w:t>目录</w:t>
      </w:r>
    </w:p>
    <w:p w:rsidR="000C16C7" w:rsidRDefault="000C16C7">
      <w:pPr>
        <w:tabs>
          <w:tab w:val="right" w:leader="dot" w:pos="8303"/>
        </w:tabs>
        <w:ind w:firstLine="420"/>
        <w:jc w:val="left"/>
        <w:rPr>
          <w:rFonts w:ascii="宋体" w:hAnsi="宋体" w:cs="宋体"/>
        </w:rPr>
      </w:pPr>
    </w:p>
    <w:p w:rsidR="000C16C7" w:rsidRDefault="001C23A3">
      <w:pPr>
        <w:pStyle w:val="10"/>
        <w:tabs>
          <w:tab w:val="right" w:leader="dot" w:pos="8303"/>
        </w:tabs>
        <w:ind w:firstLine="420"/>
      </w:pPr>
      <w:r>
        <w:rPr>
          <w:rFonts w:ascii="宋体" w:hAnsi="宋体" w:cs="宋体"/>
        </w:rPr>
        <w:fldChar w:fldCharType="begin"/>
      </w:r>
      <w:r>
        <w:rPr>
          <w:rFonts w:ascii="宋体" w:hAnsi="宋体" w:cs="宋体"/>
        </w:rPr>
        <w:instrText xml:space="preserve">TOC \o "1-1" \h \u </w:instrText>
      </w:r>
      <w:r>
        <w:rPr>
          <w:rFonts w:ascii="宋体" w:hAnsi="宋体" w:cs="宋体"/>
        </w:rPr>
        <w:fldChar w:fldCharType="separate"/>
      </w:r>
      <w:hyperlink w:anchor="_Toc12064" w:history="1">
        <w:r>
          <w:rPr>
            <w:rFonts w:hint="eastAsia"/>
            <w:szCs w:val="44"/>
          </w:rPr>
          <w:t>第一章</w:t>
        </w:r>
        <w:r>
          <w:rPr>
            <w:rFonts w:hint="eastAsia"/>
            <w:szCs w:val="44"/>
          </w:rPr>
          <w:t xml:space="preserve"> </w:t>
        </w:r>
        <w:r>
          <w:rPr>
            <w:rFonts w:hint="eastAsia"/>
            <w:szCs w:val="44"/>
          </w:rPr>
          <w:t>询比公告</w:t>
        </w:r>
        <w:r>
          <w:tab/>
        </w:r>
        <w:r>
          <w:fldChar w:fldCharType="begin"/>
        </w:r>
        <w:r>
          <w:instrText xml:space="preserve"> PAGEREF _Toc12064 \h </w:instrText>
        </w:r>
        <w:r>
          <w:fldChar w:fldCharType="separate"/>
        </w:r>
        <w:r>
          <w:t>1</w:t>
        </w:r>
        <w:r>
          <w:fldChar w:fldCharType="end"/>
        </w:r>
      </w:hyperlink>
    </w:p>
    <w:p w:rsidR="000C16C7" w:rsidRDefault="001C23A3">
      <w:pPr>
        <w:pStyle w:val="10"/>
        <w:tabs>
          <w:tab w:val="right" w:leader="dot" w:pos="8303"/>
        </w:tabs>
        <w:ind w:firstLine="420"/>
      </w:pPr>
      <w:hyperlink w:anchor="_Toc237" w:history="1">
        <w:r>
          <w:t>第二章</w:t>
        </w:r>
        <w:r>
          <w:t xml:space="preserve"> </w:t>
        </w:r>
        <w:r>
          <w:rPr>
            <w:rFonts w:hint="eastAsia"/>
          </w:rPr>
          <w:t>响应人</w:t>
        </w:r>
        <w:r>
          <w:t>须知</w:t>
        </w:r>
        <w:r>
          <w:tab/>
        </w:r>
        <w:r>
          <w:fldChar w:fldCharType="begin"/>
        </w:r>
        <w:r>
          <w:instrText xml:space="preserve"> PAGEREF _Toc237 \h </w:instrText>
        </w:r>
        <w:r>
          <w:fldChar w:fldCharType="separate"/>
        </w:r>
        <w:r>
          <w:t>4</w:t>
        </w:r>
        <w:r>
          <w:fldChar w:fldCharType="end"/>
        </w:r>
      </w:hyperlink>
    </w:p>
    <w:p w:rsidR="000C16C7" w:rsidRDefault="001C23A3">
      <w:pPr>
        <w:pStyle w:val="10"/>
        <w:tabs>
          <w:tab w:val="right" w:leader="dot" w:pos="8303"/>
        </w:tabs>
        <w:ind w:firstLine="420"/>
      </w:pPr>
      <w:hyperlink w:anchor="_Toc6469" w:history="1">
        <w:r>
          <w:rPr>
            <w:rFonts w:hint="eastAsia"/>
          </w:rPr>
          <w:t>第三章</w:t>
        </w:r>
        <w:r>
          <w:rPr>
            <w:rFonts w:hint="eastAsia"/>
          </w:rPr>
          <w:t xml:space="preserve"> </w:t>
        </w:r>
        <w:r>
          <w:rPr>
            <w:rFonts w:hint="eastAsia"/>
          </w:rPr>
          <w:t>评审办法（综合评估法）</w:t>
        </w:r>
        <w:r>
          <w:tab/>
        </w:r>
        <w:r>
          <w:fldChar w:fldCharType="begin"/>
        </w:r>
        <w:r>
          <w:instrText xml:space="preserve"> PAGEREF _Toc6469 \h </w:instrText>
        </w:r>
        <w:r>
          <w:fldChar w:fldCharType="separate"/>
        </w:r>
        <w:r>
          <w:t>23</w:t>
        </w:r>
        <w:r>
          <w:fldChar w:fldCharType="end"/>
        </w:r>
      </w:hyperlink>
    </w:p>
    <w:p w:rsidR="000C16C7" w:rsidRDefault="001C23A3">
      <w:pPr>
        <w:pStyle w:val="10"/>
        <w:tabs>
          <w:tab w:val="right" w:leader="dot" w:pos="8303"/>
        </w:tabs>
        <w:ind w:firstLine="420"/>
      </w:pPr>
      <w:hyperlink w:anchor="_Toc12654" w:history="1">
        <w:r>
          <w:rPr>
            <w:rFonts w:hint="eastAsia"/>
          </w:rPr>
          <w:t>第四章</w:t>
        </w:r>
        <w:r>
          <w:rPr>
            <w:rFonts w:hint="eastAsia"/>
          </w:rPr>
          <w:t xml:space="preserve"> </w:t>
        </w:r>
        <w:r>
          <w:rPr>
            <w:rFonts w:hint="eastAsia"/>
          </w:rPr>
          <w:t>合同条款及格式</w:t>
        </w:r>
        <w:r>
          <w:tab/>
        </w:r>
        <w:r>
          <w:fldChar w:fldCharType="begin"/>
        </w:r>
        <w:r>
          <w:instrText xml:space="preserve"> PAGEREF _Toc12654 \h </w:instrText>
        </w:r>
        <w:r>
          <w:fldChar w:fldCharType="separate"/>
        </w:r>
        <w:r>
          <w:t>31</w:t>
        </w:r>
        <w:r>
          <w:fldChar w:fldCharType="end"/>
        </w:r>
      </w:hyperlink>
    </w:p>
    <w:p w:rsidR="000C16C7" w:rsidRDefault="001C23A3">
      <w:pPr>
        <w:pStyle w:val="10"/>
        <w:tabs>
          <w:tab w:val="right" w:leader="dot" w:pos="8303"/>
        </w:tabs>
        <w:ind w:firstLine="420"/>
      </w:pPr>
      <w:hyperlink w:anchor="_Toc26130" w:history="1">
        <w:r>
          <w:rPr>
            <w:rFonts w:hint="eastAsia"/>
          </w:rPr>
          <w:t>第五章</w:t>
        </w:r>
        <w:r>
          <w:rPr>
            <w:rFonts w:hint="eastAsia"/>
          </w:rPr>
          <w:t xml:space="preserve"> </w:t>
        </w:r>
        <w:r>
          <w:rPr>
            <w:rFonts w:hint="eastAsia"/>
          </w:rPr>
          <w:t>项目</w:t>
        </w:r>
        <w:r>
          <w:t>要求</w:t>
        </w:r>
        <w:r>
          <w:tab/>
        </w:r>
        <w:r>
          <w:fldChar w:fldCharType="begin"/>
        </w:r>
        <w:r>
          <w:instrText xml:space="preserve"> PAGEREF _Toc26130 \h </w:instrText>
        </w:r>
        <w:r>
          <w:fldChar w:fldCharType="separate"/>
        </w:r>
        <w:r>
          <w:t>48</w:t>
        </w:r>
        <w:r>
          <w:fldChar w:fldCharType="end"/>
        </w:r>
      </w:hyperlink>
    </w:p>
    <w:p w:rsidR="000C16C7" w:rsidRDefault="001C23A3">
      <w:pPr>
        <w:pStyle w:val="10"/>
        <w:tabs>
          <w:tab w:val="right" w:leader="dot" w:pos="8303"/>
        </w:tabs>
        <w:ind w:firstLine="420"/>
      </w:pPr>
      <w:hyperlink w:anchor="_Toc11962" w:history="1">
        <w:r>
          <w:rPr>
            <w:rFonts w:hint="eastAsia"/>
          </w:rPr>
          <w:t>第六章</w:t>
        </w:r>
        <w:r>
          <w:rPr>
            <w:rFonts w:hint="eastAsia"/>
          </w:rPr>
          <w:t xml:space="preserve"> </w:t>
        </w:r>
        <w:r>
          <w:rPr>
            <w:rFonts w:hint="eastAsia"/>
          </w:rPr>
          <w:t>响应文件格式</w:t>
        </w:r>
        <w:r>
          <w:tab/>
        </w:r>
        <w:r>
          <w:fldChar w:fldCharType="begin"/>
        </w:r>
        <w:r>
          <w:instrText xml:space="preserve"> PAGEREF _Toc11962 \h </w:instrText>
        </w:r>
        <w:r>
          <w:fldChar w:fldCharType="separate"/>
        </w:r>
        <w:r>
          <w:t>68</w:t>
        </w:r>
        <w:r>
          <w:fldChar w:fldCharType="end"/>
        </w:r>
      </w:hyperlink>
    </w:p>
    <w:p w:rsidR="000C16C7" w:rsidRDefault="001C23A3">
      <w:pPr>
        <w:ind w:firstLine="420"/>
        <w:jc w:val="left"/>
        <w:rPr>
          <w:rFonts w:ascii="宋体" w:hAnsi="宋体" w:cs="宋体"/>
        </w:rPr>
        <w:sectPr w:rsidR="000C16C7">
          <w:headerReference w:type="default" r:id="rId9"/>
          <w:footerReference w:type="default" r:id="rId10"/>
          <w:pgSz w:w="11906" w:h="16838"/>
          <w:pgMar w:top="1440" w:right="1800" w:bottom="1440" w:left="1803" w:header="851" w:footer="992" w:gutter="0"/>
          <w:pgNumType w:fmt="numberInDash" w:start="1"/>
          <w:cols w:space="425"/>
          <w:docGrid w:type="lines" w:linePitch="312"/>
        </w:sectPr>
      </w:pPr>
      <w:r>
        <w:rPr>
          <w:rFonts w:ascii="宋体" w:hAnsi="宋体" w:cs="宋体"/>
        </w:rPr>
        <w:fldChar w:fldCharType="end"/>
      </w:r>
    </w:p>
    <w:p w:rsidR="000C16C7" w:rsidRDefault="001C23A3">
      <w:pPr>
        <w:pStyle w:val="1"/>
      </w:pPr>
      <w:bookmarkStart w:id="6" w:name="_Toc287620666"/>
      <w:bookmarkStart w:id="7" w:name="_Toc24025"/>
      <w:bookmarkStart w:id="8" w:name="_Toc57820541"/>
      <w:bookmarkStart w:id="9" w:name="_Toc1404"/>
      <w:bookmarkStart w:id="10" w:name="_Toc25114"/>
      <w:bookmarkStart w:id="11" w:name="_Toc29230"/>
      <w:bookmarkStart w:id="12" w:name="_Toc7457"/>
      <w:bookmarkStart w:id="13" w:name="_Toc31454"/>
      <w:bookmarkStart w:id="14" w:name="_Toc14351"/>
      <w:bookmarkStart w:id="15" w:name="_Toc20086"/>
      <w:bookmarkStart w:id="16" w:name="_Toc287607727"/>
      <w:bookmarkStart w:id="17" w:name="_Toc25350"/>
      <w:bookmarkStart w:id="18" w:name="_Toc2724"/>
      <w:bookmarkStart w:id="19" w:name="_Toc430530415"/>
      <w:bookmarkStart w:id="20" w:name="_Toc509218691"/>
      <w:bookmarkStart w:id="21" w:name="_Toc30744"/>
      <w:bookmarkStart w:id="22" w:name="_Toc277082535"/>
      <w:bookmarkStart w:id="23" w:name="_Toc10322"/>
      <w:bookmarkStart w:id="24" w:name="_Toc2218"/>
      <w:bookmarkStart w:id="25" w:name="_Toc892"/>
      <w:bookmarkStart w:id="26" w:name="_Toc11350"/>
      <w:bookmarkStart w:id="27" w:name="_Toc9321"/>
      <w:bookmarkStart w:id="28" w:name="_Toc17057"/>
      <w:bookmarkStart w:id="29" w:name="_Toc224103298"/>
      <w:bookmarkStart w:id="30" w:name="_Toc12053"/>
      <w:bookmarkStart w:id="31" w:name="_Toc12064"/>
      <w:bookmarkStart w:id="32" w:name="_Toc32278"/>
      <w:bookmarkStart w:id="33" w:name="_Toc178"/>
      <w:bookmarkStart w:id="34" w:name="_Toc5905"/>
      <w:bookmarkStart w:id="35" w:name="_Toc10195"/>
      <w:bookmarkStart w:id="36" w:name="_Toc27469"/>
      <w:bookmarkStart w:id="37" w:name="_Toc11560"/>
      <w:bookmarkStart w:id="38" w:name="_Toc3595"/>
      <w:r>
        <w:rPr>
          <w:rFonts w:hint="eastAsia"/>
        </w:rPr>
        <w:lastRenderedPageBreak/>
        <w:t>第一章</w:t>
      </w:r>
      <w:r>
        <w:rPr>
          <w:rFonts w:hint="eastAsia"/>
        </w:rPr>
        <w:t xml:space="preserve"> </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hint="eastAsia"/>
        </w:rPr>
        <w:t>询比公告</w:t>
      </w:r>
      <w:bookmarkEnd w:id="30"/>
      <w:bookmarkEnd w:id="31"/>
      <w:bookmarkEnd w:id="32"/>
      <w:bookmarkEnd w:id="33"/>
      <w:bookmarkEnd w:id="34"/>
      <w:bookmarkEnd w:id="35"/>
      <w:bookmarkEnd w:id="36"/>
      <w:bookmarkEnd w:id="37"/>
      <w:bookmarkEnd w:id="38"/>
    </w:p>
    <w:p w:rsidR="000C16C7" w:rsidRDefault="000C16C7">
      <w:pPr>
        <w:ind w:firstLine="420"/>
        <w:rPr>
          <w:rFonts w:ascii="宋体" w:hAnsi="宋体" w:cs="宋体"/>
          <w:u w:val="single"/>
        </w:rPr>
      </w:pPr>
    </w:p>
    <w:p w:rsidR="000C16C7" w:rsidRDefault="001C23A3">
      <w:pPr>
        <w:pStyle w:val="ac"/>
      </w:pPr>
      <w:r>
        <w:rPr>
          <w:rFonts w:hint="eastAsia"/>
        </w:rPr>
        <w:t>重庆三峡银行</w:t>
      </w:r>
      <w:r>
        <w:t>2027</w:t>
      </w:r>
      <w:r>
        <w:t>年度西永数据中心基础设施运维外包服务项目</w:t>
      </w:r>
    </w:p>
    <w:p w:rsidR="000C16C7" w:rsidRDefault="001C23A3">
      <w:pPr>
        <w:pStyle w:val="ac"/>
      </w:pPr>
      <w:r>
        <w:rPr>
          <w:rFonts w:hint="eastAsia"/>
        </w:rPr>
        <w:t>询比公告</w:t>
      </w:r>
    </w:p>
    <w:p w:rsidR="000C16C7" w:rsidRDefault="001C23A3">
      <w:pPr>
        <w:pStyle w:val="2"/>
        <w:jc w:val="left"/>
      </w:pPr>
      <w:bookmarkStart w:id="39" w:name="_Toc31597"/>
      <w:bookmarkStart w:id="40" w:name="_Toc21021"/>
      <w:bookmarkStart w:id="41" w:name="_Toc22470"/>
      <w:bookmarkStart w:id="42" w:name="_Toc29828"/>
      <w:bookmarkStart w:id="43" w:name="_Toc13298"/>
      <w:bookmarkStart w:id="44" w:name="_Toc3165"/>
      <w:bookmarkStart w:id="45" w:name="_Toc492300546"/>
      <w:bookmarkStart w:id="46" w:name="_Toc15916"/>
      <w:bookmarkStart w:id="47" w:name="_Toc31037"/>
      <w:bookmarkStart w:id="48" w:name="_Toc1435"/>
      <w:bookmarkStart w:id="49" w:name="_Toc23137"/>
      <w:bookmarkStart w:id="50" w:name="_Toc22653"/>
      <w:bookmarkStart w:id="51" w:name="_Toc19027"/>
      <w:r>
        <w:rPr>
          <w:rFonts w:hint="eastAsia"/>
        </w:rPr>
        <w:t xml:space="preserve">1. </w:t>
      </w:r>
      <w:bookmarkEnd w:id="39"/>
      <w:bookmarkEnd w:id="40"/>
      <w:bookmarkEnd w:id="41"/>
      <w:bookmarkEnd w:id="42"/>
      <w:bookmarkEnd w:id="43"/>
      <w:bookmarkEnd w:id="44"/>
      <w:bookmarkEnd w:id="45"/>
      <w:bookmarkEnd w:id="46"/>
      <w:bookmarkEnd w:id="47"/>
      <w:bookmarkEnd w:id="48"/>
      <w:bookmarkEnd w:id="49"/>
      <w:bookmarkEnd w:id="50"/>
      <w:bookmarkEnd w:id="51"/>
      <w:r>
        <w:rPr>
          <w:rFonts w:hint="eastAsia"/>
        </w:rPr>
        <w:t>询比条件</w:t>
      </w:r>
    </w:p>
    <w:p w:rsidR="000C16C7" w:rsidRDefault="001C23A3">
      <w:pPr>
        <w:ind w:firstLine="420"/>
        <w:jc w:val="left"/>
      </w:pPr>
      <w:r>
        <w:rPr>
          <w:rFonts w:hint="eastAsia"/>
        </w:rPr>
        <w:t>采购人：重庆三峡银行股份有限公司</w:t>
      </w:r>
    </w:p>
    <w:p w:rsidR="000C16C7" w:rsidRDefault="001C23A3">
      <w:pPr>
        <w:ind w:firstLine="420"/>
        <w:jc w:val="left"/>
      </w:pPr>
      <w:r>
        <w:rPr>
          <w:rFonts w:hint="eastAsia"/>
        </w:rPr>
        <w:t>资金来源：企业自筹，资金已落实。</w:t>
      </w:r>
    </w:p>
    <w:p w:rsidR="000C16C7" w:rsidRDefault="001C23A3">
      <w:pPr>
        <w:pStyle w:val="a0"/>
        <w:ind w:firstLine="420"/>
        <w:jc w:val="left"/>
      </w:pPr>
      <w:bookmarkStart w:id="52" w:name="_Toc22009"/>
      <w:bookmarkStart w:id="53" w:name="_Toc20299"/>
      <w:bookmarkStart w:id="54" w:name="_Toc13223"/>
      <w:bookmarkStart w:id="55" w:name="_Toc492300547"/>
      <w:bookmarkStart w:id="56" w:name="_Toc23667"/>
      <w:bookmarkStart w:id="57" w:name="_Toc24481"/>
      <w:bookmarkStart w:id="58" w:name="_Toc15672"/>
      <w:bookmarkStart w:id="59" w:name="_Toc29603"/>
      <w:bookmarkStart w:id="60" w:name="_Toc15871"/>
      <w:bookmarkStart w:id="61" w:name="_Toc19608"/>
      <w:bookmarkStart w:id="62" w:name="_Toc21478"/>
      <w:bookmarkStart w:id="63" w:name="_Toc31834"/>
      <w:bookmarkStart w:id="64" w:name="_Toc17362"/>
      <w:r>
        <w:rPr>
          <w:rFonts w:hint="eastAsia"/>
        </w:rPr>
        <w:t>项目名称：</w:t>
      </w:r>
      <w:r>
        <w:t>重庆三峡银行</w:t>
      </w:r>
      <w:r>
        <w:t>2027</w:t>
      </w:r>
      <w:r>
        <w:t>年度西永数据中心基础设施运维外包服务项目</w:t>
      </w:r>
    </w:p>
    <w:p w:rsidR="000C16C7" w:rsidRDefault="001C23A3">
      <w:pPr>
        <w:pStyle w:val="2"/>
        <w:jc w:val="left"/>
      </w:pPr>
      <w:r>
        <w:rPr>
          <w:rFonts w:hint="eastAsia"/>
        </w:rPr>
        <w:t xml:space="preserve">2. </w:t>
      </w:r>
      <w:bookmarkEnd w:id="52"/>
      <w:bookmarkEnd w:id="53"/>
      <w:bookmarkEnd w:id="54"/>
      <w:bookmarkEnd w:id="55"/>
      <w:bookmarkEnd w:id="56"/>
      <w:bookmarkEnd w:id="57"/>
      <w:bookmarkEnd w:id="58"/>
      <w:bookmarkEnd w:id="59"/>
      <w:bookmarkEnd w:id="60"/>
      <w:bookmarkEnd w:id="61"/>
      <w:bookmarkEnd w:id="62"/>
      <w:bookmarkEnd w:id="63"/>
      <w:bookmarkEnd w:id="64"/>
      <w:r>
        <w:rPr>
          <w:rFonts w:hint="eastAsia"/>
        </w:rPr>
        <w:t>询比内容</w:t>
      </w:r>
    </w:p>
    <w:p w:rsidR="000C16C7" w:rsidRDefault="001C23A3">
      <w:pPr>
        <w:ind w:firstLine="420"/>
        <w:jc w:val="left"/>
      </w:pPr>
      <w:bookmarkStart w:id="65" w:name="_Hlk536432704"/>
      <w:r>
        <w:rPr>
          <w:rFonts w:hint="eastAsia"/>
        </w:rPr>
        <w:t xml:space="preserve">2.1 </w:t>
      </w:r>
      <w:r>
        <w:rPr>
          <w:rFonts w:hint="eastAsia"/>
        </w:rPr>
        <w:t>询比范围：</w:t>
      </w:r>
      <w:r>
        <w:rPr>
          <w:rFonts w:cs="Times New Roman" w:hint="eastAsia"/>
        </w:rPr>
        <w:t>在</w:t>
      </w:r>
      <w:r>
        <w:rPr>
          <w:rFonts w:cs="Times New Roman" w:hint="eastAsia"/>
        </w:rPr>
        <w:t>采购人</w:t>
      </w:r>
      <w:r>
        <w:rPr>
          <w:rFonts w:cs="Times New Roman" w:hint="eastAsia"/>
        </w:rPr>
        <w:t>工作人员的指导下，由</w:t>
      </w:r>
      <w:r>
        <w:rPr>
          <w:rFonts w:cs="Times New Roman" w:hint="eastAsia"/>
        </w:rPr>
        <w:t>响应人</w:t>
      </w:r>
      <w:r>
        <w:rPr>
          <w:rFonts w:cs="Times New Roman" w:hint="eastAsia"/>
        </w:rPr>
        <w:t>负责统筹管理服务人员完成西永数据中心基础设施设备运维工作，保持数据中心</w:t>
      </w:r>
      <w:r>
        <w:rPr>
          <w:rFonts w:cs="Times New Roman" w:hint="eastAsia"/>
        </w:rPr>
        <w:t>7</w:t>
      </w:r>
      <w:r>
        <w:rPr>
          <w:rFonts w:cs="Times New Roman" w:hint="eastAsia"/>
        </w:rPr>
        <w:t>×</w:t>
      </w:r>
      <w:r>
        <w:rPr>
          <w:rFonts w:cs="Times New Roman" w:hint="eastAsia"/>
        </w:rPr>
        <w:t>24</w:t>
      </w:r>
      <w:r>
        <w:rPr>
          <w:rFonts w:cs="Times New Roman" w:hint="eastAsia"/>
        </w:rPr>
        <w:t>全天候稳定运行。设施设备包括数据中心的高低压供配电系统、</w:t>
      </w:r>
      <w:r>
        <w:rPr>
          <w:rFonts w:cs="Times New Roman" w:hint="eastAsia"/>
        </w:rPr>
        <w:t>UPS</w:t>
      </w:r>
      <w:r>
        <w:rPr>
          <w:rFonts w:cs="Times New Roman" w:hint="eastAsia"/>
        </w:rPr>
        <w:t>系统、柴油发电系统、暖通</w:t>
      </w:r>
      <w:r>
        <w:rPr>
          <w:rFonts w:cs="Times New Roman"/>
        </w:rPr>
        <w:t>空调</w:t>
      </w:r>
      <w:r>
        <w:rPr>
          <w:rFonts w:cs="Times New Roman" w:hint="eastAsia"/>
        </w:rPr>
        <w:t>系统、弱电系统、监控系统、数据机房专用安防监控、系统楼宇智能化系统、照明系统、给排水系统、电梯系统、消防系统、办公楼空调与新风系统、各类管道、楼宇装饰装修工程等。</w:t>
      </w:r>
    </w:p>
    <w:p w:rsidR="000C16C7" w:rsidRDefault="001C23A3">
      <w:pPr>
        <w:ind w:firstLine="420"/>
        <w:jc w:val="left"/>
        <w:rPr>
          <w:rFonts w:ascii="宋体" w:cs="宋体"/>
        </w:rPr>
      </w:pPr>
      <w:r>
        <w:rPr>
          <w:rFonts w:hint="eastAsia"/>
        </w:rPr>
        <w:t xml:space="preserve">2.2 </w:t>
      </w:r>
      <w:r>
        <w:rPr>
          <w:rFonts w:hint="eastAsia"/>
        </w:rPr>
        <w:t>时间要求：</w:t>
      </w:r>
      <w:r>
        <w:rPr>
          <w:rFonts w:hint="eastAsia"/>
        </w:rPr>
        <w:t>维保时间为</w:t>
      </w:r>
      <w:r>
        <w:rPr>
          <w:rFonts w:ascii="宋体" w:cs="宋体"/>
        </w:rPr>
        <w:t>2027</w:t>
      </w:r>
      <w:r>
        <w:rPr>
          <w:rFonts w:ascii="宋体" w:cs="宋体"/>
        </w:rPr>
        <w:t>年</w:t>
      </w:r>
      <w:r>
        <w:rPr>
          <w:rFonts w:ascii="宋体" w:cs="宋体"/>
        </w:rPr>
        <w:t>1</w:t>
      </w:r>
      <w:r>
        <w:rPr>
          <w:rFonts w:ascii="宋体" w:cs="宋体"/>
        </w:rPr>
        <w:t>月</w:t>
      </w:r>
      <w:r>
        <w:rPr>
          <w:rFonts w:ascii="宋体" w:cs="宋体"/>
        </w:rPr>
        <w:t>9</w:t>
      </w:r>
      <w:r>
        <w:rPr>
          <w:rFonts w:ascii="宋体" w:cs="宋体"/>
        </w:rPr>
        <w:t>日至</w:t>
      </w:r>
      <w:r>
        <w:rPr>
          <w:rFonts w:ascii="宋体" w:cs="宋体"/>
        </w:rPr>
        <w:t>2028</w:t>
      </w:r>
      <w:r>
        <w:rPr>
          <w:rFonts w:ascii="宋体" w:cs="宋体"/>
        </w:rPr>
        <w:t>年</w:t>
      </w:r>
      <w:r>
        <w:rPr>
          <w:rFonts w:ascii="宋体" w:cs="宋体"/>
        </w:rPr>
        <w:t>1</w:t>
      </w:r>
      <w:r>
        <w:rPr>
          <w:rFonts w:ascii="宋体" w:cs="宋体"/>
        </w:rPr>
        <w:t>月</w:t>
      </w:r>
      <w:r>
        <w:rPr>
          <w:rFonts w:ascii="宋体" w:cs="宋体"/>
        </w:rPr>
        <w:t>8</w:t>
      </w:r>
      <w:r>
        <w:rPr>
          <w:rFonts w:ascii="宋体" w:cs="宋体"/>
        </w:rPr>
        <w:t>日</w:t>
      </w:r>
    </w:p>
    <w:p w:rsidR="000C16C7" w:rsidRDefault="001C23A3">
      <w:pPr>
        <w:ind w:firstLine="420"/>
        <w:jc w:val="left"/>
        <w:rPr>
          <w:rStyle w:val="Char"/>
          <w:i w:val="0"/>
          <w:iCs w:val="0"/>
        </w:rPr>
      </w:pPr>
      <w:r>
        <w:rPr>
          <w:rFonts w:hint="eastAsia"/>
        </w:rPr>
        <w:t xml:space="preserve">2.3 </w:t>
      </w:r>
      <w:r>
        <w:rPr>
          <w:rFonts w:hint="eastAsia"/>
        </w:rPr>
        <w:t>地点要求：</w:t>
      </w:r>
      <w:r>
        <w:rPr>
          <w:rFonts w:hint="eastAsia"/>
        </w:rPr>
        <w:t>服务地点为</w:t>
      </w:r>
      <w:r>
        <w:rPr>
          <w:rStyle w:val="Char"/>
          <w:i w:val="0"/>
          <w:iCs w:val="0"/>
        </w:rPr>
        <w:t>重庆</w:t>
      </w:r>
      <w:r>
        <w:rPr>
          <w:rStyle w:val="Char"/>
          <w:rFonts w:hint="eastAsia"/>
          <w:i w:val="0"/>
          <w:iCs w:val="0"/>
        </w:rPr>
        <w:t>市</w:t>
      </w:r>
    </w:p>
    <w:p w:rsidR="000C16C7" w:rsidRDefault="001C23A3">
      <w:pPr>
        <w:pStyle w:val="2"/>
        <w:jc w:val="left"/>
      </w:pPr>
      <w:bookmarkStart w:id="66" w:name="_Toc20142"/>
      <w:bookmarkStart w:id="67" w:name="_Toc9991"/>
      <w:bookmarkStart w:id="68" w:name="_Toc628"/>
      <w:bookmarkStart w:id="69" w:name="_Toc9125"/>
      <w:bookmarkStart w:id="70" w:name="_Toc9261"/>
      <w:bookmarkStart w:id="71" w:name="_Toc21473"/>
      <w:bookmarkStart w:id="72" w:name="_Toc24295"/>
      <w:bookmarkStart w:id="73" w:name="_Toc492300548"/>
      <w:bookmarkStart w:id="74" w:name="_Toc9779"/>
      <w:bookmarkStart w:id="75" w:name="_Toc26795"/>
      <w:bookmarkStart w:id="76" w:name="_Toc12661"/>
      <w:bookmarkStart w:id="77" w:name="_Toc151"/>
      <w:bookmarkStart w:id="78" w:name="_Toc10221"/>
      <w:bookmarkEnd w:id="65"/>
      <w:r>
        <w:rPr>
          <w:rFonts w:hint="eastAsia"/>
        </w:rPr>
        <w:t xml:space="preserve">3. </w:t>
      </w:r>
      <w:r>
        <w:rPr>
          <w:rFonts w:hint="eastAsia"/>
        </w:rPr>
        <w:t>响应人资格要求</w:t>
      </w:r>
      <w:bookmarkEnd w:id="66"/>
      <w:bookmarkEnd w:id="67"/>
      <w:bookmarkEnd w:id="68"/>
      <w:bookmarkEnd w:id="69"/>
      <w:bookmarkEnd w:id="70"/>
      <w:bookmarkEnd w:id="71"/>
      <w:bookmarkEnd w:id="72"/>
      <w:bookmarkEnd w:id="73"/>
      <w:bookmarkEnd w:id="74"/>
      <w:bookmarkEnd w:id="75"/>
      <w:bookmarkEnd w:id="76"/>
      <w:bookmarkEnd w:id="77"/>
      <w:bookmarkEnd w:id="78"/>
    </w:p>
    <w:p w:rsidR="000C16C7" w:rsidRDefault="001C23A3">
      <w:pPr>
        <w:ind w:firstLine="420"/>
        <w:jc w:val="left"/>
      </w:pPr>
      <w:r>
        <w:rPr>
          <w:rFonts w:hint="eastAsia"/>
        </w:rPr>
        <w:t xml:space="preserve">3.1 </w:t>
      </w:r>
      <w:r>
        <w:rPr>
          <w:rFonts w:hint="eastAsia"/>
        </w:rPr>
        <w:t>本次询比要求响应人须具备以下条件</w:t>
      </w:r>
    </w:p>
    <w:p w:rsidR="000C16C7" w:rsidRDefault="001C23A3">
      <w:pPr>
        <w:pStyle w:val="af1"/>
        <w:ind w:firstLine="420"/>
        <w:jc w:val="left"/>
      </w:pPr>
      <w:r>
        <w:rPr>
          <w:rFonts w:hint="eastAsia"/>
        </w:rPr>
        <w:t xml:space="preserve">3.1.1 </w:t>
      </w:r>
      <w:r>
        <w:rPr>
          <w:rFonts w:hint="eastAsia"/>
        </w:rPr>
        <w:t>本次询比要求响应人具备的资质条件：</w:t>
      </w:r>
    </w:p>
    <w:p w:rsidR="000C16C7" w:rsidRDefault="001C23A3">
      <w:pPr>
        <w:ind w:firstLine="420"/>
        <w:jc w:val="left"/>
      </w:pPr>
      <w:r>
        <w:rPr>
          <w:rFonts w:hint="eastAsia"/>
        </w:rPr>
        <w:t>（</w:t>
      </w:r>
      <w:r>
        <w:rPr>
          <w:rFonts w:hint="eastAsia"/>
        </w:rPr>
        <w:t>1</w:t>
      </w:r>
      <w:r>
        <w:rPr>
          <w:rFonts w:hint="eastAsia"/>
        </w:rPr>
        <w:t>）响应人具备独立承担民事责任的能力，具备有效的营业执照。</w:t>
      </w:r>
    </w:p>
    <w:p w:rsidR="000C16C7" w:rsidRDefault="001C23A3">
      <w:pPr>
        <w:ind w:firstLine="420"/>
        <w:jc w:val="left"/>
      </w:pPr>
      <w:r>
        <w:rPr>
          <w:rFonts w:hint="eastAsia"/>
        </w:rPr>
        <w:t xml:space="preserve">3.1.2 </w:t>
      </w:r>
      <w:r>
        <w:rPr>
          <w:rFonts w:hint="eastAsia"/>
        </w:rPr>
        <w:t>响应人还应具有其他相应的能力，如业绩、人员、资金等。详见询比文件第二章响应人须知前附表第</w:t>
      </w:r>
      <w:r>
        <w:rPr>
          <w:rFonts w:hint="eastAsia"/>
        </w:rPr>
        <w:t xml:space="preserve"> 1.4.1 </w:t>
      </w:r>
      <w:r>
        <w:rPr>
          <w:rFonts w:hint="eastAsia"/>
        </w:rPr>
        <w:t>项内容。</w:t>
      </w:r>
    </w:p>
    <w:p w:rsidR="000C16C7" w:rsidRDefault="001C23A3">
      <w:pPr>
        <w:ind w:firstLine="420"/>
        <w:jc w:val="left"/>
      </w:pPr>
      <w:r>
        <w:rPr>
          <w:rFonts w:hint="eastAsia"/>
        </w:rPr>
        <w:t xml:space="preserve">3.2 </w:t>
      </w:r>
      <w:r>
        <w:rPr>
          <w:rFonts w:hint="eastAsia"/>
        </w:rPr>
        <w:t>本项目不接受联合体响应。</w:t>
      </w:r>
    </w:p>
    <w:p w:rsidR="000C16C7" w:rsidRDefault="001C23A3">
      <w:pPr>
        <w:pStyle w:val="2"/>
        <w:jc w:val="left"/>
      </w:pPr>
      <w:bookmarkStart w:id="79" w:name="_Toc2063"/>
      <w:bookmarkStart w:id="80" w:name="_Toc277082539"/>
      <w:bookmarkStart w:id="81" w:name="_Toc3527"/>
      <w:bookmarkStart w:id="82" w:name="_Toc31872"/>
      <w:bookmarkStart w:id="83" w:name="_Toc224103302"/>
      <w:bookmarkStart w:id="84" w:name="_Toc430530419"/>
      <w:bookmarkStart w:id="85" w:name="_Toc5188"/>
      <w:bookmarkStart w:id="86" w:name="_Toc30008"/>
      <w:bookmarkStart w:id="87" w:name="_Toc200359241"/>
      <w:bookmarkStart w:id="88" w:name="_Toc6775"/>
      <w:bookmarkStart w:id="89" w:name="_Toc287607731"/>
      <w:bookmarkStart w:id="90" w:name="_Toc509218695"/>
      <w:bookmarkStart w:id="91" w:name="_Toc11187"/>
      <w:bookmarkStart w:id="92" w:name="_Toc287620670"/>
      <w:bookmarkStart w:id="93" w:name="_Toc5895"/>
      <w:bookmarkStart w:id="94" w:name="_Toc6233"/>
      <w:bookmarkStart w:id="95" w:name="_Toc10442"/>
      <w:bookmarkStart w:id="96" w:name="_Toc200359430"/>
      <w:bookmarkStart w:id="97" w:name="_Toc26390"/>
      <w:bookmarkStart w:id="98" w:name="_Toc4902"/>
      <w:bookmarkStart w:id="99" w:name="_Toc19369"/>
      <w:bookmarkStart w:id="100" w:name="_Toc492300549"/>
      <w:r>
        <w:rPr>
          <w:rFonts w:hint="eastAsia"/>
        </w:rPr>
        <w:t>4</w:t>
      </w:r>
      <w:r>
        <w:t xml:space="preserve">. </w:t>
      </w:r>
      <w:r>
        <w:rPr>
          <w:rFonts w:hint="eastAsia"/>
        </w:rPr>
        <w:t>询比文件</w:t>
      </w:r>
      <w:r>
        <w:t>的获取</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0C16C7" w:rsidRDefault="001C23A3">
      <w:pPr>
        <w:ind w:firstLine="420"/>
        <w:jc w:val="left"/>
      </w:pPr>
      <w:r>
        <w:rPr>
          <w:rFonts w:hint="eastAsia"/>
        </w:rPr>
        <w:lastRenderedPageBreak/>
        <w:t xml:space="preserve">4.1 </w:t>
      </w:r>
      <w:r>
        <w:t>本</w:t>
      </w:r>
      <w:r>
        <w:rPr>
          <w:rFonts w:hint="eastAsia"/>
        </w:rPr>
        <w:t>项目</w:t>
      </w:r>
      <w:r>
        <w:t>采用</w:t>
      </w:r>
      <w:r>
        <w:rPr>
          <w:rFonts w:hint="eastAsia"/>
        </w:rPr>
        <w:t>全流程电子采购</w:t>
      </w:r>
      <w:r>
        <w:t>，</w:t>
      </w:r>
      <w:r>
        <w:rPr>
          <w:rFonts w:hint="eastAsia"/>
        </w:rPr>
        <w:t>响应人</w:t>
      </w:r>
      <w:r>
        <w:t>在</w:t>
      </w:r>
      <w:r>
        <w:rPr>
          <w:rFonts w:hint="eastAsia"/>
        </w:rPr>
        <w:t>参与项目</w:t>
      </w:r>
      <w:r>
        <w:t>前可在</w:t>
      </w:r>
      <w:r>
        <w:rPr>
          <w:rFonts w:hint="eastAsia"/>
        </w:rPr>
        <w:t>重庆市公共资源交易网</w:t>
      </w:r>
      <w:r>
        <w:t>下载</w:t>
      </w:r>
      <w:r>
        <w:rPr>
          <w:rFonts w:hint="eastAsia"/>
        </w:rPr>
        <w:t>询比文件</w:t>
      </w:r>
      <w:r>
        <w:t>资料。参与</w:t>
      </w:r>
      <w:r>
        <w:rPr>
          <w:rFonts w:hint="eastAsia"/>
        </w:rPr>
        <w:t>项目</w:t>
      </w:r>
      <w:r>
        <w:t>的</w:t>
      </w:r>
      <w:r>
        <w:rPr>
          <w:rFonts w:hint="eastAsia"/>
        </w:rPr>
        <w:t>响应人需在重庆市公共资源交易网完成统一用户中心注册以及</w:t>
      </w:r>
      <w:r>
        <w:rPr>
          <w:rFonts w:hint="eastAsia"/>
        </w:rPr>
        <w:t xml:space="preserve"> CA </w:t>
      </w:r>
      <w:r>
        <w:rPr>
          <w:rFonts w:hint="eastAsia"/>
        </w:rPr>
        <w:t>数字证书办理，办理方式请参见重庆市公共资源交易网“统一用户中心”栏目中“统一用户中心注册”“</w:t>
      </w:r>
      <w:r>
        <w:rPr>
          <w:rFonts w:hint="eastAsia"/>
        </w:rPr>
        <w:t>CA</w:t>
      </w:r>
      <w:r>
        <w:rPr>
          <w:rFonts w:hint="eastAsia"/>
        </w:rPr>
        <w:t>互认与办理”。若响应人未及时完成统一用户中心注册和</w:t>
      </w:r>
      <w:r>
        <w:rPr>
          <w:rFonts w:hint="eastAsia"/>
        </w:rPr>
        <w:t xml:space="preserve"> CA </w:t>
      </w:r>
      <w:r>
        <w:rPr>
          <w:rFonts w:hint="eastAsia"/>
        </w:rPr>
        <w:t>数字证书办理导致无法完成全流程电子采购的，责任自负</w:t>
      </w:r>
      <w:r>
        <w:t>。</w:t>
      </w:r>
    </w:p>
    <w:p w:rsidR="000C16C7" w:rsidRDefault="001C23A3">
      <w:pPr>
        <w:ind w:firstLine="420"/>
        <w:jc w:val="left"/>
      </w:pPr>
      <w:r>
        <w:rPr>
          <w:rFonts w:hint="eastAsia"/>
        </w:rPr>
        <w:t xml:space="preserve">4.2 </w:t>
      </w:r>
      <w:r>
        <w:rPr>
          <w:rFonts w:hint="eastAsia"/>
        </w:rPr>
        <w:t>响应人可在</w:t>
      </w:r>
      <w:r>
        <w:rPr>
          <w:rFonts w:hint="eastAsia"/>
          <w:u w:val="single"/>
        </w:rPr>
        <w:t>2026</w:t>
      </w:r>
      <w:r>
        <w:rPr>
          <w:rFonts w:hint="eastAsia"/>
        </w:rPr>
        <w:t>年</w:t>
      </w:r>
      <w:r>
        <w:rPr>
          <w:rFonts w:hint="eastAsia"/>
          <w:u w:val="single"/>
        </w:rPr>
        <w:t>11</w:t>
      </w:r>
      <w:r>
        <w:rPr>
          <w:rFonts w:hint="eastAsia"/>
        </w:rPr>
        <w:t>月</w:t>
      </w:r>
      <w:r>
        <w:rPr>
          <w:rFonts w:hint="eastAsia"/>
          <w:u w:val="single"/>
        </w:rPr>
        <w:t>1</w:t>
      </w:r>
      <w:r>
        <w:rPr>
          <w:rFonts w:hint="eastAsia"/>
        </w:rPr>
        <w:t>日</w:t>
      </w:r>
      <w:r>
        <w:rPr>
          <w:rFonts w:hint="eastAsia"/>
          <w:u w:val="single"/>
        </w:rPr>
        <w:t>17</w:t>
      </w:r>
      <w:r>
        <w:rPr>
          <w:rFonts w:hint="eastAsia"/>
        </w:rPr>
        <w:t>时</w:t>
      </w:r>
      <w:r>
        <w:rPr>
          <w:rFonts w:hint="eastAsia"/>
          <w:u w:val="single"/>
        </w:rPr>
        <w:t>00</w:t>
      </w:r>
      <w:r>
        <w:rPr>
          <w:rFonts w:hint="eastAsia"/>
        </w:rPr>
        <w:t>分（北京时间）前在重庆市公共资源交易网本项目询比公告网页下方“我要提问”栏提出疑问。</w:t>
      </w:r>
    </w:p>
    <w:p w:rsidR="000C16C7" w:rsidRDefault="001C23A3">
      <w:pPr>
        <w:ind w:firstLine="420"/>
        <w:jc w:val="left"/>
      </w:pPr>
      <w:r>
        <w:rPr>
          <w:rFonts w:hint="eastAsia"/>
        </w:rPr>
        <w:t xml:space="preserve">4.3 </w:t>
      </w:r>
      <w:r>
        <w:rPr>
          <w:rFonts w:hint="eastAsia"/>
        </w:rPr>
        <w:t>采购人应在重庆市公共资源交易网发布澄清或修改。</w:t>
      </w:r>
    </w:p>
    <w:p w:rsidR="000C16C7" w:rsidRDefault="001C23A3">
      <w:pPr>
        <w:pStyle w:val="2"/>
        <w:jc w:val="left"/>
      </w:pPr>
      <w:bookmarkStart w:id="101" w:name="_Toc15714"/>
      <w:bookmarkStart w:id="102" w:name="_Toc277082540"/>
      <w:bookmarkStart w:id="103" w:name="_Toc2314"/>
      <w:bookmarkStart w:id="104" w:name="_Toc200359242"/>
      <w:bookmarkStart w:id="105" w:name="_Toc287607732"/>
      <w:bookmarkStart w:id="106" w:name="_Toc21073"/>
      <w:bookmarkStart w:id="107" w:name="_Toc200359431"/>
      <w:bookmarkStart w:id="108" w:name="_Toc6579"/>
      <w:bookmarkStart w:id="109" w:name="_Toc430530420"/>
      <w:bookmarkStart w:id="110" w:name="_Toc8204"/>
      <w:bookmarkStart w:id="111" w:name="_Toc27424"/>
      <w:bookmarkStart w:id="112" w:name="_Toc23837"/>
      <w:bookmarkStart w:id="113" w:name="_Toc25061"/>
      <w:bookmarkStart w:id="114" w:name="_Toc14639"/>
      <w:bookmarkStart w:id="115" w:name="_Toc23629"/>
      <w:bookmarkStart w:id="116" w:name="_Toc224103303"/>
      <w:bookmarkStart w:id="117" w:name="_Toc287620671"/>
      <w:bookmarkStart w:id="118" w:name="_Toc509218696"/>
      <w:bookmarkStart w:id="119" w:name="_Toc9110"/>
      <w:bookmarkStart w:id="120" w:name="_Toc14552"/>
      <w:r>
        <w:rPr>
          <w:rFonts w:hint="eastAsia"/>
        </w:rPr>
        <w:t>5</w:t>
      </w:r>
      <w:r>
        <w:t xml:space="preserve">. </w:t>
      </w:r>
      <w:r>
        <w:rPr>
          <w:rFonts w:hint="eastAsia"/>
        </w:rPr>
        <w:t>响应文件</w:t>
      </w:r>
      <w:r>
        <w:t>的递交</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0C16C7" w:rsidRDefault="001C23A3">
      <w:pPr>
        <w:ind w:firstLine="420"/>
        <w:jc w:val="left"/>
      </w:pPr>
      <w:r>
        <w:rPr>
          <w:rFonts w:hint="eastAsia"/>
        </w:rPr>
        <w:t>5</w:t>
      </w:r>
      <w:r>
        <w:t xml:space="preserve">.1 </w:t>
      </w:r>
      <w:r>
        <w:rPr>
          <w:rFonts w:hint="eastAsia"/>
        </w:rPr>
        <w:t>响应文件</w:t>
      </w:r>
      <w:r>
        <w:t>递交的截止时间（</w:t>
      </w:r>
      <w:r>
        <w:rPr>
          <w:rFonts w:hint="eastAsia"/>
        </w:rPr>
        <w:t>响应截止时间</w:t>
      </w:r>
      <w:r>
        <w:t>，下同）</w:t>
      </w:r>
      <w:r>
        <w:rPr>
          <w:rFonts w:hint="eastAsia"/>
        </w:rPr>
        <w:t>为</w:t>
      </w:r>
      <w:r>
        <w:rPr>
          <w:rFonts w:hint="eastAsia"/>
          <w:u w:val="single"/>
        </w:rPr>
        <w:t>2026</w:t>
      </w:r>
      <w:r>
        <w:rPr>
          <w:rFonts w:hint="eastAsia"/>
        </w:rPr>
        <w:t>年</w:t>
      </w:r>
      <w:r>
        <w:rPr>
          <w:rFonts w:hint="eastAsia"/>
          <w:u w:val="single"/>
        </w:rPr>
        <w:t>11</w:t>
      </w:r>
      <w:r>
        <w:rPr>
          <w:rFonts w:hint="eastAsia"/>
        </w:rPr>
        <w:t>月</w:t>
      </w:r>
      <w:r>
        <w:rPr>
          <w:rFonts w:hint="eastAsia"/>
          <w:u w:val="single"/>
        </w:rPr>
        <w:t>13</w:t>
      </w:r>
      <w:r>
        <w:rPr>
          <w:rFonts w:hint="eastAsia"/>
        </w:rPr>
        <w:t>日</w:t>
      </w:r>
      <w:r>
        <w:rPr>
          <w:rFonts w:hint="eastAsia"/>
          <w:u w:val="single"/>
        </w:rPr>
        <w:t>9</w:t>
      </w:r>
      <w:r>
        <w:rPr>
          <w:rFonts w:hint="eastAsia"/>
        </w:rPr>
        <w:t>时</w:t>
      </w:r>
      <w:r>
        <w:rPr>
          <w:rFonts w:hint="eastAsia"/>
          <w:u w:val="single"/>
        </w:rPr>
        <w:t>30</w:t>
      </w:r>
      <w:r>
        <w:rPr>
          <w:rFonts w:hint="eastAsia"/>
        </w:rPr>
        <w:t>分（北京</w:t>
      </w:r>
      <w:r>
        <w:rPr>
          <w:rFonts w:hint="eastAsia"/>
        </w:rPr>
        <w:t>时间）</w:t>
      </w:r>
      <w:r>
        <w:t>，</w:t>
      </w:r>
      <w:r>
        <w:rPr>
          <w:rFonts w:hint="eastAsia"/>
        </w:rPr>
        <w:t>响应人应当在响应截止时间前，通过互联网使用</w:t>
      </w:r>
      <w:r>
        <w:rPr>
          <w:rFonts w:hint="eastAsia"/>
        </w:rPr>
        <w:t>CA</w:t>
      </w:r>
      <w:r>
        <w:rPr>
          <w:rFonts w:hint="eastAsia"/>
        </w:rPr>
        <w:t>数字证书登录重庆市电子招投标系统，将加密的电子响应文件上传。</w:t>
      </w:r>
    </w:p>
    <w:p w:rsidR="000C16C7" w:rsidRDefault="001C23A3">
      <w:pPr>
        <w:ind w:firstLine="420"/>
        <w:jc w:val="left"/>
      </w:pPr>
      <w:r>
        <w:rPr>
          <w:rFonts w:hint="eastAsia"/>
        </w:rPr>
        <w:t>5</w:t>
      </w:r>
      <w:r>
        <w:t xml:space="preserve">.2 </w:t>
      </w:r>
      <w:r>
        <w:rPr>
          <w:rFonts w:hint="eastAsia"/>
        </w:rPr>
        <w:t>未按要求加密的电子响应文件，将无法上传至重庆市电子招投标系统，逾期未完成上传响应文件的，视为撤回响应文件。</w:t>
      </w:r>
    </w:p>
    <w:p w:rsidR="000C16C7" w:rsidRDefault="001C23A3">
      <w:pPr>
        <w:pStyle w:val="2"/>
        <w:jc w:val="left"/>
      </w:pPr>
      <w:bookmarkStart w:id="121" w:name="_Toc27842"/>
      <w:bookmarkStart w:id="122" w:name="_Toc21928"/>
      <w:bookmarkStart w:id="123" w:name="_Toc31327"/>
      <w:bookmarkStart w:id="124" w:name="_Toc11935"/>
      <w:bookmarkStart w:id="125" w:name="_Toc20172"/>
      <w:bookmarkStart w:id="126" w:name="_Toc4346"/>
      <w:bookmarkStart w:id="127" w:name="_Toc4450"/>
      <w:bookmarkStart w:id="128" w:name="_Toc20062"/>
      <w:bookmarkStart w:id="129" w:name="_Toc18124"/>
      <w:bookmarkStart w:id="130" w:name="_Toc1610"/>
      <w:bookmarkStart w:id="131" w:name="_Toc492300551"/>
      <w:bookmarkStart w:id="132" w:name="_Toc24240"/>
      <w:bookmarkStart w:id="133" w:name="_Toc3258"/>
      <w:bookmarkEnd w:id="99"/>
      <w:bookmarkEnd w:id="100"/>
      <w:r>
        <w:rPr>
          <w:rFonts w:hint="eastAsia"/>
        </w:rPr>
        <w:t xml:space="preserve">6. </w:t>
      </w:r>
      <w:r>
        <w:rPr>
          <w:rFonts w:hint="eastAsia"/>
        </w:rPr>
        <w:t>发布公告的媒介</w:t>
      </w:r>
      <w:bookmarkEnd w:id="121"/>
      <w:bookmarkEnd w:id="122"/>
      <w:bookmarkEnd w:id="123"/>
      <w:bookmarkEnd w:id="124"/>
      <w:bookmarkEnd w:id="125"/>
      <w:bookmarkEnd w:id="126"/>
      <w:bookmarkEnd w:id="127"/>
      <w:bookmarkEnd w:id="128"/>
      <w:bookmarkEnd w:id="129"/>
      <w:bookmarkEnd w:id="130"/>
      <w:bookmarkEnd w:id="131"/>
      <w:bookmarkEnd w:id="132"/>
      <w:bookmarkEnd w:id="133"/>
    </w:p>
    <w:p w:rsidR="000C16C7" w:rsidRDefault="001C23A3">
      <w:pPr>
        <w:ind w:firstLine="420"/>
        <w:jc w:val="left"/>
      </w:pPr>
      <w:r>
        <w:rPr>
          <w:rFonts w:hint="eastAsia"/>
        </w:rPr>
        <w:t>本次询比公告在重庆市公共资源交易网上发布。</w:t>
      </w:r>
    </w:p>
    <w:p w:rsidR="000C16C7" w:rsidRDefault="001C23A3">
      <w:pPr>
        <w:pStyle w:val="2"/>
        <w:jc w:val="left"/>
      </w:pPr>
      <w:bookmarkStart w:id="134" w:name="_Toc2931"/>
      <w:bookmarkStart w:id="135" w:name="_Toc6030"/>
      <w:bookmarkStart w:id="136" w:name="_Toc11678"/>
      <w:bookmarkStart w:id="137" w:name="_Toc903"/>
      <w:bookmarkStart w:id="138" w:name="_Toc14113"/>
      <w:bookmarkStart w:id="139" w:name="_Toc9366"/>
      <w:bookmarkStart w:id="140" w:name="_Toc8501"/>
      <w:bookmarkStart w:id="141" w:name="_Toc492300552"/>
      <w:bookmarkStart w:id="142" w:name="_Toc6875"/>
      <w:bookmarkStart w:id="143" w:name="_Toc19538"/>
      <w:bookmarkStart w:id="144" w:name="_Toc30480"/>
      <w:bookmarkStart w:id="145" w:name="_Toc9586"/>
      <w:bookmarkStart w:id="146" w:name="_Toc18933"/>
      <w:r>
        <w:rPr>
          <w:rFonts w:hint="eastAsia"/>
        </w:rPr>
        <w:t xml:space="preserve">7. </w:t>
      </w:r>
      <w:r>
        <w:rPr>
          <w:rFonts w:hint="eastAsia"/>
        </w:rPr>
        <w:t>联系方式</w:t>
      </w:r>
      <w:bookmarkEnd w:id="134"/>
      <w:bookmarkEnd w:id="135"/>
      <w:bookmarkEnd w:id="136"/>
      <w:bookmarkEnd w:id="137"/>
      <w:bookmarkEnd w:id="138"/>
      <w:bookmarkEnd w:id="139"/>
      <w:bookmarkEnd w:id="140"/>
      <w:bookmarkEnd w:id="141"/>
      <w:bookmarkEnd w:id="142"/>
      <w:bookmarkEnd w:id="143"/>
      <w:bookmarkEnd w:id="144"/>
      <w:bookmarkEnd w:id="145"/>
      <w:bookmarkEnd w:id="146"/>
    </w:p>
    <w:tbl>
      <w:tblPr>
        <w:tblW w:w="8423" w:type="dxa"/>
        <w:tblLayout w:type="fixed"/>
        <w:tblLook w:val="04A0" w:firstRow="1" w:lastRow="0" w:firstColumn="1" w:lastColumn="0" w:noHBand="0" w:noVBand="1"/>
      </w:tblPr>
      <w:tblGrid>
        <w:gridCol w:w="3943"/>
        <w:gridCol w:w="4480"/>
      </w:tblGrid>
      <w:tr w:rsidR="000C16C7">
        <w:tc>
          <w:tcPr>
            <w:tcW w:w="8423" w:type="dxa"/>
            <w:gridSpan w:val="2"/>
            <w:tcBorders>
              <w:top w:val="single" w:sz="4" w:space="0" w:color="auto"/>
              <w:left w:val="single" w:sz="4" w:space="0" w:color="auto"/>
              <w:bottom w:val="nil"/>
              <w:right w:val="single" w:sz="4" w:space="0" w:color="auto"/>
            </w:tcBorders>
          </w:tcPr>
          <w:p w:rsidR="000C16C7" w:rsidRDefault="001C23A3">
            <w:pPr>
              <w:ind w:firstLineChars="0" w:firstLine="0"/>
              <w:jc w:val="left"/>
            </w:pPr>
            <w:bookmarkStart w:id="147" w:name="_Toc152042288"/>
            <w:bookmarkStart w:id="148" w:name="_Toc247527535"/>
            <w:bookmarkStart w:id="149" w:name="_Toc361508562"/>
            <w:bookmarkStart w:id="150" w:name="_Toc144974481"/>
            <w:bookmarkStart w:id="151" w:name="_Toc369531498"/>
            <w:bookmarkStart w:id="152" w:name="_Toc361508563"/>
            <w:bookmarkStart w:id="153" w:name="_Toc17972"/>
            <w:bookmarkStart w:id="154" w:name="_Toc30817"/>
            <w:bookmarkStart w:id="155" w:name="_Toc369531497"/>
            <w:bookmarkStart w:id="156" w:name="_Toc352691455"/>
            <w:bookmarkStart w:id="157" w:name="_Toc369531495"/>
            <w:bookmarkStart w:id="158" w:name="_Toc247527536"/>
            <w:bookmarkStart w:id="159" w:name="_Toc384308185"/>
            <w:bookmarkStart w:id="160" w:name="_Toc300834929"/>
            <w:bookmarkStart w:id="161" w:name="_Toc247513935"/>
            <w:bookmarkStart w:id="162" w:name="_Toc247513934"/>
            <w:bookmarkStart w:id="163" w:name="_Toc384308187"/>
            <w:bookmarkStart w:id="164" w:name="_Toc352691456"/>
            <w:bookmarkStart w:id="165" w:name="_Toc300834930"/>
            <w:bookmarkStart w:id="166" w:name="_Toc152042289"/>
            <w:bookmarkStart w:id="167" w:name="_Toc361508560"/>
            <w:bookmarkStart w:id="168" w:name="_Toc384308188"/>
            <w:bookmarkStart w:id="169" w:name="_Toc352691453"/>
            <w:bookmarkStart w:id="170" w:name="_Toc152045512"/>
            <w:bookmarkStart w:id="171" w:name="_Toc144974480"/>
            <w:bookmarkStart w:id="172" w:name="_Toc300834927"/>
            <w:bookmarkStart w:id="173" w:name="_Toc10785"/>
            <w:bookmarkStart w:id="174" w:name="_Toc152045513"/>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Fonts w:hint="eastAsia"/>
              </w:rPr>
              <w:t>项目需求咨询</w:t>
            </w:r>
          </w:p>
        </w:tc>
      </w:tr>
      <w:tr w:rsidR="000C16C7">
        <w:tc>
          <w:tcPr>
            <w:tcW w:w="3943" w:type="dxa"/>
            <w:tcBorders>
              <w:top w:val="nil"/>
              <w:left w:val="single" w:sz="4" w:space="0" w:color="auto"/>
              <w:bottom w:val="nil"/>
              <w:right w:val="nil"/>
            </w:tcBorders>
          </w:tcPr>
          <w:p w:rsidR="000C16C7" w:rsidRDefault="001C23A3">
            <w:pPr>
              <w:ind w:firstLineChars="0" w:firstLine="0"/>
              <w:jc w:val="left"/>
              <w:rPr>
                <w:rFonts w:cs="宋体"/>
              </w:rPr>
            </w:pPr>
            <w:r>
              <w:rPr>
                <w:rFonts w:hint="eastAsia"/>
              </w:rPr>
              <w:t>项目联系人：</w:t>
            </w:r>
            <w:r>
              <w:t>梁老师</w:t>
            </w:r>
          </w:p>
        </w:tc>
        <w:tc>
          <w:tcPr>
            <w:tcW w:w="4480" w:type="dxa"/>
            <w:tcBorders>
              <w:top w:val="nil"/>
              <w:left w:val="nil"/>
              <w:bottom w:val="nil"/>
              <w:right w:val="single" w:sz="4" w:space="0" w:color="auto"/>
            </w:tcBorders>
          </w:tcPr>
          <w:p w:rsidR="000C16C7" w:rsidRDefault="001C23A3">
            <w:pPr>
              <w:ind w:firstLineChars="0" w:firstLine="0"/>
              <w:jc w:val="left"/>
              <w:rPr>
                <w:rFonts w:cs="宋体"/>
              </w:rPr>
            </w:pPr>
            <w:r>
              <w:rPr>
                <w:rFonts w:hint="eastAsia"/>
              </w:rPr>
              <w:t>联系方式：</w:t>
            </w:r>
            <w:r>
              <w:t>02388170728</w:t>
            </w:r>
          </w:p>
        </w:tc>
      </w:tr>
      <w:tr w:rsidR="000C16C7">
        <w:tc>
          <w:tcPr>
            <w:tcW w:w="8423" w:type="dxa"/>
            <w:gridSpan w:val="2"/>
            <w:tcBorders>
              <w:top w:val="nil"/>
              <w:left w:val="single" w:sz="4" w:space="0" w:color="auto"/>
              <w:bottom w:val="nil"/>
              <w:right w:val="single" w:sz="4" w:space="0" w:color="auto"/>
            </w:tcBorders>
          </w:tcPr>
          <w:p w:rsidR="000C16C7" w:rsidRDefault="000C16C7">
            <w:pPr>
              <w:ind w:firstLineChars="0" w:firstLine="0"/>
              <w:jc w:val="left"/>
            </w:pPr>
          </w:p>
        </w:tc>
      </w:tr>
      <w:tr w:rsidR="000C16C7">
        <w:tc>
          <w:tcPr>
            <w:tcW w:w="8423" w:type="dxa"/>
            <w:gridSpan w:val="2"/>
            <w:tcBorders>
              <w:top w:val="nil"/>
              <w:left w:val="single" w:sz="4" w:space="0" w:color="auto"/>
              <w:bottom w:val="nil"/>
              <w:right w:val="single" w:sz="4" w:space="0" w:color="auto"/>
            </w:tcBorders>
          </w:tcPr>
          <w:p w:rsidR="000C16C7" w:rsidRDefault="001C23A3">
            <w:pPr>
              <w:ind w:firstLineChars="0" w:firstLine="0"/>
              <w:jc w:val="left"/>
            </w:pPr>
            <w:r>
              <w:rPr>
                <w:rFonts w:hint="eastAsia"/>
              </w:rPr>
              <w:t>项目流程咨询</w:t>
            </w:r>
          </w:p>
        </w:tc>
      </w:tr>
      <w:tr w:rsidR="000C16C7">
        <w:tc>
          <w:tcPr>
            <w:tcW w:w="8423" w:type="dxa"/>
            <w:gridSpan w:val="2"/>
            <w:tcBorders>
              <w:top w:val="nil"/>
              <w:left w:val="single" w:sz="4" w:space="0" w:color="auto"/>
              <w:bottom w:val="nil"/>
              <w:right w:val="single" w:sz="4" w:space="0" w:color="auto"/>
            </w:tcBorders>
          </w:tcPr>
          <w:p w:rsidR="000C16C7" w:rsidRDefault="001C23A3">
            <w:pPr>
              <w:ind w:firstLineChars="0" w:firstLine="0"/>
              <w:jc w:val="left"/>
            </w:pPr>
            <w:r>
              <w:rPr>
                <w:rFonts w:hint="eastAsia"/>
              </w:rPr>
              <w:t>平台服务机构：重庆联合产权交易所集团股份有限公司</w:t>
            </w:r>
          </w:p>
        </w:tc>
      </w:tr>
      <w:tr w:rsidR="000C16C7">
        <w:tc>
          <w:tcPr>
            <w:tcW w:w="3943" w:type="dxa"/>
            <w:tcBorders>
              <w:top w:val="nil"/>
              <w:left w:val="single" w:sz="4" w:space="0" w:color="auto"/>
              <w:bottom w:val="nil"/>
              <w:right w:val="nil"/>
            </w:tcBorders>
          </w:tcPr>
          <w:p w:rsidR="000C16C7" w:rsidRDefault="001C23A3">
            <w:pPr>
              <w:ind w:firstLineChars="0" w:firstLine="0"/>
              <w:jc w:val="left"/>
              <w:rPr>
                <w:rFonts w:cs="宋体"/>
              </w:rPr>
            </w:pPr>
            <w:r>
              <w:rPr>
                <w:rFonts w:hint="eastAsia"/>
              </w:rPr>
              <w:t>平台联系人：</w:t>
            </w:r>
            <w:r>
              <w:rPr>
                <w:rFonts w:hint="eastAsia"/>
              </w:rPr>
              <w:t>杜老师</w:t>
            </w:r>
          </w:p>
        </w:tc>
        <w:tc>
          <w:tcPr>
            <w:tcW w:w="4480" w:type="dxa"/>
            <w:tcBorders>
              <w:top w:val="nil"/>
              <w:left w:val="nil"/>
              <w:bottom w:val="nil"/>
              <w:right w:val="single" w:sz="4" w:space="0" w:color="auto"/>
            </w:tcBorders>
          </w:tcPr>
          <w:p w:rsidR="000C16C7" w:rsidRDefault="001C23A3">
            <w:pPr>
              <w:ind w:firstLineChars="0" w:firstLine="0"/>
              <w:jc w:val="left"/>
              <w:rPr>
                <w:rFonts w:cs="宋体"/>
              </w:rPr>
            </w:pPr>
            <w:r>
              <w:rPr>
                <w:rFonts w:hint="eastAsia"/>
              </w:rPr>
              <w:t>联系方式：</w:t>
            </w:r>
            <w:r>
              <w:rPr>
                <w:rFonts w:hint="eastAsia"/>
              </w:rPr>
              <w:t>023-6362</w:t>
            </w:r>
            <w:r>
              <w:rPr>
                <w:rFonts w:hint="eastAsia"/>
              </w:rPr>
              <w:t>1694</w:t>
            </w:r>
          </w:p>
        </w:tc>
      </w:tr>
      <w:tr w:rsidR="000C16C7">
        <w:tc>
          <w:tcPr>
            <w:tcW w:w="8423" w:type="dxa"/>
            <w:gridSpan w:val="2"/>
            <w:tcBorders>
              <w:top w:val="nil"/>
              <w:left w:val="single" w:sz="4" w:space="0" w:color="auto"/>
              <w:bottom w:val="nil"/>
              <w:right w:val="single" w:sz="4" w:space="0" w:color="auto"/>
            </w:tcBorders>
          </w:tcPr>
          <w:p w:rsidR="000C16C7" w:rsidRDefault="001C23A3">
            <w:pPr>
              <w:ind w:firstLineChars="0" w:firstLine="0"/>
              <w:jc w:val="left"/>
            </w:pPr>
            <w:r>
              <w:rPr>
                <w:rFonts w:hint="eastAsia"/>
              </w:rPr>
              <w:t>技术支持联系方式：</w:t>
            </w:r>
            <w:r>
              <w:rPr>
                <w:rFonts w:hint="eastAsia"/>
              </w:rPr>
              <w:t>023-</w:t>
            </w:r>
            <w:r>
              <w:rPr>
                <w:rFonts w:hint="eastAsia"/>
              </w:rPr>
              <w:t>63627106</w:t>
            </w:r>
          </w:p>
        </w:tc>
      </w:tr>
      <w:tr w:rsidR="000C16C7">
        <w:tc>
          <w:tcPr>
            <w:tcW w:w="8423" w:type="dxa"/>
            <w:gridSpan w:val="2"/>
            <w:tcBorders>
              <w:top w:val="nil"/>
              <w:left w:val="single" w:sz="4" w:space="0" w:color="auto"/>
              <w:bottom w:val="nil"/>
              <w:right w:val="single" w:sz="4" w:space="0" w:color="auto"/>
            </w:tcBorders>
          </w:tcPr>
          <w:p w:rsidR="000C16C7" w:rsidRDefault="000C16C7">
            <w:pPr>
              <w:ind w:firstLineChars="0" w:firstLine="0"/>
              <w:jc w:val="left"/>
            </w:pPr>
          </w:p>
        </w:tc>
      </w:tr>
      <w:tr w:rsidR="000C16C7">
        <w:tc>
          <w:tcPr>
            <w:tcW w:w="8423" w:type="dxa"/>
            <w:gridSpan w:val="2"/>
            <w:tcBorders>
              <w:top w:val="nil"/>
              <w:left w:val="single" w:sz="4" w:space="0" w:color="auto"/>
              <w:bottom w:val="nil"/>
              <w:right w:val="single" w:sz="4" w:space="0" w:color="auto"/>
            </w:tcBorders>
          </w:tcPr>
          <w:p w:rsidR="000C16C7" w:rsidRDefault="001C23A3">
            <w:pPr>
              <w:ind w:firstLineChars="0" w:firstLine="0"/>
              <w:jc w:val="left"/>
            </w:pPr>
            <w:r>
              <w:rPr>
                <w:rFonts w:hint="eastAsia"/>
              </w:rPr>
              <w:lastRenderedPageBreak/>
              <w:t>采购人联系方式</w:t>
            </w:r>
          </w:p>
        </w:tc>
      </w:tr>
      <w:tr w:rsidR="000C16C7">
        <w:tc>
          <w:tcPr>
            <w:tcW w:w="3943" w:type="dxa"/>
            <w:tcBorders>
              <w:top w:val="nil"/>
              <w:left w:val="single" w:sz="4" w:space="0" w:color="auto"/>
              <w:bottom w:val="nil"/>
              <w:right w:val="nil"/>
            </w:tcBorders>
          </w:tcPr>
          <w:p w:rsidR="000C16C7" w:rsidRDefault="001C23A3">
            <w:pPr>
              <w:ind w:firstLineChars="0" w:firstLine="0"/>
              <w:jc w:val="left"/>
              <w:rPr>
                <w:rFonts w:cs="宋体"/>
              </w:rPr>
            </w:pPr>
            <w:r>
              <w:rPr>
                <w:rFonts w:hint="eastAsia"/>
              </w:rPr>
              <w:t>联系人：杨老师</w:t>
            </w:r>
          </w:p>
        </w:tc>
        <w:tc>
          <w:tcPr>
            <w:tcW w:w="4480" w:type="dxa"/>
            <w:tcBorders>
              <w:top w:val="nil"/>
              <w:left w:val="nil"/>
              <w:bottom w:val="nil"/>
              <w:right w:val="single" w:sz="4" w:space="0" w:color="auto"/>
            </w:tcBorders>
          </w:tcPr>
          <w:p w:rsidR="000C16C7" w:rsidRDefault="001C23A3">
            <w:pPr>
              <w:ind w:firstLineChars="0" w:firstLine="0"/>
              <w:jc w:val="left"/>
              <w:rPr>
                <w:rFonts w:cs="宋体"/>
              </w:rPr>
            </w:pPr>
            <w:r>
              <w:rPr>
                <w:rFonts w:hint="eastAsia"/>
              </w:rPr>
              <w:t>联系方式：</w:t>
            </w:r>
            <w:r>
              <w:rPr>
                <w:rFonts w:hint="eastAsia"/>
              </w:rPr>
              <w:t>023-88890381</w:t>
            </w:r>
          </w:p>
        </w:tc>
      </w:tr>
      <w:tr w:rsidR="000C16C7">
        <w:tc>
          <w:tcPr>
            <w:tcW w:w="8423" w:type="dxa"/>
            <w:gridSpan w:val="2"/>
            <w:tcBorders>
              <w:top w:val="nil"/>
              <w:left w:val="single" w:sz="4" w:space="0" w:color="auto"/>
              <w:bottom w:val="single" w:sz="4" w:space="0" w:color="auto"/>
              <w:right w:val="single" w:sz="4" w:space="0" w:color="auto"/>
            </w:tcBorders>
          </w:tcPr>
          <w:p w:rsidR="000C16C7" w:rsidRDefault="001C23A3">
            <w:pPr>
              <w:ind w:firstLineChars="0" w:firstLine="0"/>
              <w:jc w:val="left"/>
            </w:pPr>
            <w:r>
              <w:rPr>
                <w:rFonts w:hint="eastAsia"/>
              </w:rPr>
              <w:t>采购人地址：重庆市</w:t>
            </w:r>
            <w:r>
              <w:rPr>
                <w:rFonts w:hint="eastAsia"/>
              </w:rPr>
              <w:t>两江新区</w:t>
            </w:r>
            <w:r>
              <w:rPr>
                <w:rFonts w:hint="eastAsia"/>
              </w:rPr>
              <w:t>嘉州路</w:t>
            </w:r>
            <w:r>
              <w:rPr>
                <w:rFonts w:hint="eastAsia"/>
              </w:rPr>
              <w:t>88</w:t>
            </w:r>
            <w:r>
              <w:rPr>
                <w:rFonts w:hint="eastAsia"/>
              </w:rPr>
              <w:t>号中渝国际都会</w:t>
            </w:r>
            <w:r>
              <w:rPr>
                <w:rFonts w:hint="eastAsia"/>
              </w:rPr>
              <w:t>4</w:t>
            </w:r>
            <w:r>
              <w:rPr>
                <w:rFonts w:hint="eastAsia"/>
              </w:rPr>
              <w:t>号写字楼</w:t>
            </w:r>
            <w:r>
              <w:rPr>
                <w:rFonts w:hint="eastAsia"/>
              </w:rPr>
              <w:t>21</w:t>
            </w:r>
            <w:r>
              <w:rPr>
                <w:rFonts w:hint="eastAsia"/>
              </w:rPr>
              <w:t>层</w:t>
            </w:r>
          </w:p>
        </w:tc>
      </w:tr>
    </w:tbl>
    <w:p w:rsidR="000C16C7" w:rsidRDefault="000C16C7">
      <w:pPr>
        <w:ind w:firstLine="420"/>
        <w:jc w:val="left"/>
      </w:pPr>
    </w:p>
    <w:p w:rsidR="000C16C7" w:rsidRDefault="000C16C7">
      <w:pPr>
        <w:ind w:firstLine="420"/>
        <w:jc w:val="left"/>
        <w:rPr>
          <w:rFonts w:ascii="宋体" w:hAnsi="宋体" w:cs="宋体"/>
        </w:rPr>
      </w:pPr>
    </w:p>
    <w:p w:rsidR="000C16C7" w:rsidRDefault="001C23A3">
      <w:pPr>
        <w:ind w:firstLine="420"/>
        <w:jc w:val="left"/>
      </w:pPr>
      <w:bookmarkStart w:id="175" w:name="_Toc31594"/>
      <w:bookmarkStart w:id="176" w:name="_Toc13951"/>
      <w:r>
        <w:rPr>
          <w:rFonts w:hint="eastAsia"/>
        </w:rPr>
        <w:br w:type="page"/>
      </w:r>
    </w:p>
    <w:p w:rsidR="000C16C7" w:rsidRDefault="001C23A3">
      <w:pPr>
        <w:pStyle w:val="1"/>
      </w:pPr>
      <w:bookmarkStart w:id="177" w:name="_Toc6235"/>
      <w:bookmarkStart w:id="178" w:name="_Toc22801"/>
      <w:bookmarkStart w:id="179" w:name="_Toc22383"/>
      <w:bookmarkStart w:id="180" w:name="_Toc4960"/>
      <w:bookmarkStart w:id="181" w:name="_Toc17165"/>
      <w:bookmarkStart w:id="182" w:name="_Toc22838"/>
      <w:bookmarkStart w:id="183" w:name="_Toc15383"/>
      <w:bookmarkStart w:id="184" w:name="_Toc237"/>
      <w:bookmarkStart w:id="185" w:name="_Toc26970"/>
      <w:bookmarkStart w:id="186" w:name="_Toc15170"/>
      <w:bookmarkStart w:id="187" w:name="_Toc19957"/>
      <w:bookmarkStart w:id="188" w:name="_Toc32529"/>
      <w:bookmarkStart w:id="189" w:name="_Toc14865"/>
      <w:bookmarkStart w:id="190" w:name="_Toc24278"/>
      <w:bookmarkStart w:id="191" w:name="_Toc8395"/>
      <w:bookmarkStart w:id="192" w:name="_Toc843"/>
      <w:bookmarkStart w:id="193" w:name="_Toc10024"/>
      <w:bookmarkStart w:id="194" w:name="_Toc2275"/>
      <w:bookmarkStart w:id="195" w:name="_Toc889"/>
      <w:bookmarkStart w:id="196" w:name="_Toc2679"/>
      <w:bookmarkStart w:id="197" w:name="_Toc22621"/>
      <w:bookmarkStart w:id="198" w:name="_Toc28571"/>
      <w:bookmarkStart w:id="199" w:name="_Toc25532"/>
      <w:r>
        <w:lastRenderedPageBreak/>
        <w:t>第二章</w:t>
      </w:r>
      <w:r>
        <w:t xml:space="preserve"> </w:t>
      </w:r>
      <w:r>
        <w:rPr>
          <w:rFonts w:hint="eastAsia"/>
        </w:rPr>
        <w:t>响应人</w:t>
      </w:r>
      <w:r>
        <w:t>须知</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0C16C7" w:rsidRDefault="001C23A3">
      <w:pPr>
        <w:pStyle w:val="2"/>
      </w:pPr>
      <w:bookmarkStart w:id="200" w:name="_Toc6463"/>
      <w:bookmarkStart w:id="201" w:name="_Toc10331"/>
      <w:bookmarkStart w:id="202" w:name="_Toc18765"/>
      <w:bookmarkStart w:id="203" w:name="_Toc15702"/>
      <w:bookmarkStart w:id="204" w:name="_Toc25333"/>
      <w:bookmarkStart w:id="205" w:name="_Toc27892"/>
      <w:bookmarkStart w:id="206" w:name="_Toc4189"/>
      <w:bookmarkStart w:id="207" w:name="_Toc11413"/>
      <w:bookmarkStart w:id="208" w:name="_Toc21139"/>
      <w:bookmarkStart w:id="209" w:name="_Toc22647"/>
      <w:bookmarkStart w:id="210" w:name="_Toc9153"/>
      <w:bookmarkEnd w:id="195"/>
      <w:bookmarkEnd w:id="196"/>
      <w:bookmarkEnd w:id="197"/>
      <w:bookmarkEnd w:id="198"/>
      <w:bookmarkEnd w:id="199"/>
      <w:r>
        <w:rPr>
          <w:rFonts w:hint="eastAsia"/>
        </w:rPr>
        <w:t>响应人须知前附表</w:t>
      </w:r>
      <w:bookmarkEnd w:id="200"/>
      <w:bookmarkEnd w:id="201"/>
      <w:bookmarkEnd w:id="202"/>
      <w:bookmarkEnd w:id="203"/>
      <w:bookmarkEnd w:id="204"/>
      <w:bookmarkEnd w:id="205"/>
      <w:bookmarkEnd w:id="206"/>
      <w:bookmarkEnd w:id="207"/>
      <w:bookmarkEnd w:id="208"/>
      <w:bookmarkEnd w:id="209"/>
      <w:bookmarkEnd w:id="210"/>
    </w:p>
    <w:p w:rsidR="000C16C7" w:rsidRDefault="001C23A3">
      <w:pPr>
        <w:ind w:firstLine="420"/>
        <w:jc w:val="left"/>
      </w:pPr>
      <w:r>
        <w:rPr>
          <w:rFonts w:hint="eastAsia"/>
        </w:rPr>
        <w:t>正文内容不允许修改。若响应人须知前附表与正文不一致的地方，以响应人须知前附表为准。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9"/>
        <w:gridCol w:w="1897"/>
        <w:gridCol w:w="5612"/>
      </w:tblGrid>
      <w:tr w:rsidR="000C16C7">
        <w:tc>
          <w:tcPr>
            <w:tcW w:w="1004" w:type="dxa"/>
            <w:vAlign w:val="center"/>
          </w:tcPr>
          <w:p w:rsidR="000C16C7" w:rsidRDefault="001C23A3">
            <w:pPr>
              <w:pStyle w:val="af2"/>
              <w:jc w:val="left"/>
            </w:pPr>
            <w:r>
              <w:rPr>
                <w:rFonts w:hint="eastAsia"/>
              </w:rPr>
              <w:t>条款号</w:t>
            </w:r>
          </w:p>
        </w:tc>
        <w:tc>
          <w:tcPr>
            <w:tcW w:w="1906" w:type="dxa"/>
            <w:gridSpan w:val="2"/>
            <w:vAlign w:val="center"/>
          </w:tcPr>
          <w:p w:rsidR="000C16C7" w:rsidRDefault="001C23A3">
            <w:pPr>
              <w:pStyle w:val="af2"/>
              <w:jc w:val="left"/>
            </w:pPr>
            <w:r>
              <w:rPr>
                <w:rFonts w:hint="eastAsia"/>
              </w:rPr>
              <w:t>条款名称</w:t>
            </w:r>
          </w:p>
        </w:tc>
        <w:tc>
          <w:tcPr>
            <w:tcW w:w="5612" w:type="dxa"/>
            <w:vAlign w:val="center"/>
          </w:tcPr>
          <w:p w:rsidR="000C16C7" w:rsidRDefault="001C23A3">
            <w:pPr>
              <w:pStyle w:val="af2"/>
              <w:jc w:val="left"/>
            </w:pPr>
            <w:r>
              <w:rPr>
                <w:rFonts w:hint="eastAsia"/>
              </w:rPr>
              <w:t>编列内容</w:t>
            </w:r>
          </w:p>
        </w:tc>
      </w:tr>
      <w:tr w:rsidR="000C16C7">
        <w:trPr>
          <w:trHeight w:val="3533"/>
        </w:trPr>
        <w:tc>
          <w:tcPr>
            <w:tcW w:w="1004" w:type="dxa"/>
            <w:vAlign w:val="center"/>
          </w:tcPr>
          <w:p w:rsidR="000C16C7" w:rsidRDefault="001C23A3">
            <w:pPr>
              <w:pStyle w:val="af6"/>
              <w:jc w:val="left"/>
            </w:pPr>
            <w:r>
              <w:t>1.4.1</w:t>
            </w:r>
          </w:p>
        </w:tc>
        <w:tc>
          <w:tcPr>
            <w:tcW w:w="1906" w:type="dxa"/>
            <w:gridSpan w:val="2"/>
            <w:vAlign w:val="center"/>
          </w:tcPr>
          <w:p w:rsidR="000C16C7" w:rsidRDefault="001C23A3">
            <w:pPr>
              <w:pStyle w:val="af6"/>
              <w:jc w:val="left"/>
            </w:pPr>
            <w:r>
              <w:t>响应人资质条件、能力和信誉</w:t>
            </w:r>
          </w:p>
        </w:tc>
        <w:tc>
          <w:tcPr>
            <w:tcW w:w="5612" w:type="dxa"/>
            <w:vAlign w:val="center"/>
          </w:tcPr>
          <w:p w:rsidR="000C16C7" w:rsidRDefault="001C23A3">
            <w:pPr>
              <w:pStyle w:val="af1"/>
              <w:widowControl/>
              <w:autoSpaceDE/>
              <w:autoSpaceDN/>
              <w:ind w:firstLineChars="0" w:firstLine="420"/>
              <w:jc w:val="left"/>
            </w:pPr>
            <w:r>
              <w:t>1.</w:t>
            </w:r>
            <w:r>
              <w:rPr>
                <w:rFonts w:hint="eastAsia"/>
              </w:rPr>
              <w:t>资质条件</w:t>
            </w:r>
          </w:p>
          <w:p w:rsidR="000C16C7" w:rsidRDefault="001C23A3">
            <w:pPr>
              <w:pStyle w:val="af1"/>
              <w:widowControl/>
              <w:ind w:firstLine="420"/>
              <w:jc w:val="left"/>
            </w:pPr>
            <w:r>
              <w:rPr>
                <w:rFonts w:hint="eastAsia"/>
              </w:rPr>
              <w:t>（</w:t>
            </w:r>
            <w:r>
              <w:rPr>
                <w:rFonts w:hint="eastAsia"/>
              </w:rPr>
              <w:t>1</w:t>
            </w:r>
            <w:r>
              <w:rPr>
                <w:rFonts w:hint="eastAsia"/>
              </w:rPr>
              <w:t>）响应人具备独立承担民事责任的能力，具备有效的营业执照。【提供有效的营业执照扫描件】</w:t>
            </w:r>
          </w:p>
          <w:p w:rsidR="000C16C7" w:rsidRDefault="001C23A3">
            <w:pPr>
              <w:pStyle w:val="af1"/>
              <w:widowControl/>
              <w:ind w:firstLine="420"/>
              <w:jc w:val="left"/>
            </w:pPr>
            <w:r>
              <w:rPr>
                <w:szCs w:val="20"/>
              </w:rPr>
              <w:t>2.</w:t>
            </w:r>
            <w:r>
              <w:rPr>
                <w:szCs w:val="20"/>
              </w:rPr>
              <w:t>其他</w:t>
            </w:r>
            <w:r>
              <w:rPr>
                <w:rFonts w:hint="eastAsia"/>
              </w:rPr>
              <w:t>要求</w:t>
            </w:r>
          </w:p>
          <w:p w:rsidR="000C16C7" w:rsidRDefault="001C23A3">
            <w:pPr>
              <w:pStyle w:val="af1"/>
              <w:widowControl/>
              <w:ind w:firstLine="420"/>
              <w:jc w:val="left"/>
            </w:pPr>
            <w:r>
              <w:rPr>
                <w:rFonts w:hint="eastAsia"/>
              </w:rPr>
              <w:t>（</w:t>
            </w:r>
            <w:r>
              <w:rPr>
                <w:rFonts w:hint="eastAsia"/>
              </w:rPr>
              <w:t>1</w:t>
            </w:r>
            <w:r>
              <w:rPr>
                <w:rFonts w:hint="eastAsia"/>
              </w:rPr>
              <w:t>）响应人应具有良好的商业信誉和健全的财务会计制度，具有履行合同所必需的设备和专业技术能力，有依法缴纳税收和社会保障金的良好记录，三年内在经营活动中没有重大违法记录</w:t>
            </w:r>
            <w:r>
              <w:t>。</w:t>
            </w:r>
            <w:r>
              <w:rPr>
                <w:rFonts w:hint="eastAsia"/>
              </w:rPr>
              <w:t>【提供书面声明】</w:t>
            </w:r>
          </w:p>
          <w:p w:rsidR="000C16C7" w:rsidRDefault="001C23A3">
            <w:pPr>
              <w:pStyle w:val="af1"/>
              <w:widowControl/>
              <w:ind w:firstLine="420"/>
              <w:jc w:val="left"/>
            </w:pPr>
            <w:r>
              <w:rPr>
                <w:rFonts w:hint="eastAsia"/>
              </w:rPr>
              <w:t>（</w:t>
            </w:r>
            <w:r>
              <w:rPr>
                <w:rFonts w:hint="eastAsia"/>
              </w:rPr>
              <w:t>2</w:t>
            </w:r>
            <w:r>
              <w:rPr>
                <w:rFonts w:hint="eastAsia"/>
              </w:rPr>
              <w:t>）本项目不允许</w:t>
            </w:r>
            <w:r>
              <w:rPr>
                <w:rFonts w:hint="eastAsia"/>
              </w:rPr>
              <w:t>未经采购人同意进行</w:t>
            </w:r>
            <w:r>
              <w:t>任何形式</w:t>
            </w:r>
            <w:r>
              <w:rPr>
                <w:rFonts w:hint="eastAsia"/>
              </w:rPr>
              <w:t>的转包【提供书面声明】</w:t>
            </w:r>
          </w:p>
          <w:p w:rsidR="000C16C7" w:rsidRDefault="001C23A3">
            <w:pPr>
              <w:pStyle w:val="af1"/>
              <w:widowControl/>
              <w:ind w:firstLine="420"/>
              <w:jc w:val="left"/>
            </w:pPr>
            <w:r>
              <w:rPr>
                <w:rFonts w:hint="eastAsia"/>
              </w:rPr>
              <w:t>（</w:t>
            </w:r>
            <w:r>
              <w:rPr>
                <w:rFonts w:hint="eastAsia"/>
              </w:rPr>
              <w:t>3</w:t>
            </w:r>
            <w:r>
              <w:rPr>
                <w:rFonts w:hint="eastAsia"/>
              </w:rPr>
              <w:t>）法人及法定代表人没有被人民法院列为失信被执行人名单（中国执行信息公开网网址：</w:t>
            </w:r>
            <w:r>
              <w:rPr>
                <w:rFonts w:hint="eastAsia"/>
              </w:rPr>
              <w:t>https://zxgk.court.gov.cn/</w:t>
            </w:r>
            <w:r>
              <w:rPr>
                <w:rFonts w:hint="eastAsia"/>
              </w:rPr>
              <w:t>）【提供：</w:t>
            </w:r>
            <w:r>
              <w:rPr>
                <w:rFonts w:hint="eastAsia"/>
              </w:rPr>
              <w:t>1</w:t>
            </w:r>
            <w:r>
              <w:rPr>
                <w:rFonts w:hint="eastAsia"/>
              </w:rPr>
              <w:t>、法人在</w:t>
            </w:r>
            <w:r>
              <w:t>中国执行信息公开网</w:t>
            </w:r>
            <w:r>
              <w:rPr>
                <w:rFonts w:hint="eastAsia"/>
              </w:rPr>
              <w:t>的查询</w:t>
            </w:r>
            <w:r>
              <w:t>截图</w:t>
            </w:r>
            <w:r>
              <w:rPr>
                <w:rFonts w:hint="eastAsia"/>
              </w:rPr>
              <w:t>；</w:t>
            </w:r>
            <w:r>
              <w:rPr>
                <w:rFonts w:hint="eastAsia"/>
              </w:rPr>
              <w:t>2</w:t>
            </w:r>
            <w:r>
              <w:rPr>
                <w:rFonts w:hint="eastAsia"/>
              </w:rPr>
              <w:t>、法定代表人在</w:t>
            </w:r>
            <w:r>
              <w:t>中国执行信息公开网</w:t>
            </w:r>
            <w:r>
              <w:rPr>
                <w:rFonts w:hint="eastAsia"/>
              </w:rPr>
              <w:t>的查询</w:t>
            </w:r>
            <w:r>
              <w:t>截图。</w:t>
            </w:r>
            <w:r>
              <w:rPr>
                <w:rFonts w:hint="eastAsia"/>
              </w:rPr>
              <w:t>】</w:t>
            </w:r>
          </w:p>
          <w:p w:rsidR="000C16C7" w:rsidRDefault="001C23A3">
            <w:pPr>
              <w:pStyle w:val="af1"/>
              <w:widowControl/>
              <w:ind w:firstLine="420"/>
              <w:jc w:val="left"/>
            </w:pPr>
            <w:r>
              <w:rPr>
                <w:rFonts w:hint="eastAsia"/>
              </w:rPr>
              <w:t>（</w:t>
            </w:r>
            <w:r>
              <w:rPr>
                <w:rFonts w:hint="eastAsia"/>
              </w:rPr>
              <w:t>4</w:t>
            </w:r>
            <w:r>
              <w:rPr>
                <w:rFonts w:hint="eastAsia"/>
              </w:rPr>
              <w:t>）</w:t>
            </w:r>
            <w:r>
              <w:t>响应人应提供实施</w:t>
            </w:r>
            <w:r>
              <w:t>案例</w:t>
            </w:r>
            <w:r>
              <w:t>1</w:t>
            </w:r>
            <w:r>
              <w:t>个，合同签订日期介于</w:t>
            </w:r>
            <w:r>
              <w:t>2023</w:t>
            </w:r>
            <w:r>
              <w:t>年</w:t>
            </w:r>
            <w:r>
              <w:t>1</w:t>
            </w:r>
            <w:r>
              <w:t>月</w:t>
            </w:r>
            <w:r>
              <w:t>1</w:t>
            </w:r>
            <w:r>
              <w:t>日至</w:t>
            </w:r>
            <w:r>
              <w:t>2026</w:t>
            </w:r>
            <w:r>
              <w:t>年</w:t>
            </w:r>
            <w:r>
              <w:t>9</w:t>
            </w:r>
            <w:r>
              <w:t>月</w:t>
            </w:r>
            <w:r>
              <w:t>30</w:t>
            </w:r>
            <w:r>
              <w:t>日（以合同签订时间为准</w:t>
            </w:r>
            <w:r>
              <w:t>)</w:t>
            </w:r>
            <w:r>
              <w:t>，合同包含有数据中心运维常驻外包人员且服务范围至少包含配电、暖通空调系统。【提供：</w:t>
            </w:r>
            <w:r>
              <w:t>1</w:t>
            </w:r>
            <w:r>
              <w:t>、合同关键页（合同关键页包含：甲乙双方名称、双方印章、项目名称、合同签订时间、服务范围。）；</w:t>
            </w:r>
            <w:r>
              <w:t>2</w:t>
            </w:r>
            <w:r>
              <w:t>、项目简介（格式自拟）</w:t>
            </w:r>
            <w:r>
              <w:rPr>
                <w:rFonts w:hint="eastAsia"/>
              </w:rPr>
              <w:t>。</w:t>
            </w:r>
            <w:r>
              <w:t>】</w:t>
            </w:r>
          </w:p>
          <w:p w:rsidR="000C16C7" w:rsidRDefault="001C23A3">
            <w:pPr>
              <w:pStyle w:val="af1"/>
              <w:widowControl/>
              <w:ind w:firstLine="420"/>
              <w:jc w:val="left"/>
            </w:pPr>
            <w:r>
              <w:rPr>
                <w:rFonts w:hint="eastAsia"/>
              </w:rPr>
              <w:t>（</w:t>
            </w:r>
            <w:r>
              <w:rPr>
                <w:rFonts w:hint="eastAsia"/>
              </w:rPr>
              <w:t>5</w:t>
            </w:r>
            <w:r>
              <w:rPr>
                <w:rFonts w:hint="eastAsia"/>
              </w:rPr>
              <w:t>）</w:t>
            </w:r>
            <w:r>
              <w:rPr>
                <w:rFonts w:hint="eastAsia"/>
              </w:rPr>
              <w:t>响应人应</w:t>
            </w:r>
            <w:r>
              <w:rPr>
                <w:rFonts w:hint="eastAsia"/>
              </w:rPr>
              <w:t>提供本项目拟定投入服务人员的配置情况</w:t>
            </w:r>
            <w:r>
              <w:t>。</w:t>
            </w:r>
            <w:r>
              <w:rPr>
                <w:rFonts w:hint="eastAsia"/>
              </w:rPr>
              <w:t>【</w:t>
            </w:r>
            <w:r>
              <w:rPr>
                <w:rFonts w:hint="eastAsia"/>
              </w:rPr>
              <w:t>1</w:t>
            </w:r>
            <w:r>
              <w:rPr>
                <w:rFonts w:hint="eastAsia"/>
              </w:rPr>
              <w:t>、提供</w:t>
            </w:r>
            <w:r>
              <w:rPr>
                <w:snapToGrid w:val="0"/>
                <w:lang w:val="ru-RU"/>
              </w:rPr>
              <w:t>相关人员的证书</w:t>
            </w:r>
            <w:r>
              <w:rPr>
                <w:rFonts w:hint="eastAsia"/>
                <w:snapToGrid w:val="0"/>
                <w:lang w:val="ru-RU"/>
              </w:rPr>
              <w:t>扫描件；</w:t>
            </w:r>
            <w:r>
              <w:rPr>
                <w:rFonts w:hint="eastAsia"/>
                <w:snapToGrid w:val="0"/>
              </w:rPr>
              <w:t>2</w:t>
            </w:r>
            <w:r>
              <w:rPr>
                <w:rFonts w:hint="eastAsia"/>
                <w:snapToGrid w:val="0"/>
              </w:rPr>
              <w:t>、</w:t>
            </w:r>
            <w:r>
              <w:rPr>
                <w:snapToGrid w:val="0"/>
              </w:rPr>
              <w:t>提</w:t>
            </w:r>
            <w:r>
              <w:rPr>
                <w:snapToGrid w:val="0"/>
              </w:rPr>
              <w:t>供</w:t>
            </w:r>
            <w:r>
              <w:t>提交</w:t>
            </w:r>
            <w:r>
              <w:rPr>
                <w:rFonts w:hint="eastAsia"/>
              </w:rPr>
              <w:t>响应文件</w:t>
            </w:r>
            <w:r>
              <w:t>截止日</w:t>
            </w:r>
            <w:r>
              <w:rPr>
                <w:snapToGrid w:val="0"/>
              </w:rPr>
              <w:t>前</w:t>
            </w:r>
            <w:r>
              <w:rPr>
                <w:snapToGrid w:val="0"/>
              </w:rPr>
              <w:t>6</w:t>
            </w:r>
            <w:r>
              <w:rPr>
                <w:snapToGrid w:val="0"/>
              </w:rPr>
              <w:t>个月内任意连续</w:t>
            </w:r>
            <w:r>
              <w:rPr>
                <w:snapToGrid w:val="0"/>
              </w:rPr>
              <w:t>3</w:t>
            </w:r>
            <w:r>
              <w:rPr>
                <w:snapToGrid w:val="0"/>
              </w:rPr>
              <w:t>个月的养老保</w:t>
            </w:r>
            <w:r>
              <w:rPr>
                <w:snapToGrid w:val="0"/>
              </w:rPr>
              <w:t>险证明材料</w:t>
            </w:r>
            <w:r>
              <w:t>。</w:t>
            </w:r>
            <w:r>
              <w:rPr>
                <w:rFonts w:hint="eastAsia"/>
              </w:rPr>
              <w:t>】</w:t>
            </w:r>
          </w:p>
          <w:p w:rsidR="000C16C7" w:rsidRDefault="001C23A3">
            <w:pPr>
              <w:spacing w:line="240" w:lineRule="auto"/>
              <w:ind w:firstLine="420"/>
              <w:jc w:val="left"/>
            </w:pPr>
            <w:r>
              <w:rPr>
                <w:rFonts w:hint="eastAsia"/>
              </w:rPr>
              <w:t>人员</w:t>
            </w:r>
            <w:r>
              <w:t>及</w:t>
            </w:r>
            <w:r>
              <w:rPr>
                <w:rFonts w:hint="eastAsia"/>
              </w:rPr>
              <w:t>证书要求详见下表：</w:t>
            </w:r>
          </w:p>
          <w:tbl>
            <w:tblPr>
              <w:tblW w:w="5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33"/>
              <w:gridCol w:w="663"/>
              <w:gridCol w:w="2342"/>
            </w:tblGrid>
            <w:tr w:rsidR="000C16C7">
              <w:tc>
                <w:tcPr>
                  <w:tcW w:w="675" w:type="dxa"/>
                </w:tcPr>
                <w:p w:rsidR="000C16C7" w:rsidRDefault="001C23A3">
                  <w:pPr>
                    <w:spacing w:line="240" w:lineRule="auto"/>
                    <w:ind w:firstLineChars="0" w:firstLine="0"/>
                    <w:jc w:val="left"/>
                    <w:rPr>
                      <w:rFonts w:ascii="宋体" w:cs="宋体"/>
                      <w:b/>
                      <w:snapToGrid w:val="0"/>
                      <w:kern w:val="0"/>
                    </w:rPr>
                  </w:pPr>
                  <w:r>
                    <w:rPr>
                      <w:rFonts w:ascii="宋体" w:cs="宋体"/>
                      <w:b/>
                      <w:snapToGrid w:val="0"/>
                      <w:kern w:val="0"/>
                    </w:rPr>
                    <w:t>类别</w:t>
                  </w:r>
                </w:p>
              </w:tc>
              <w:tc>
                <w:tcPr>
                  <w:tcW w:w="1533" w:type="dxa"/>
                </w:tcPr>
                <w:p w:rsidR="000C16C7" w:rsidRDefault="001C23A3">
                  <w:pPr>
                    <w:spacing w:line="240" w:lineRule="auto"/>
                    <w:ind w:firstLineChars="0" w:firstLine="0"/>
                    <w:jc w:val="left"/>
                    <w:rPr>
                      <w:rFonts w:ascii="宋体" w:cs="宋体"/>
                      <w:b/>
                      <w:snapToGrid w:val="0"/>
                      <w:kern w:val="0"/>
                    </w:rPr>
                  </w:pPr>
                  <w:r>
                    <w:rPr>
                      <w:rFonts w:ascii="宋体" w:cs="宋体" w:hint="eastAsia"/>
                      <w:b/>
                      <w:snapToGrid w:val="0"/>
                      <w:kern w:val="0"/>
                    </w:rPr>
                    <w:t>岗位名称</w:t>
                  </w:r>
                </w:p>
              </w:tc>
              <w:tc>
                <w:tcPr>
                  <w:tcW w:w="663" w:type="dxa"/>
                </w:tcPr>
                <w:p w:rsidR="000C16C7" w:rsidRDefault="001C23A3">
                  <w:pPr>
                    <w:spacing w:line="240" w:lineRule="auto"/>
                    <w:ind w:firstLineChars="0" w:firstLine="0"/>
                    <w:jc w:val="left"/>
                    <w:rPr>
                      <w:rFonts w:ascii="宋体" w:cs="宋体"/>
                      <w:b/>
                      <w:snapToGrid w:val="0"/>
                      <w:kern w:val="0"/>
                    </w:rPr>
                  </w:pPr>
                  <w:r>
                    <w:rPr>
                      <w:rFonts w:ascii="宋体" w:cs="宋体" w:hint="eastAsia"/>
                      <w:b/>
                      <w:snapToGrid w:val="0"/>
                      <w:kern w:val="0"/>
                    </w:rPr>
                    <w:t>数量</w:t>
                  </w:r>
                </w:p>
              </w:tc>
              <w:tc>
                <w:tcPr>
                  <w:tcW w:w="2342" w:type="dxa"/>
                </w:tcPr>
                <w:p w:rsidR="000C16C7" w:rsidRDefault="001C23A3">
                  <w:pPr>
                    <w:spacing w:line="240" w:lineRule="auto"/>
                    <w:ind w:firstLineChars="0" w:firstLine="0"/>
                    <w:jc w:val="left"/>
                    <w:rPr>
                      <w:rFonts w:ascii="宋体" w:cs="宋体"/>
                      <w:b/>
                      <w:snapToGrid w:val="0"/>
                      <w:kern w:val="0"/>
                    </w:rPr>
                  </w:pPr>
                  <w:r>
                    <w:rPr>
                      <w:rFonts w:ascii="宋体" w:cs="宋体" w:hint="eastAsia"/>
                      <w:b/>
                      <w:snapToGrid w:val="0"/>
                      <w:kern w:val="0"/>
                    </w:rPr>
                    <w:t>证书要求</w:t>
                  </w:r>
                </w:p>
              </w:tc>
            </w:tr>
            <w:tr w:rsidR="000C16C7">
              <w:tc>
                <w:tcPr>
                  <w:tcW w:w="675" w:type="dxa"/>
                  <w:vMerge w:val="restart"/>
                  <w:vAlign w:val="center"/>
                </w:tcPr>
                <w:p w:rsidR="000C16C7" w:rsidRDefault="001C23A3">
                  <w:pPr>
                    <w:spacing w:line="240" w:lineRule="auto"/>
                    <w:ind w:firstLineChars="0" w:firstLine="0"/>
                    <w:jc w:val="left"/>
                    <w:rPr>
                      <w:rFonts w:ascii="宋体" w:cs="宋体"/>
                      <w:bCs/>
                      <w:snapToGrid w:val="0"/>
                      <w:kern w:val="0"/>
                    </w:rPr>
                  </w:pPr>
                  <w:r>
                    <w:rPr>
                      <w:rFonts w:ascii="宋体" w:cs="宋体"/>
                      <w:bCs/>
                      <w:snapToGrid w:val="0"/>
                      <w:kern w:val="0"/>
                    </w:rPr>
                    <w:t>技术服务</w:t>
                  </w:r>
                  <w:r>
                    <w:rPr>
                      <w:rFonts w:ascii="宋体" w:cs="宋体"/>
                      <w:bCs/>
                      <w:snapToGrid w:val="0"/>
                      <w:kern w:val="0"/>
                    </w:rPr>
                    <w:lastRenderedPageBreak/>
                    <w:t>团队</w:t>
                  </w: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lastRenderedPageBreak/>
                    <w:t>安全生产</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运维保障</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具备一级建造师资格证书（建筑或机电专业）</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配电维护</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运行分析</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具备二级建造师资格证书及以上（建筑或机电专业）</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配电维护</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w:t>
                  </w:r>
                  <w:r>
                    <w:rPr>
                      <w:rFonts w:ascii="宋体" w:cs="宋体" w:hint="eastAsia"/>
                      <w:bCs/>
                      <w:snapToGrid w:val="0"/>
                      <w:kern w:val="0"/>
                    </w:rPr>
                    <w:t>UPS</w:t>
                  </w:r>
                  <w:r>
                    <w:rPr>
                      <w:rFonts w:ascii="宋体" w:cs="宋体" w:hint="eastAsia"/>
                      <w:bCs/>
                      <w:snapToGrid w:val="0"/>
                      <w:kern w:val="0"/>
                    </w:rPr>
                    <w:t>）</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具备高压电工作业证书</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配电维护</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（高压）</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具备高压电工作业证书</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暖通维护</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（设备）</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bCs/>
                      <w:kern w:val="0"/>
                    </w:rPr>
                    <w:t>具备涉氨制冷作业（原制冷作业）证书</w:t>
                  </w:r>
                  <w:r>
                    <w:rPr>
                      <w:rFonts w:ascii="宋体" w:cs="宋体"/>
                      <w:bCs/>
                      <w:kern w:val="0"/>
                    </w:rPr>
                    <w:t>（</w:t>
                  </w:r>
                  <w:r>
                    <w:rPr>
                      <w:rFonts w:ascii="宋体" w:cs="宋体"/>
                      <w:bCs/>
                      <w:kern w:val="0"/>
                    </w:rPr>
                    <w:t>不限操作项目</w:t>
                  </w:r>
                  <w:r>
                    <w:rPr>
                      <w:rFonts w:ascii="宋体" w:cs="宋体"/>
                      <w:bCs/>
                      <w:kern w:val="0"/>
                    </w:rPr>
                    <w:t>）</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暖通维护</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（管路）</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bCs/>
                      <w:kern w:val="0"/>
                    </w:rPr>
                    <w:t>具备涉氨制冷作业（原制冷作业）证书</w:t>
                  </w:r>
                  <w:r>
                    <w:rPr>
                      <w:rFonts w:ascii="宋体" w:cs="宋体"/>
                      <w:bCs/>
                      <w:kern w:val="0"/>
                    </w:rPr>
                    <w:t>（</w:t>
                  </w:r>
                  <w:r>
                    <w:rPr>
                      <w:rFonts w:ascii="宋体" w:cs="宋体"/>
                      <w:bCs/>
                      <w:kern w:val="0"/>
                    </w:rPr>
                    <w:t>不限操作项目</w:t>
                  </w:r>
                  <w:r>
                    <w:rPr>
                      <w:rFonts w:ascii="宋体" w:cs="宋体"/>
                      <w:bCs/>
                      <w:kern w:val="0"/>
                    </w:rPr>
                    <w:t>）</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数据机房维护</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（线缆）</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具备中级及以上计算机技术与软件专业技术资格</w:t>
                  </w:r>
                  <w:r>
                    <w:rPr>
                      <w:rFonts w:ascii="宋体" w:cs="宋体" w:hint="eastAsia"/>
                      <w:bCs/>
                      <w:snapToGrid w:val="0"/>
                      <w:kern w:val="0"/>
                    </w:rPr>
                    <w:t>证书</w:t>
                  </w:r>
                  <w:r>
                    <w:rPr>
                      <w:rFonts w:ascii="宋体" w:cs="宋体" w:hint="eastAsia"/>
                      <w:bCs/>
                      <w:snapToGrid w:val="0"/>
                      <w:kern w:val="0"/>
                    </w:rPr>
                    <w:t>（不限专业）</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数据机房维护</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（设施）</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1</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具备低压电工作业证书</w:t>
                  </w:r>
                </w:p>
              </w:tc>
            </w:tr>
            <w:tr w:rsidR="000C16C7">
              <w:tc>
                <w:tcPr>
                  <w:tcW w:w="675" w:type="dxa"/>
                  <w:vMerge w:val="restart"/>
                  <w:vAlign w:val="center"/>
                </w:tcPr>
                <w:p w:rsidR="000C16C7" w:rsidRDefault="001C23A3">
                  <w:pPr>
                    <w:spacing w:line="240" w:lineRule="auto"/>
                    <w:ind w:firstLineChars="0" w:firstLine="0"/>
                    <w:jc w:val="left"/>
                    <w:rPr>
                      <w:rFonts w:ascii="宋体" w:cs="宋体"/>
                      <w:bCs/>
                      <w:snapToGrid w:val="0"/>
                      <w:kern w:val="0"/>
                    </w:rPr>
                  </w:pPr>
                  <w:r>
                    <w:rPr>
                      <w:rFonts w:ascii="宋体" w:cs="宋体"/>
                      <w:bCs/>
                      <w:snapToGrid w:val="0"/>
                      <w:kern w:val="0"/>
                    </w:rPr>
                    <w:t>值班团队</w:t>
                  </w: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机电值班</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（配电）</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3</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具备高压电工作业证书</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pPr>
                  <w:r>
                    <w:rPr>
                      <w:rFonts w:ascii="宋体" w:cs="宋体" w:hint="eastAsia"/>
                      <w:bCs/>
                      <w:snapToGrid w:val="0"/>
                      <w:kern w:val="0"/>
                    </w:rPr>
                    <w:t>机电值班</w:t>
                  </w:r>
                </w:p>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（暖通）</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3</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bCs/>
                      <w:kern w:val="0"/>
                    </w:rPr>
                    <w:t>具备涉氨制冷作业（原制冷作业）证书</w:t>
                  </w:r>
                  <w:r>
                    <w:rPr>
                      <w:rFonts w:ascii="宋体" w:cs="宋体"/>
                      <w:bCs/>
                      <w:kern w:val="0"/>
                    </w:rPr>
                    <w:t>（</w:t>
                  </w:r>
                  <w:r>
                    <w:rPr>
                      <w:rFonts w:ascii="宋体" w:cs="宋体"/>
                      <w:bCs/>
                      <w:kern w:val="0"/>
                    </w:rPr>
                    <w:t>不限操作项目</w:t>
                  </w:r>
                  <w:r>
                    <w:rPr>
                      <w:rFonts w:ascii="宋体" w:cs="宋体"/>
                      <w:bCs/>
                      <w:kern w:val="0"/>
                    </w:rPr>
                    <w:t>）</w:t>
                  </w:r>
                </w:p>
              </w:tc>
            </w:tr>
            <w:tr w:rsidR="000C16C7">
              <w:tc>
                <w:tcPr>
                  <w:tcW w:w="675" w:type="dxa"/>
                  <w:vMerge/>
                </w:tcPr>
                <w:p w:rsidR="000C16C7" w:rsidRDefault="000C16C7">
                  <w:pPr>
                    <w:ind w:firstLine="420"/>
                  </w:pPr>
                </w:p>
              </w:tc>
              <w:tc>
                <w:tcPr>
                  <w:tcW w:w="153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消防值班</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6</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具备消防设施操作员中级资格证</w:t>
                  </w:r>
                  <w:r>
                    <w:rPr>
                      <w:rFonts w:ascii="宋体" w:cs="宋体" w:hint="eastAsia"/>
                      <w:bCs/>
                      <w:snapToGrid w:val="0"/>
                      <w:kern w:val="0"/>
                    </w:rPr>
                    <w:t>书</w:t>
                  </w:r>
                  <w:r>
                    <w:rPr>
                      <w:rFonts w:ascii="宋体" w:cs="宋体" w:hint="eastAsia"/>
                      <w:bCs/>
                      <w:snapToGrid w:val="0"/>
                      <w:kern w:val="0"/>
                    </w:rPr>
                    <w:t>（</w:t>
                  </w:r>
                  <w:r>
                    <w:rPr>
                      <w:rFonts w:ascii="宋体" w:cs="宋体" w:hint="eastAsia"/>
                      <w:bCs/>
                      <w:snapToGrid w:val="0"/>
                      <w:kern w:val="0"/>
                    </w:rPr>
                    <w:t>不限职业方向</w:t>
                  </w:r>
                  <w:r>
                    <w:rPr>
                      <w:rFonts w:ascii="宋体" w:cs="宋体" w:hint="eastAsia"/>
                      <w:bCs/>
                      <w:snapToGrid w:val="0"/>
                      <w:kern w:val="0"/>
                    </w:rPr>
                    <w:t>）</w:t>
                  </w:r>
                </w:p>
              </w:tc>
            </w:tr>
            <w:tr w:rsidR="000C16C7">
              <w:tc>
                <w:tcPr>
                  <w:tcW w:w="675"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bCs/>
                      <w:snapToGrid w:val="0"/>
                      <w:kern w:val="0"/>
                    </w:rPr>
                    <w:t>物业维修</w:t>
                  </w:r>
                </w:p>
              </w:tc>
              <w:tc>
                <w:tcPr>
                  <w:tcW w:w="153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物业维修</w:t>
                  </w:r>
                </w:p>
              </w:tc>
              <w:tc>
                <w:tcPr>
                  <w:tcW w:w="663"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2</w:t>
                  </w:r>
                </w:p>
              </w:tc>
              <w:tc>
                <w:tcPr>
                  <w:tcW w:w="2342" w:type="dxa"/>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具备低压电工作业证</w:t>
                  </w:r>
                  <w:r>
                    <w:rPr>
                      <w:rFonts w:ascii="宋体" w:cs="宋体" w:hint="eastAsia"/>
                      <w:bCs/>
                      <w:snapToGrid w:val="0"/>
                      <w:kern w:val="0"/>
                    </w:rPr>
                    <w:t>书</w:t>
                  </w:r>
                  <w:r>
                    <w:rPr>
                      <w:rFonts w:ascii="宋体" w:cs="宋体" w:hint="eastAsia"/>
                      <w:bCs/>
                      <w:snapToGrid w:val="0"/>
                      <w:kern w:val="0"/>
                    </w:rPr>
                    <w:t>和涉氨制冷作业（原制冷作业）证</w:t>
                  </w:r>
                  <w:r>
                    <w:rPr>
                      <w:rFonts w:ascii="宋体" w:cs="宋体" w:hint="eastAsia"/>
                      <w:bCs/>
                      <w:snapToGrid w:val="0"/>
                      <w:kern w:val="0"/>
                    </w:rPr>
                    <w:t>书</w:t>
                  </w:r>
                  <w:r>
                    <w:rPr>
                      <w:rFonts w:ascii="宋体" w:cs="宋体" w:hint="eastAsia"/>
                      <w:bCs/>
                      <w:snapToGrid w:val="0"/>
                      <w:kern w:val="0"/>
                    </w:rPr>
                    <w:t>（不限操作项目）</w:t>
                  </w:r>
                </w:p>
              </w:tc>
            </w:tr>
          </w:tbl>
          <w:p w:rsidR="000C16C7" w:rsidRDefault="001C23A3">
            <w:pPr>
              <w:pStyle w:val="af1"/>
              <w:widowControl/>
              <w:ind w:firstLine="420"/>
              <w:jc w:val="left"/>
            </w:pPr>
            <w:r>
              <w:rPr>
                <w:rFonts w:hint="eastAsia"/>
              </w:rPr>
              <w:t>（</w:t>
            </w:r>
            <w:r>
              <w:rPr>
                <w:rFonts w:hint="eastAsia"/>
              </w:rPr>
              <w:t>6</w:t>
            </w:r>
            <w:r>
              <w:rPr>
                <w:rFonts w:hint="eastAsia"/>
              </w:rPr>
              <w:t>）第六章《服务水平协议（</w:t>
            </w:r>
            <w:r>
              <w:rPr>
                <w:rFonts w:hint="eastAsia"/>
              </w:rPr>
              <w:t>SLA</w:t>
            </w:r>
            <w:r>
              <w:rPr>
                <w:rFonts w:hint="eastAsia"/>
              </w:rPr>
              <w:t>）》无需填写，仅需供应商响应人认可、承认协议内容。【提供《服务水平协议（</w:t>
            </w:r>
            <w:r>
              <w:rPr>
                <w:rFonts w:hint="eastAsia"/>
              </w:rPr>
              <w:t>SLA</w:t>
            </w:r>
            <w:r>
              <w:rPr>
                <w:rFonts w:hint="eastAsia"/>
              </w:rPr>
              <w:t>）》</w:t>
            </w:r>
            <w:r>
              <w:rPr>
                <w:rFonts w:cs="Times New Roman"/>
                <w:szCs w:val="21"/>
              </w:rPr>
              <w:t>并加盖公章</w:t>
            </w:r>
            <w:r>
              <w:rPr>
                <w:rFonts w:hint="eastAsia"/>
              </w:rPr>
              <w:t>】</w:t>
            </w:r>
          </w:p>
          <w:p w:rsidR="000C16C7" w:rsidRDefault="001C23A3">
            <w:pPr>
              <w:pStyle w:val="af1"/>
              <w:widowControl/>
              <w:ind w:firstLine="420"/>
              <w:jc w:val="left"/>
            </w:pPr>
            <w:r>
              <w:rPr>
                <w:rFonts w:hint="eastAsia"/>
              </w:rPr>
              <w:t>（</w:t>
            </w:r>
            <w:r>
              <w:t>7</w:t>
            </w:r>
            <w:r>
              <w:rPr>
                <w:rFonts w:hint="eastAsia"/>
              </w:rPr>
              <w:t>）响应人应在响应文件中提供服务连续性预案供采购人查看，服务连续性预案应考虑供应链风险产生的影响。【提供服务连续性预案】</w:t>
            </w:r>
          </w:p>
          <w:p w:rsidR="000C16C7" w:rsidRDefault="001C23A3">
            <w:pPr>
              <w:spacing w:line="240" w:lineRule="auto"/>
              <w:ind w:firstLine="420"/>
              <w:jc w:val="left"/>
            </w:pPr>
            <w:r>
              <w:t>（</w:t>
            </w:r>
            <w:r>
              <w:t>8</w:t>
            </w:r>
            <w:r>
              <w:t>）</w:t>
            </w:r>
            <w:r>
              <w:rPr>
                <w:rFonts w:hint="eastAsia"/>
              </w:rPr>
              <w:t>响应人应在响应文件中提供项目实施方案供采购</w:t>
            </w:r>
            <w:r>
              <w:rPr>
                <w:rFonts w:hint="eastAsia"/>
              </w:rPr>
              <w:lastRenderedPageBreak/>
              <w:t>人查看，方案应包括履行合同的时间计划、提交资料、人员安排等内容。【提供项目实施方案】</w:t>
            </w:r>
          </w:p>
          <w:p w:rsidR="000C16C7" w:rsidRDefault="001C23A3">
            <w:pPr>
              <w:pStyle w:val="af1"/>
              <w:widowControl/>
              <w:ind w:firstLine="420"/>
              <w:jc w:val="left"/>
            </w:pPr>
            <w:r>
              <w:rPr>
                <w:rFonts w:hint="eastAsia"/>
              </w:rPr>
              <w:t>注</w:t>
            </w:r>
            <w:r>
              <w:rPr>
                <w:rFonts w:hint="eastAsia"/>
              </w:rPr>
              <w:t>:</w:t>
            </w:r>
          </w:p>
          <w:p w:rsidR="000C16C7" w:rsidRDefault="001C23A3">
            <w:pPr>
              <w:pStyle w:val="af1"/>
              <w:widowControl/>
              <w:ind w:firstLine="420"/>
              <w:jc w:val="left"/>
            </w:pPr>
            <w:r>
              <w:rPr>
                <w:rFonts w:hint="eastAsia"/>
              </w:rPr>
              <w:t>1</w:t>
            </w:r>
            <w:r>
              <w:rPr>
                <w:rFonts w:hint="eastAsia"/>
              </w:rPr>
              <w:t>、以上证明文件若采购人存疑，响应人需提供原件备查，响应文件中须附相关证明文件扫描件。项目如为多标段，询比文件中未按标段分别表述的要求、规则、评审办法等内容，均视为适用于所有分包。</w:t>
            </w:r>
          </w:p>
          <w:p w:rsidR="000C16C7" w:rsidRDefault="001C23A3">
            <w:pPr>
              <w:pStyle w:val="af1"/>
              <w:widowControl/>
              <w:ind w:firstLine="420"/>
              <w:jc w:val="left"/>
            </w:pPr>
            <w:r>
              <w:rPr>
                <w:rFonts w:hint="eastAsia"/>
              </w:rPr>
              <w:t>2</w:t>
            </w:r>
            <w:r>
              <w:rPr>
                <w:rFonts w:hint="eastAsia"/>
              </w:rPr>
              <w:t>、本项目不接受联合体响应。</w:t>
            </w:r>
          </w:p>
          <w:p w:rsidR="000C16C7" w:rsidRDefault="001C23A3">
            <w:pPr>
              <w:pStyle w:val="af1"/>
              <w:ind w:firstLine="420"/>
              <w:jc w:val="left"/>
            </w:pPr>
            <w:r>
              <w:rPr>
                <w:rFonts w:hint="eastAsia"/>
              </w:rPr>
              <w:t>3</w:t>
            </w:r>
            <w:r>
              <w:rPr>
                <w:rFonts w:hint="eastAsia"/>
              </w:rPr>
              <w:t>、本次询比不接受曾因响应人的违约行为与</w:t>
            </w:r>
            <w:r>
              <w:rPr>
                <w:rFonts w:hint="eastAsia"/>
              </w:rPr>
              <w:t>采购人发生过纠纷的响应人；</w:t>
            </w:r>
            <w:r>
              <w:t>不接受</w:t>
            </w:r>
            <w:r>
              <w:rPr>
                <w:rFonts w:hint="eastAsia"/>
              </w:rPr>
              <w:t>与采购人合作过程中不遵守询比文件及合同约定的响应人；</w:t>
            </w:r>
            <w:r>
              <w:t>不接受</w:t>
            </w:r>
            <w:r>
              <w:rPr>
                <w:rFonts w:hint="eastAsia"/>
              </w:rPr>
              <w:t>曾在采购人项目</w:t>
            </w:r>
            <w:r>
              <w:t>中存在</w:t>
            </w:r>
            <w:r>
              <w:rPr>
                <w:rFonts w:hint="eastAsia"/>
              </w:rPr>
              <w:t>弄虚作假行为的响应人</w:t>
            </w:r>
            <w:r>
              <w:t>。若</w:t>
            </w:r>
            <w:r>
              <w:rPr>
                <w:rFonts w:hint="eastAsia"/>
              </w:rPr>
              <w:t>响应人</w:t>
            </w:r>
            <w:r>
              <w:t>存在上述情况，</w:t>
            </w:r>
            <w:r>
              <w:rPr>
                <w:rFonts w:hint="eastAsia"/>
              </w:rPr>
              <w:t>采购人将</w:t>
            </w:r>
            <w:r>
              <w:t>有权</w:t>
            </w:r>
            <w:r>
              <w:rPr>
                <w:rFonts w:hint="eastAsia"/>
              </w:rPr>
              <w:t>随时</w:t>
            </w:r>
            <w:r>
              <w:t>取消其</w:t>
            </w:r>
            <w:r>
              <w:rPr>
                <w:rFonts w:hint="eastAsia"/>
              </w:rPr>
              <w:t>响应</w:t>
            </w:r>
            <w:r>
              <w:t>资格或</w:t>
            </w:r>
            <w:r>
              <w:rPr>
                <w:rFonts w:hint="eastAsia"/>
              </w:rPr>
              <w:t>成交</w:t>
            </w:r>
            <w:r>
              <w:t>资格（</w:t>
            </w:r>
            <w:r>
              <w:rPr>
                <w:rFonts w:hint="eastAsia"/>
              </w:rPr>
              <w:t>若</w:t>
            </w:r>
            <w:r>
              <w:t>签署合同后发现的则有权解除合同）</w:t>
            </w:r>
            <w:r>
              <w:rPr>
                <w:rFonts w:hint="eastAsia"/>
              </w:rPr>
              <w:t>，没收</w:t>
            </w:r>
            <w:r>
              <w:t>其</w:t>
            </w:r>
            <w:r>
              <w:rPr>
                <w:rFonts w:hint="eastAsia"/>
              </w:rPr>
              <w:t>响应保证金</w:t>
            </w:r>
            <w:r>
              <w:t>，并追究其相应的法律责任。</w:t>
            </w:r>
            <w:r>
              <w:rPr>
                <w:rFonts w:hint="eastAsia"/>
              </w:rPr>
              <w:t>截至</w:t>
            </w:r>
            <w:r>
              <w:t>挂网日，</w:t>
            </w:r>
            <w:r>
              <w:rPr>
                <w:rFonts w:hint="eastAsia"/>
              </w:rPr>
              <w:t>存在</w:t>
            </w:r>
            <w:r>
              <w:t>上述情况的公司</w:t>
            </w:r>
            <w:r>
              <w:rPr>
                <w:rFonts w:hint="eastAsia"/>
              </w:rPr>
              <w:t>已纳入</w:t>
            </w:r>
            <w:r>
              <w:t>下列清单</w:t>
            </w:r>
            <w:r>
              <w:rPr>
                <w:rFonts w:hint="eastAsia"/>
              </w:rPr>
              <w:t>。</w:t>
            </w:r>
          </w:p>
          <w:tbl>
            <w:tblPr>
              <w:tblW w:w="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4141"/>
            </w:tblGrid>
            <w:tr w:rsidR="000C16C7">
              <w:trPr>
                <w:trHeight w:val="205"/>
              </w:trPr>
              <w:tc>
                <w:tcPr>
                  <w:tcW w:w="1244" w:type="dxa"/>
                </w:tcPr>
                <w:p w:rsidR="000C16C7" w:rsidRDefault="001C23A3">
                  <w:pPr>
                    <w:pStyle w:val="af2"/>
                    <w:jc w:val="left"/>
                  </w:pPr>
                  <w:r>
                    <w:rPr>
                      <w:rFonts w:hint="eastAsia"/>
                    </w:rPr>
                    <w:t>序号</w:t>
                  </w:r>
                </w:p>
              </w:tc>
              <w:tc>
                <w:tcPr>
                  <w:tcW w:w="4141" w:type="dxa"/>
                </w:tcPr>
                <w:p w:rsidR="000C16C7" w:rsidRDefault="001C23A3">
                  <w:pPr>
                    <w:pStyle w:val="af2"/>
                    <w:jc w:val="left"/>
                  </w:pPr>
                  <w:r>
                    <w:rPr>
                      <w:rFonts w:hint="eastAsia"/>
                    </w:rPr>
                    <w:t>公司</w:t>
                  </w:r>
                </w:p>
              </w:tc>
            </w:tr>
            <w:tr w:rsidR="000C16C7">
              <w:trPr>
                <w:trHeight w:val="20"/>
              </w:trPr>
              <w:tc>
                <w:tcPr>
                  <w:tcW w:w="1244" w:type="dxa"/>
                </w:tcPr>
                <w:p w:rsidR="000C16C7" w:rsidRDefault="001C23A3">
                  <w:pPr>
                    <w:pStyle w:val="af6"/>
                    <w:jc w:val="left"/>
                  </w:pPr>
                  <w:r>
                    <w:t>1</w:t>
                  </w:r>
                </w:p>
              </w:tc>
              <w:tc>
                <w:tcPr>
                  <w:tcW w:w="4141" w:type="dxa"/>
                </w:tcPr>
                <w:p w:rsidR="000C16C7" w:rsidRDefault="001C23A3">
                  <w:pPr>
                    <w:pStyle w:val="af6"/>
                    <w:jc w:val="left"/>
                  </w:pPr>
                  <w:r>
                    <w:t>依米康软件技术（深圳）有限责任公司</w:t>
                  </w:r>
                </w:p>
              </w:tc>
            </w:tr>
          </w:tbl>
          <w:p w:rsidR="000C16C7" w:rsidRDefault="000C16C7">
            <w:pPr>
              <w:ind w:firstLineChars="0" w:firstLine="0"/>
              <w:jc w:val="left"/>
            </w:pPr>
          </w:p>
        </w:tc>
      </w:tr>
      <w:tr w:rsidR="000C16C7">
        <w:trPr>
          <w:trHeight w:val="522"/>
        </w:trPr>
        <w:tc>
          <w:tcPr>
            <w:tcW w:w="1004" w:type="dxa"/>
            <w:vAlign w:val="center"/>
          </w:tcPr>
          <w:p w:rsidR="000C16C7" w:rsidRDefault="001C23A3">
            <w:pPr>
              <w:pStyle w:val="af6"/>
              <w:jc w:val="left"/>
            </w:pPr>
            <w:r>
              <w:lastRenderedPageBreak/>
              <w:t>1.9.1</w:t>
            </w:r>
          </w:p>
        </w:tc>
        <w:tc>
          <w:tcPr>
            <w:tcW w:w="1906" w:type="dxa"/>
            <w:gridSpan w:val="2"/>
            <w:vAlign w:val="center"/>
          </w:tcPr>
          <w:p w:rsidR="000C16C7" w:rsidRDefault="001C23A3">
            <w:pPr>
              <w:pStyle w:val="af6"/>
              <w:jc w:val="left"/>
            </w:pPr>
            <w:r>
              <w:t>踏勘现场</w:t>
            </w:r>
          </w:p>
        </w:tc>
        <w:tc>
          <w:tcPr>
            <w:tcW w:w="5612" w:type="dxa"/>
            <w:vAlign w:val="center"/>
          </w:tcPr>
          <w:p w:rsidR="000C16C7" w:rsidRDefault="001C23A3">
            <w:pPr>
              <w:pStyle w:val="af1"/>
              <w:ind w:firstLine="420"/>
              <w:jc w:val="left"/>
            </w:pPr>
            <w:r>
              <w:rPr>
                <w:rFonts w:hint="eastAsia"/>
              </w:rPr>
              <w:t>不组织</w:t>
            </w:r>
          </w:p>
        </w:tc>
      </w:tr>
      <w:tr w:rsidR="000C16C7">
        <w:tc>
          <w:tcPr>
            <w:tcW w:w="1013" w:type="dxa"/>
            <w:gridSpan w:val="2"/>
            <w:vAlign w:val="center"/>
          </w:tcPr>
          <w:p w:rsidR="000C16C7" w:rsidRDefault="001C23A3">
            <w:pPr>
              <w:pStyle w:val="af6"/>
              <w:jc w:val="left"/>
            </w:pPr>
            <w:r>
              <w:t>1.10</w:t>
            </w:r>
          </w:p>
        </w:tc>
        <w:tc>
          <w:tcPr>
            <w:tcW w:w="1897" w:type="dxa"/>
            <w:vAlign w:val="center"/>
          </w:tcPr>
          <w:p w:rsidR="000C16C7" w:rsidRDefault="001C23A3">
            <w:pPr>
              <w:pStyle w:val="af6"/>
              <w:jc w:val="left"/>
            </w:pPr>
            <w:r>
              <w:t>分包</w:t>
            </w:r>
          </w:p>
        </w:tc>
        <w:tc>
          <w:tcPr>
            <w:tcW w:w="5612" w:type="dxa"/>
            <w:vAlign w:val="center"/>
          </w:tcPr>
          <w:p w:rsidR="000C16C7" w:rsidRDefault="001C23A3">
            <w:pPr>
              <w:pStyle w:val="af1"/>
              <w:ind w:leftChars="200" w:left="420" w:firstLineChars="0" w:firstLine="0"/>
              <w:jc w:val="left"/>
            </w:pPr>
            <w:r>
              <w:rPr>
                <w:rFonts w:hint="eastAsia"/>
              </w:rPr>
              <w:sym w:font="Wingdings 2" w:char="F052"/>
            </w:r>
            <w:r>
              <w:rPr>
                <w:rFonts w:hint="eastAsia"/>
              </w:rPr>
              <w:t>允许，分包内容要求：消防第三方检测及专项维保服务</w:t>
            </w:r>
          </w:p>
          <w:p w:rsidR="000C16C7" w:rsidRDefault="001C23A3">
            <w:pPr>
              <w:pStyle w:val="af1"/>
              <w:ind w:firstLine="420"/>
              <w:jc w:val="left"/>
            </w:pPr>
            <w:r>
              <w:rPr>
                <w:rFonts w:hint="eastAsia"/>
              </w:rPr>
              <w:t>分包金额要求：</w:t>
            </w:r>
            <w:r>
              <w:t>不超过</w:t>
            </w:r>
            <w:r>
              <w:t>7.2</w:t>
            </w:r>
            <w:r>
              <w:t>万元</w:t>
            </w:r>
          </w:p>
          <w:p w:rsidR="000C16C7" w:rsidRDefault="001C23A3">
            <w:pPr>
              <w:pStyle w:val="af1"/>
              <w:ind w:leftChars="200" w:left="420" w:firstLineChars="0" w:firstLine="0"/>
              <w:jc w:val="left"/>
            </w:pPr>
            <w:r>
              <w:rPr>
                <w:rFonts w:hint="eastAsia"/>
              </w:rPr>
              <w:t>对分包人的资质条件：</w:t>
            </w:r>
            <w:r>
              <w:t>在社会消防技术服务信息系统备案的消防技术服务机构</w:t>
            </w:r>
          </w:p>
        </w:tc>
      </w:tr>
      <w:tr w:rsidR="000C16C7">
        <w:tc>
          <w:tcPr>
            <w:tcW w:w="1013" w:type="dxa"/>
            <w:gridSpan w:val="2"/>
            <w:vAlign w:val="center"/>
          </w:tcPr>
          <w:p w:rsidR="000C16C7" w:rsidRDefault="001C23A3">
            <w:pPr>
              <w:pStyle w:val="af6"/>
              <w:jc w:val="left"/>
            </w:pPr>
            <w:r>
              <w:t>3.2</w:t>
            </w:r>
          </w:p>
        </w:tc>
        <w:tc>
          <w:tcPr>
            <w:tcW w:w="1897" w:type="dxa"/>
            <w:vAlign w:val="center"/>
          </w:tcPr>
          <w:p w:rsidR="000C16C7" w:rsidRDefault="001C23A3">
            <w:pPr>
              <w:pStyle w:val="af6"/>
              <w:jc w:val="left"/>
            </w:pPr>
            <w:r>
              <w:t>响应报价</w:t>
            </w:r>
          </w:p>
        </w:tc>
        <w:tc>
          <w:tcPr>
            <w:tcW w:w="5612" w:type="dxa"/>
            <w:vAlign w:val="center"/>
          </w:tcPr>
          <w:p w:rsidR="000C16C7" w:rsidRDefault="001C23A3">
            <w:pPr>
              <w:pStyle w:val="af1"/>
              <w:ind w:firstLine="420"/>
              <w:jc w:val="left"/>
            </w:pPr>
            <w:r>
              <w:rPr>
                <w:rFonts w:hint="eastAsia"/>
              </w:rPr>
              <w:t>1</w:t>
            </w:r>
            <w:r>
              <w:rPr>
                <w:rFonts w:hint="eastAsia"/>
              </w:rPr>
              <w:t>、</w:t>
            </w:r>
            <w:r>
              <w:rPr>
                <w:rFonts w:hint="eastAsia"/>
              </w:rPr>
              <w:t>响应总报价</w:t>
            </w:r>
            <w:r>
              <w:rPr>
                <w:rFonts w:hint="eastAsia"/>
              </w:rPr>
              <w:t>最高限价（含税）：</w:t>
            </w:r>
            <w:r>
              <w:t>336.04</w:t>
            </w:r>
            <w:r>
              <w:t>万元</w:t>
            </w:r>
          </w:p>
          <w:p w:rsidR="000C16C7" w:rsidRDefault="001C23A3">
            <w:pPr>
              <w:pStyle w:val="af1"/>
              <w:ind w:firstLine="420"/>
              <w:jc w:val="left"/>
            </w:pPr>
            <w:r>
              <w:rPr>
                <w:rFonts w:hint="eastAsia"/>
              </w:rPr>
              <w:t>2</w:t>
            </w:r>
            <w:r>
              <w:rPr>
                <w:rFonts w:hint="eastAsia"/>
              </w:rPr>
              <w:t>、报价方式及要求：</w:t>
            </w:r>
          </w:p>
          <w:p w:rsidR="000C16C7" w:rsidRDefault="001C23A3">
            <w:pPr>
              <w:pStyle w:val="af1"/>
              <w:ind w:firstLine="420"/>
              <w:jc w:val="left"/>
            </w:pPr>
            <w:r>
              <w:rPr>
                <w:rFonts w:hint="eastAsia"/>
              </w:rPr>
              <w:t>（</w:t>
            </w:r>
            <w:r>
              <w:rPr>
                <w:rFonts w:hint="eastAsia"/>
              </w:rPr>
              <w:t>1</w:t>
            </w:r>
            <w:r>
              <w:rPr>
                <w:rFonts w:hint="eastAsia"/>
              </w:rPr>
              <w:t>）响应人应严格按照《响应文件格式》及《费用清单一览表》的格式认真填写。</w:t>
            </w:r>
          </w:p>
          <w:p w:rsidR="000C16C7" w:rsidRDefault="001C23A3">
            <w:pPr>
              <w:pStyle w:val="af8"/>
              <w:jc w:val="left"/>
            </w:pPr>
            <w:r>
              <w:rPr>
                <w:rFonts w:hint="eastAsia"/>
              </w:rPr>
              <w:t>3</w:t>
            </w:r>
            <w:r>
              <w:rPr>
                <w:rFonts w:hint="eastAsia"/>
              </w:rPr>
              <w:t>、若响应</w:t>
            </w:r>
            <w:r>
              <w:rPr>
                <w:rFonts w:hint="eastAsia"/>
              </w:rPr>
              <w:t>总</w:t>
            </w:r>
            <w:r>
              <w:rPr>
                <w:rFonts w:hint="eastAsia"/>
              </w:rPr>
              <w:t>报价低于采购项目最高限价</w:t>
            </w:r>
            <w:r>
              <w:rPr>
                <w:rFonts w:hint="eastAsia"/>
              </w:rPr>
              <w:t>50%</w:t>
            </w:r>
            <w:r>
              <w:rPr>
                <w:rFonts w:hint="eastAsia"/>
              </w:rPr>
              <w:t>的，即响应</w:t>
            </w:r>
            <w:r>
              <w:rPr>
                <w:rFonts w:hint="eastAsia"/>
              </w:rPr>
              <w:t>总</w:t>
            </w:r>
            <w:r>
              <w:rPr>
                <w:rFonts w:hint="eastAsia"/>
              </w:rPr>
              <w:t>报价</w:t>
            </w:r>
            <w:r>
              <w:rPr>
                <w:rFonts w:hint="eastAsia"/>
              </w:rPr>
              <w:t>&lt;</w:t>
            </w:r>
            <w:r>
              <w:rPr>
                <w:rFonts w:hint="eastAsia"/>
              </w:rPr>
              <w:t>采购项目最高限价×</w:t>
            </w:r>
            <w:r>
              <w:rPr>
                <w:rFonts w:hint="eastAsia"/>
              </w:rPr>
              <w:t>50%</w:t>
            </w:r>
            <w:r>
              <w:rPr>
                <w:rFonts w:hint="eastAsia"/>
              </w:rPr>
              <w:t>，响应人应对响应价格作出解释，提供书面说明及必要的证明材料，包括不限于成本测算</w:t>
            </w:r>
            <w:r>
              <w:rPr>
                <w:rFonts w:hint="eastAsia"/>
              </w:rPr>
              <w:lastRenderedPageBreak/>
              <w:t>依据、费用构成等与报价合理性相关的说明、证明材料，上述资料应随响应文件一并提交。评审委员会应当在评审现场启动异常低价响应审查程序，对该响应人提交的材料进行审查，若响应人未提交低价响应说明及证明材料，或提交的材料不能证明其报价合理性的，评审委员会应当将其作为无效响应处理。</w:t>
            </w:r>
          </w:p>
        </w:tc>
      </w:tr>
      <w:tr w:rsidR="000C16C7">
        <w:tc>
          <w:tcPr>
            <w:tcW w:w="1013" w:type="dxa"/>
            <w:gridSpan w:val="2"/>
            <w:vAlign w:val="center"/>
          </w:tcPr>
          <w:p w:rsidR="000C16C7" w:rsidRDefault="001C23A3">
            <w:pPr>
              <w:pStyle w:val="af6"/>
              <w:jc w:val="left"/>
            </w:pPr>
            <w:r>
              <w:lastRenderedPageBreak/>
              <w:t>3.4.1</w:t>
            </w:r>
          </w:p>
        </w:tc>
        <w:tc>
          <w:tcPr>
            <w:tcW w:w="1897" w:type="dxa"/>
            <w:vAlign w:val="center"/>
          </w:tcPr>
          <w:p w:rsidR="000C16C7" w:rsidRDefault="001C23A3">
            <w:pPr>
              <w:ind w:firstLine="420"/>
              <w:jc w:val="left"/>
            </w:pPr>
            <w:r>
              <w:rPr>
                <w:rFonts w:hint="eastAsia"/>
              </w:rPr>
              <w:t>响应保证金</w:t>
            </w:r>
          </w:p>
        </w:tc>
        <w:tc>
          <w:tcPr>
            <w:tcW w:w="5612" w:type="dxa"/>
            <w:vAlign w:val="center"/>
          </w:tcPr>
          <w:p w:rsidR="000C16C7" w:rsidRDefault="001C23A3">
            <w:pPr>
              <w:pStyle w:val="af1"/>
              <w:ind w:firstLine="420"/>
              <w:jc w:val="left"/>
            </w:pPr>
            <w:r>
              <w:rPr>
                <w:rFonts w:hint="eastAsia"/>
              </w:rPr>
              <w:t>是否要求响应人提交响应保证金：</w:t>
            </w:r>
          </w:p>
          <w:p w:rsidR="000C16C7" w:rsidRDefault="001C23A3">
            <w:pPr>
              <w:pStyle w:val="af1"/>
              <w:ind w:firstLine="420"/>
              <w:jc w:val="left"/>
            </w:pPr>
            <w:r>
              <w:rPr>
                <w:rFonts w:hint="eastAsia"/>
              </w:rPr>
              <w:t>☑要求。</w:t>
            </w:r>
          </w:p>
          <w:p w:rsidR="000C16C7" w:rsidRDefault="001C23A3">
            <w:pPr>
              <w:pStyle w:val="af1"/>
              <w:ind w:firstLine="420"/>
              <w:jc w:val="left"/>
            </w:pPr>
            <w:r>
              <w:rPr>
                <w:rFonts w:hint="eastAsia"/>
              </w:rPr>
              <w:t>一、响应保证金的交纳方式：</w:t>
            </w:r>
          </w:p>
          <w:p w:rsidR="000C16C7" w:rsidRDefault="001C23A3">
            <w:pPr>
              <w:pStyle w:val="af1"/>
              <w:ind w:firstLine="422"/>
              <w:jc w:val="left"/>
              <w:rPr>
                <w:b/>
                <w:bCs w:val="0"/>
              </w:rPr>
            </w:pPr>
            <w:r>
              <w:rPr>
                <w:rFonts w:hint="eastAsia"/>
                <w:b/>
                <w:bCs w:val="0"/>
              </w:rPr>
              <w:t>以转账支票或电汇形式交纳响应保证金</w:t>
            </w:r>
          </w:p>
          <w:p w:rsidR="000C16C7" w:rsidRDefault="001C23A3">
            <w:pPr>
              <w:pStyle w:val="af1"/>
              <w:ind w:firstLine="420"/>
              <w:jc w:val="left"/>
            </w:pPr>
            <w:r>
              <w:rPr>
                <w:rFonts w:hint="eastAsia"/>
              </w:rPr>
              <w:t>1</w:t>
            </w:r>
            <w:r>
              <w:rPr>
                <w:rFonts w:hint="eastAsia"/>
              </w:rPr>
              <w:t>．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rsidR="000C16C7" w:rsidRDefault="001C23A3">
            <w:pPr>
              <w:pStyle w:val="af1"/>
              <w:ind w:firstLine="420"/>
              <w:jc w:val="left"/>
            </w:pPr>
            <w:r>
              <w:rPr>
                <w:rFonts w:hint="eastAsia"/>
              </w:rPr>
              <w:t>响应人自行考虑汇入时间风险，如同城汇入、异地汇入、跨行汇入的时间要求。</w:t>
            </w:r>
          </w:p>
          <w:p w:rsidR="000C16C7" w:rsidRDefault="001C23A3">
            <w:pPr>
              <w:pStyle w:val="af1"/>
              <w:ind w:firstLine="420"/>
              <w:jc w:val="left"/>
            </w:pPr>
            <w:r>
              <w:rPr>
                <w:rFonts w:hint="eastAsia"/>
              </w:rPr>
              <w:t>2</w:t>
            </w:r>
            <w:r>
              <w:rPr>
                <w:rFonts w:hint="eastAsia"/>
              </w:rPr>
              <w:t>．以转账支票或电汇形式提交响应保证金的金额：</w:t>
            </w:r>
            <w:r>
              <w:rPr>
                <w:u w:val="single"/>
              </w:rPr>
              <w:t>60000</w:t>
            </w:r>
            <w:r>
              <w:rPr>
                <w:rFonts w:hint="eastAsia"/>
              </w:rPr>
              <w:t>元（人民币大写：</w:t>
            </w:r>
            <w:r>
              <w:rPr>
                <w:rFonts w:hint="eastAsia"/>
                <w:b/>
                <w:u w:val="single"/>
              </w:rPr>
              <w:t>陆万元整</w:t>
            </w:r>
            <w:r>
              <w:rPr>
                <w:rFonts w:hint="eastAsia"/>
              </w:rPr>
              <w:t>）</w:t>
            </w:r>
          </w:p>
          <w:p w:rsidR="000C16C7" w:rsidRDefault="001C23A3">
            <w:pPr>
              <w:pStyle w:val="af1"/>
              <w:ind w:firstLine="420"/>
              <w:jc w:val="left"/>
            </w:pPr>
            <w:r>
              <w:rPr>
                <w:rFonts w:hint="eastAsia"/>
              </w:rPr>
              <w:t>3</w:t>
            </w:r>
            <w:r>
              <w:rPr>
                <w:rFonts w:hint="eastAsia"/>
              </w:rPr>
              <w:t>．响应保证金账户及账号（任选其一）：</w:t>
            </w:r>
          </w:p>
          <w:p w:rsidR="000C16C7" w:rsidRDefault="001C23A3">
            <w:pPr>
              <w:pStyle w:val="af1"/>
              <w:ind w:firstLine="420"/>
              <w:jc w:val="left"/>
            </w:pPr>
            <w:r>
              <w:rPr>
                <w:rFonts w:hint="eastAsia"/>
              </w:rPr>
              <w:t>详见重庆市公共资源交易网对应本项目询比公告信息栏中的保证金信息。</w:t>
            </w:r>
          </w:p>
          <w:p w:rsidR="000C16C7" w:rsidRDefault="001C23A3">
            <w:pPr>
              <w:pStyle w:val="af1"/>
              <w:ind w:firstLine="420"/>
              <w:jc w:val="left"/>
            </w:pPr>
            <w:r>
              <w:rPr>
                <w:rFonts w:hint="eastAsia"/>
              </w:rPr>
              <w:t>响应保证金以重</w:t>
            </w:r>
            <w:r>
              <w:rPr>
                <w:rFonts w:hint="eastAsia"/>
              </w:rPr>
              <w:t>庆市公共资源交易中心提交的保证金交纳情况为准。（付款凭证不作为评审因素，响应人无需提供付款凭证）</w:t>
            </w:r>
          </w:p>
          <w:p w:rsidR="000C16C7" w:rsidRDefault="001C23A3">
            <w:pPr>
              <w:pStyle w:val="af1"/>
              <w:ind w:firstLine="420"/>
              <w:jc w:val="left"/>
            </w:pPr>
            <w:r>
              <w:rPr>
                <w:rFonts w:hint="eastAsia"/>
              </w:rPr>
              <w:t>4</w:t>
            </w:r>
            <w:r>
              <w:rPr>
                <w:rFonts w:hint="eastAsia"/>
              </w:rPr>
              <w:t>．响应保证金有效期与响应有效期一致。</w:t>
            </w:r>
          </w:p>
        </w:tc>
      </w:tr>
      <w:tr w:rsidR="000C16C7">
        <w:tc>
          <w:tcPr>
            <w:tcW w:w="1013" w:type="dxa"/>
            <w:gridSpan w:val="2"/>
            <w:vAlign w:val="center"/>
          </w:tcPr>
          <w:p w:rsidR="000C16C7" w:rsidRDefault="001C23A3">
            <w:pPr>
              <w:pStyle w:val="af6"/>
              <w:jc w:val="left"/>
            </w:pPr>
            <w:r>
              <w:t>4.2.3</w:t>
            </w:r>
          </w:p>
        </w:tc>
        <w:tc>
          <w:tcPr>
            <w:tcW w:w="1897" w:type="dxa"/>
            <w:vAlign w:val="center"/>
          </w:tcPr>
          <w:p w:rsidR="000C16C7" w:rsidRDefault="001C23A3">
            <w:pPr>
              <w:pStyle w:val="af6"/>
              <w:jc w:val="left"/>
            </w:pPr>
            <w:r>
              <w:t>响应文件是否退还</w:t>
            </w:r>
          </w:p>
        </w:tc>
        <w:tc>
          <w:tcPr>
            <w:tcW w:w="5612" w:type="dxa"/>
            <w:vAlign w:val="center"/>
          </w:tcPr>
          <w:p w:rsidR="000C16C7" w:rsidRDefault="001C23A3">
            <w:pPr>
              <w:pStyle w:val="af1"/>
              <w:ind w:firstLine="420"/>
              <w:jc w:val="left"/>
            </w:pPr>
            <w:r>
              <w:rPr>
                <w:rFonts w:hint="eastAsia"/>
              </w:rPr>
              <w:t>否</w:t>
            </w:r>
          </w:p>
        </w:tc>
      </w:tr>
      <w:tr w:rsidR="000C16C7">
        <w:tc>
          <w:tcPr>
            <w:tcW w:w="1013" w:type="dxa"/>
            <w:gridSpan w:val="2"/>
            <w:vAlign w:val="center"/>
          </w:tcPr>
          <w:p w:rsidR="000C16C7" w:rsidRDefault="001C23A3">
            <w:pPr>
              <w:pStyle w:val="af6"/>
              <w:jc w:val="left"/>
            </w:pPr>
            <w:r>
              <w:t>5.1.1</w:t>
            </w:r>
          </w:p>
        </w:tc>
        <w:tc>
          <w:tcPr>
            <w:tcW w:w="1897" w:type="dxa"/>
            <w:vAlign w:val="center"/>
          </w:tcPr>
          <w:p w:rsidR="000C16C7" w:rsidRDefault="001C23A3">
            <w:pPr>
              <w:pStyle w:val="af6"/>
              <w:jc w:val="left"/>
            </w:pPr>
            <w:r>
              <w:t>开标时间和地点</w:t>
            </w:r>
          </w:p>
        </w:tc>
        <w:tc>
          <w:tcPr>
            <w:tcW w:w="5612" w:type="dxa"/>
            <w:vAlign w:val="center"/>
          </w:tcPr>
          <w:p w:rsidR="000C16C7" w:rsidRDefault="001C23A3">
            <w:pPr>
              <w:pStyle w:val="af1"/>
              <w:ind w:firstLine="420"/>
              <w:jc w:val="left"/>
            </w:pPr>
            <w:r>
              <w:rPr>
                <w:rFonts w:hint="eastAsia"/>
              </w:rPr>
              <w:t>开标时间：同响应截止时间</w:t>
            </w:r>
          </w:p>
          <w:p w:rsidR="000C16C7" w:rsidRDefault="001C23A3">
            <w:pPr>
              <w:pStyle w:val="af1"/>
              <w:ind w:firstLine="420"/>
              <w:jc w:val="left"/>
            </w:pPr>
            <w:r>
              <w:rPr>
                <w:rFonts w:hint="eastAsia"/>
              </w:rPr>
              <w:t>开标地点：重庆市公共资源交易中心开标室（具体请登陆重庆市公共资源交易网查询或递交响应文件当日见交易</w:t>
            </w:r>
            <w:r>
              <w:rPr>
                <w:rFonts w:hint="eastAsia"/>
              </w:rPr>
              <w:lastRenderedPageBreak/>
              <w:t>中心大厅电子显示屏）。</w:t>
            </w:r>
          </w:p>
          <w:p w:rsidR="000C16C7" w:rsidRDefault="001C23A3">
            <w:pPr>
              <w:pStyle w:val="af1"/>
              <w:ind w:firstLine="420"/>
              <w:jc w:val="left"/>
            </w:pPr>
            <w:r>
              <w:rPr>
                <w:rFonts w:hint="eastAsia"/>
              </w:rPr>
              <w:t>特别注意：</w:t>
            </w:r>
            <w:r>
              <w:rPr>
                <w:rFonts w:hint="eastAsia"/>
              </w:rPr>
              <w:t>1</w:t>
            </w:r>
            <w:r>
              <w:rPr>
                <w:rFonts w:hint="eastAsia"/>
              </w:rPr>
              <w:t>、解密电子响应文件须使用加密该电子响应文件的同一</w:t>
            </w:r>
            <w:r>
              <w:rPr>
                <w:rFonts w:hint="eastAsia"/>
              </w:rPr>
              <w:t>CA</w:t>
            </w:r>
            <w:r>
              <w:rPr>
                <w:rFonts w:hint="eastAsia"/>
              </w:rPr>
              <w:t>数字证书。</w:t>
            </w:r>
            <w:r>
              <w:rPr>
                <w:rFonts w:hint="eastAsia"/>
              </w:rPr>
              <w:t>2</w:t>
            </w:r>
            <w:r>
              <w:rPr>
                <w:rFonts w:hint="eastAsia"/>
              </w:rPr>
              <w:t>、响应人代表可携带该</w:t>
            </w:r>
            <w:r>
              <w:rPr>
                <w:rFonts w:hint="eastAsia"/>
              </w:rPr>
              <w:t>CA</w:t>
            </w:r>
            <w:r>
              <w:rPr>
                <w:rFonts w:hint="eastAsia"/>
              </w:rPr>
              <w:t>数字证书到开标现场完成响应文件解密工作，或通过互联网使用该</w:t>
            </w:r>
            <w:r>
              <w:rPr>
                <w:rFonts w:hint="eastAsia"/>
              </w:rPr>
              <w:t>CA</w:t>
            </w:r>
            <w:r>
              <w:rPr>
                <w:rFonts w:hint="eastAsia"/>
              </w:rPr>
              <w:t>数字证书登录重庆市电子招投标系统，采用远程解密的方式在规定的时间内完成响应文件解密工作。</w:t>
            </w:r>
          </w:p>
        </w:tc>
      </w:tr>
      <w:tr w:rsidR="000C16C7">
        <w:tc>
          <w:tcPr>
            <w:tcW w:w="1013" w:type="dxa"/>
            <w:gridSpan w:val="2"/>
            <w:vAlign w:val="center"/>
          </w:tcPr>
          <w:p w:rsidR="000C16C7" w:rsidRDefault="001C23A3">
            <w:pPr>
              <w:pStyle w:val="af6"/>
              <w:jc w:val="left"/>
            </w:pPr>
            <w:r>
              <w:lastRenderedPageBreak/>
              <w:t>5.1.2</w:t>
            </w:r>
          </w:p>
        </w:tc>
        <w:tc>
          <w:tcPr>
            <w:tcW w:w="1897" w:type="dxa"/>
            <w:vAlign w:val="center"/>
          </w:tcPr>
          <w:p w:rsidR="000C16C7" w:rsidRDefault="001C23A3">
            <w:pPr>
              <w:pStyle w:val="af6"/>
              <w:jc w:val="left"/>
            </w:pPr>
            <w:r>
              <w:t>解密时间</w:t>
            </w:r>
          </w:p>
        </w:tc>
        <w:tc>
          <w:tcPr>
            <w:tcW w:w="5612" w:type="dxa"/>
            <w:vAlign w:val="center"/>
          </w:tcPr>
          <w:p w:rsidR="000C16C7" w:rsidRDefault="001C23A3">
            <w:pPr>
              <w:pStyle w:val="af1"/>
              <w:ind w:firstLine="420"/>
              <w:jc w:val="left"/>
            </w:pPr>
            <w:r>
              <w:rPr>
                <w:rFonts w:hint="eastAsia"/>
              </w:rPr>
              <w:t>解密时长为</w:t>
            </w:r>
            <w:r>
              <w:rPr>
                <w:rFonts w:hint="eastAsia"/>
              </w:rPr>
              <w:t xml:space="preserve"> 30 </w:t>
            </w:r>
            <w:r>
              <w:rPr>
                <w:rFonts w:hint="eastAsia"/>
              </w:rPr>
              <w:t>分钟。</w:t>
            </w:r>
          </w:p>
          <w:p w:rsidR="000C16C7" w:rsidRDefault="001C23A3">
            <w:pPr>
              <w:pStyle w:val="af1"/>
              <w:ind w:firstLine="420"/>
              <w:jc w:val="left"/>
            </w:pPr>
            <w:r>
              <w:rPr>
                <w:rFonts w:hint="eastAsia"/>
              </w:rPr>
              <w:t>特别注意：采购人可根据现场实际情况延长解密时间；因响应人原因造成响应文件未解密的，视为撤销响应文件；因响应人之外原因造成响应文件未解密的，视为撤回响应文件。</w:t>
            </w:r>
          </w:p>
        </w:tc>
      </w:tr>
      <w:tr w:rsidR="000C16C7">
        <w:tc>
          <w:tcPr>
            <w:tcW w:w="1013" w:type="dxa"/>
            <w:gridSpan w:val="2"/>
            <w:vAlign w:val="center"/>
          </w:tcPr>
          <w:p w:rsidR="000C16C7" w:rsidRDefault="001C23A3">
            <w:pPr>
              <w:pStyle w:val="af6"/>
              <w:jc w:val="left"/>
            </w:pPr>
            <w:r>
              <w:t>6.1.1</w:t>
            </w:r>
          </w:p>
        </w:tc>
        <w:tc>
          <w:tcPr>
            <w:tcW w:w="1897" w:type="dxa"/>
            <w:vAlign w:val="center"/>
          </w:tcPr>
          <w:p w:rsidR="000C16C7" w:rsidRDefault="001C23A3">
            <w:pPr>
              <w:pStyle w:val="af6"/>
              <w:jc w:val="left"/>
            </w:pPr>
            <w:r>
              <w:t>评审委员会的组建</w:t>
            </w:r>
          </w:p>
        </w:tc>
        <w:tc>
          <w:tcPr>
            <w:tcW w:w="5612" w:type="dxa"/>
            <w:vAlign w:val="center"/>
          </w:tcPr>
          <w:p w:rsidR="000C16C7" w:rsidRDefault="001C23A3">
            <w:pPr>
              <w:pStyle w:val="af1"/>
              <w:ind w:firstLine="420"/>
              <w:jc w:val="left"/>
            </w:pPr>
            <w:r>
              <w:rPr>
                <w:rFonts w:hint="eastAsia"/>
              </w:rPr>
              <w:t>评审委员会构成：</w:t>
            </w:r>
            <w:r>
              <w:rPr>
                <w:rFonts w:hint="eastAsia"/>
              </w:rPr>
              <w:t>3</w:t>
            </w:r>
            <w:r>
              <w:rPr>
                <w:rFonts w:hint="eastAsia"/>
              </w:rPr>
              <w:t>人；由采购人按法律法规及相关规定依法组建评审委员会。</w:t>
            </w:r>
          </w:p>
        </w:tc>
      </w:tr>
      <w:tr w:rsidR="000C16C7">
        <w:trPr>
          <w:trHeight w:val="90"/>
        </w:trPr>
        <w:tc>
          <w:tcPr>
            <w:tcW w:w="1013" w:type="dxa"/>
            <w:gridSpan w:val="2"/>
            <w:vAlign w:val="center"/>
          </w:tcPr>
          <w:p w:rsidR="000C16C7" w:rsidRDefault="001C23A3">
            <w:pPr>
              <w:pStyle w:val="af6"/>
              <w:jc w:val="left"/>
            </w:pPr>
            <w:r>
              <w:t>7.1</w:t>
            </w:r>
          </w:p>
        </w:tc>
        <w:tc>
          <w:tcPr>
            <w:tcW w:w="1897" w:type="dxa"/>
            <w:vAlign w:val="center"/>
          </w:tcPr>
          <w:p w:rsidR="000C16C7" w:rsidRDefault="001C23A3">
            <w:pPr>
              <w:pStyle w:val="af6"/>
              <w:jc w:val="left"/>
            </w:pPr>
            <w:r>
              <w:t>定标方式</w:t>
            </w:r>
          </w:p>
        </w:tc>
        <w:tc>
          <w:tcPr>
            <w:tcW w:w="5612" w:type="dxa"/>
            <w:vAlign w:val="center"/>
          </w:tcPr>
          <w:p w:rsidR="000C16C7" w:rsidRDefault="001C23A3">
            <w:pPr>
              <w:pStyle w:val="af1"/>
              <w:ind w:firstLine="420"/>
              <w:jc w:val="left"/>
            </w:pPr>
            <w:r>
              <w:rPr>
                <w:rFonts w:hint="eastAsia"/>
              </w:rPr>
              <w:t>是否授权评审委员会确定成交供应商：</w:t>
            </w:r>
          </w:p>
          <w:p w:rsidR="000C16C7" w:rsidRDefault="001C23A3">
            <w:pPr>
              <w:pStyle w:val="af1"/>
              <w:ind w:firstLine="420"/>
              <w:jc w:val="left"/>
            </w:pPr>
            <w:r>
              <w:rPr>
                <w:rFonts w:hint="eastAsia"/>
              </w:rPr>
              <w:t>否，按评审排序确定成交供应商，成交供应商数量：</w:t>
            </w:r>
            <w:r>
              <w:rPr>
                <w:rFonts w:hint="eastAsia"/>
                <w:u w:val="single"/>
              </w:rPr>
              <w:t xml:space="preserve"> </w:t>
            </w:r>
            <w:r>
              <w:rPr>
                <w:u w:val="single"/>
              </w:rPr>
              <w:t>1</w:t>
            </w:r>
            <w:r>
              <w:rPr>
                <w:u w:val="single"/>
              </w:rPr>
              <w:t>家</w:t>
            </w:r>
            <w:r>
              <w:rPr>
                <w:rFonts w:hint="eastAsia"/>
                <w:u w:val="single"/>
              </w:rPr>
              <w:t xml:space="preserve">  </w:t>
            </w:r>
            <w:r>
              <w:rPr>
                <w:rFonts w:hint="eastAsia"/>
              </w:rPr>
              <w:t>。</w:t>
            </w:r>
          </w:p>
        </w:tc>
      </w:tr>
      <w:tr w:rsidR="000C16C7">
        <w:tc>
          <w:tcPr>
            <w:tcW w:w="1013" w:type="dxa"/>
            <w:gridSpan w:val="2"/>
            <w:vAlign w:val="center"/>
          </w:tcPr>
          <w:p w:rsidR="000C16C7" w:rsidRDefault="001C23A3">
            <w:pPr>
              <w:pStyle w:val="af6"/>
              <w:jc w:val="left"/>
            </w:pPr>
            <w:r>
              <w:t>7.2</w:t>
            </w:r>
          </w:p>
        </w:tc>
        <w:tc>
          <w:tcPr>
            <w:tcW w:w="1897" w:type="dxa"/>
            <w:vAlign w:val="center"/>
          </w:tcPr>
          <w:p w:rsidR="000C16C7" w:rsidRDefault="001C23A3">
            <w:pPr>
              <w:pStyle w:val="af6"/>
              <w:jc w:val="left"/>
            </w:pPr>
            <w:r>
              <w:t>成交结果公示</w:t>
            </w:r>
          </w:p>
        </w:tc>
        <w:tc>
          <w:tcPr>
            <w:tcW w:w="5612" w:type="dxa"/>
            <w:vAlign w:val="center"/>
          </w:tcPr>
          <w:p w:rsidR="000C16C7" w:rsidRDefault="001C23A3">
            <w:pPr>
              <w:pStyle w:val="af1"/>
              <w:ind w:firstLine="420"/>
              <w:jc w:val="left"/>
            </w:pPr>
            <w:r>
              <w:rPr>
                <w:rFonts w:hint="eastAsia"/>
              </w:rPr>
              <w:t>公示媒介：重庆市公共资源交易网</w:t>
            </w:r>
          </w:p>
          <w:p w:rsidR="000C16C7" w:rsidRDefault="001C23A3">
            <w:pPr>
              <w:pStyle w:val="af1"/>
              <w:ind w:firstLine="420"/>
              <w:jc w:val="left"/>
            </w:pPr>
            <w:r>
              <w:rPr>
                <w:rFonts w:hint="eastAsia"/>
              </w:rPr>
              <w:t>公示期限：</w:t>
            </w:r>
            <w:r>
              <w:rPr>
                <w:rFonts w:hint="eastAsia"/>
              </w:rPr>
              <w:t xml:space="preserve">   3   </w:t>
            </w:r>
            <w:r>
              <w:rPr>
                <w:rFonts w:hint="eastAsia"/>
              </w:rPr>
              <w:t>日</w:t>
            </w:r>
          </w:p>
        </w:tc>
      </w:tr>
      <w:tr w:rsidR="000C16C7">
        <w:tc>
          <w:tcPr>
            <w:tcW w:w="1013" w:type="dxa"/>
            <w:gridSpan w:val="2"/>
            <w:vAlign w:val="center"/>
          </w:tcPr>
          <w:p w:rsidR="000C16C7" w:rsidRDefault="001C23A3">
            <w:pPr>
              <w:pStyle w:val="af6"/>
              <w:jc w:val="left"/>
            </w:pPr>
            <w:r>
              <w:t>7.4</w:t>
            </w:r>
          </w:p>
        </w:tc>
        <w:tc>
          <w:tcPr>
            <w:tcW w:w="1897" w:type="dxa"/>
            <w:vAlign w:val="center"/>
          </w:tcPr>
          <w:p w:rsidR="000C16C7" w:rsidRDefault="001C23A3">
            <w:pPr>
              <w:pStyle w:val="af6"/>
              <w:jc w:val="left"/>
            </w:pPr>
            <w:r>
              <w:t>履约担保</w:t>
            </w:r>
          </w:p>
        </w:tc>
        <w:tc>
          <w:tcPr>
            <w:tcW w:w="5612" w:type="dxa"/>
            <w:vAlign w:val="center"/>
          </w:tcPr>
          <w:p w:rsidR="000C16C7" w:rsidRDefault="001C23A3">
            <w:pPr>
              <w:pStyle w:val="af8"/>
              <w:jc w:val="left"/>
            </w:pPr>
            <w:r>
              <w:rPr>
                <w:rFonts w:hint="eastAsia"/>
                <w:i w:val="0"/>
                <w:iCs w:val="0"/>
              </w:rPr>
              <w:t>无</w:t>
            </w:r>
          </w:p>
        </w:tc>
      </w:tr>
      <w:tr w:rsidR="000C16C7">
        <w:tc>
          <w:tcPr>
            <w:tcW w:w="1013" w:type="dxa"/>
            <w:gridSpan w:val="2"/>
            <w:vAlign w:val="center"/>
          </w:tcPr>
          <w:p w:rsidR="000C16C7" w:rsidRDefault="001C23A3">
            <w:pPr>
              <w:pStyle w:val="af6"/>
              <w:jc w:val="left"/>
            </w:pPr>
            <w:r>
              <w:t>10</w:t>
            </w:r>
          </w:p>
        </w:tc>
        <w:tc>
          <w:tcPr>
            <w:tcW w:w="1897" w:type="dxa"/>
            <w:vAlign w:val="center"/>
          </w:tcPr>
          <w:p w:rsidR="000C16C7" w:rsidRDefault="001C23A3">
            <w:pPr>
              <w:pStyle w:val="af6"/>
              <w:jc w:val="left"/>
            </w:pPr>
            <w:r>
              <w:t>交易相关费用</w:t>
            </w:r>
          </w:p>
        </w:tc>
        <w:tc>
          <w:tcPr>
            <w:tcW w:w="5612" w:type="dxa"/>
            <w:vAlign w:val="center"/>
          </w:tcPr>
          <w:p w:rsidR="000C16C7" w:rsidRDefault="001C23A3">
            <w:pPr>
              <w:ind w:firstLine="420"/>
              <w:jc w:val="left"/>
            </w:pPr>
            <w:r>
              <w:t>响应人参与本询比项目时，一切与响应有关的费用均由响应人自理。</w:t>
            </w:r>
          </w:p>
          <w:p w:rsidR="000C16C7" w:rsidRDefault="001C23A3">
            <w:pPr>
              <w:ind w:firstLine="420"/>
              <w:jc w:val="left"/>
            </w:pPr>
            <w:r>
              <w:rPr>
                <w:rFonts w:hint="eastAsia"/>
              </w:rPr>
              <w:t>本项目平台服务费按如下标准收取：</w:t>
            </w:r>
          </w:p>
          <w:p w:rsidR="000C16C7" w:rsidRDefault="001C23A3">
            <w:pPr>
              <w:ind w:firstLine="420"/>
              <w:jc w:val="left"/>
            </w:pPr>
            <w:r>
              <w:t>每个标段（包）采购成交总金额</w:t>
            </w:r>
            <w:r>
              <w:t>≤50</w:t>
            </w:r>
            <w:r>
              <w:t>万元的，按</w:t>
            </w:r>
            <w:r>
              <w:t>0.8</w:t>
            </w:r>
            <w:r>
              <w:t>万元</w:t>
            </w:r>
            <w:r>
              <w:t>/</w:t>
            </w:r>
            <w:r>
              <w:t>标段（包）收取</w:t>
            </w:r>
            <w:r>
              <w:rPr>
                <w:rFonts w:hint="eastAsia"/>
              </w:rPr>
              <w:t>。</w:t>
            </w:r>
          </w:p>
          <w:p w:rsidR="000C16C7" w:rsidRDefault="001C23A3">
            <w:pPr>
              <w:ind w:firstLine="420"/>
              <w:jc w:val="left"/>
              <w:rPr>
                <w:rFonts w:cs="Times New Roman"/>
              </w:rPr>
            </w:pPr>
            <w:r>
              <w:t>每个标段（包）采购成交总金额＞</w:t>
            </w:r>
            <w:r>
              <w:t>50</w:t>
            </w:r>
            <w:r>
              <w:t>万元的，按</w:t>
            </w:r>
            <w:r>
              <w:rPr>
                <w:rFonts w:hint="eastAsia"/>
              </w:rPr>
              <w:t>下表</w:t>
            </w:r>
            <w:r>
              <w:t>比例（按差额定率累进计算方式）收取交易服务费，不足</w:t>
            </w:r>
            <w:r>
              <w:t>1.5</w:t>
            </w:r>
            <w:r>
              <w:t>万元的，按</w:t>
            </w:r>
            <w:r>
              <w:t>1.5</w:t>
            </w:r>
            <w:r>
              <w:t>万元收取：</w:t>
            </w:r>
          </w:p>
          <w:tbl>
            <w:tblPr>
              <w:tblW w:w="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0"/>
              <w:gridCol w:w="2046"/>
            </w:tblGrid>
            <w:tr w:rsidR="000C16C7">
              <w:trPr>
                <w:trHeight w:val="476"/>
                <w:jc w:val="center"/>
              </w:trPr>
              <w:tc>
                <w:tcPr>
                  <w:tcW w:w="3340" w:type="dxa"/>
                  <w:vAlign w:val="center"/>
                </w:tcPr>
                <w:p w:rsidR="000C16C7" w:rsidRDefault="001C23A3">
                  <w:pPr>
                    <w:ind w:firstLine="420"/>
                    <w:jc w:val="left"/>
                  </w:pPr>
                  <w:r>
                    <w:t>每个标段（包）采购成交总金</w:t>
                  </w:r>
                </w:p>
              </w:tc>
              <w:tc>
                <w:tcPr>
                  <w:tcW w:w="2046" w:type="dxa"/>
                  <w:vAlign w:val="center"/>
                </w:tcPr>
                <w:p w:rsidR="000C16C7" w:rsidRDefault="001C23A3">
                  <w:pPr>
                    <w:ind w:firstLine="420"/>
                    <w:jc w:val="left"/>
                  </w:pPr>
                  <w:r>
                    <w:t>收费比例</w:t>
                  </w:r>
                </w:p>
              </w:tc>
            </w:tr>
            <w:tr w:rsidR="000C16C7">
              <w:trPr>
                <w:trHeight w:val="454"/>
                <w:jc w:val="center"/>
              </w:trPr>
              <w:tc>
                <w:tcPr>
                  <w:tcW w:w="3340" w:type="dxa"/>
                  <w:vAlign w:val="center"/>
                </w:tcPr>
                <w:p w:rsidR="000C16C7" w:rsidRDefault="001C23A3">
                  <w:pPr>
                    <w:ind w:firstLine="420"/>
                    <w:jc w:val="left"/>
                  </w:pPr>
                  <w:r>
                    <w:lastRenderedPageBreak/>
                    <w:t>0-1000</w:t>
                  </w:r>
                  <w:r>
                    <w:t>（含）万元</w:t>
                  </w:r>
                  <w:r>
                    <w:rPr>
                      <w:rFonts w:hint="eastAsia"/>
                    </w:rPr>
                    <w:t>部分</w:t>
                  </w:r>
                </w:p>
              </w:tc>
              <w:tc>
                <w:tcPr>
                  <w:tcW w:w="2046" w:type="dxa"/>
                  <w:tcBorders>
                    <w:left w:val="single" w:sz="4" w:space="0" w:color="auto"/>
                  </w:tcBorders>
                  <w:vAlign w:val="center"/>
                </w:tcPr>
                <w:p w:rsidR="000C16C7" w:rsidRDefault="001C23A3">
                  <w:pPr>
                    <w:ind w:firstLine="420"/>
                    <w:jc w:val="left"/>
                  </w:pPr>
                  <w:r>
                    <w:t>5‰</w:t>
                  </w:r>
                </w:p>
              </w:tc>
            </w:tr>
            <w:tr w:rsidR="000C16C7">
              <w:trPr>
                <w:trHeight w:val="454"/>
                <w:jc w:val="center"/>
              </w:trPr>
              <w:tc>
                <w:tcPr>
                  <w:tcW w:w="3340" w:type="dxa"/>
                  <w:vAlign w:val="center"/>
                </w:tcPr>
                <w:p w:rsidR="000C16C7" w:rsidRDefault="001C23A3">
                  <w:pPr>
                    <w:ind w:firstLine="420"/>
                    <w:jc w:val="left"/>
                  </w:pPr>
                  <w:r>
                    <w:t>1000-3000</w:t>
                  </w:r>
                  <w:r>
                    <w:t>（含）万元</w:t>
                  </w:r>
                  <w:r>
                    <w:rPr>
                      <w:rFonts w:hint="eastAsia"/>
                    </w:rPr>
                    <w:t>部分</w:t>
                  </w:r>
                </w:p>
              </w:tc>
              <w:tc>
                <w:tcPr>
                  <w:tcW w:w="2046" w:type="dxa"/>
                  <w:tcBorders>
                    <w:left w:val="single" w:sz="4" w:space="0" w:color="auto"/>
                  </w:tcBorders>
                  <w:vAlign w:val="center"/>
                </w:tcPr>
                <w:p w:rsidR="000C16C7" w:rsidRDefault="001C23A3">
                  <w:pPr>
                    <w:ind w:firstLine="420"/>
                    <w:jc w:val="left"/>
                  </w:pPr>
                  <w:r>
                    <w:t>2.5‰</w:t>
                  </w:r>
                </w:p>
              </w:tc>
            </w:tr>
            <w:tr w:rsidR="000C16C7">
              <w:trPr>
                <w:trHeight w:val="454"/>
                <w:jc w:val="center"/>
              </w:trPr>
              <w:tc>
                <w:tcPr>
                  <w:tcW w:w="3340" w:type="dxa"/>
                  <w:vAlign w:val="center"/>
                </w:tcPr>
                <w:p w:rsidR="000C16C7" w:rsidRDefault="001C23A3">
                  <w:pPr>
                    <w:ind w:firstLine="420"/>
                    <w:jc w:val="left"/>
                  </w:pPr>
                  <w:r>
                    <w:t>3000-10000</w:t>
                  </w:r>
                  <w:r>
                    <w:t>（含）万元</w:t>
                  </w:r>
                  <w:r>
                    <w:rPr>
                      <w:rFonts w:hint="eastAsia"/>
                    </w:rPr>
                    <w:t>部分</w:t>
                  </w:r>
                </w:p>
              </w:tc>
              <w:tc>
                <w:tcPr>
                  <w:tcW w:w="2046" w:type="dxa"/>
                  <w:tcBorders>
                    <w:left w:val="single" w:sz="4" w:space="0" w:color="auto"/>
                  </w:tcBorders>
                  <w:vAlign w:val="center"/>
                </w:tcPr>
                <w:p w:rsidR="000C16C7" w:rsidRDefault="001C23A3">
                  <w:pPr>
                    <w:ind w:firstLine="420"/>
                    <w:jc w:val="left"/>
                  </w:pPr>
                  <w:r>
                    <w:t>1‰</w:t>
                  </w:r>
                </w:p>
              </w:tc>
            </w:tr>
            <w:tr w:rsidR="000C16C7">
              <w:trPr>
                <w:trHeight w:val="454"/>
                <w:jc w:val="center"/>
              </w:trPr>
              <w:tc>
                <w:tcPr>
                  <w:tcW w:w="3340" w:type="dxa"/>
                  <w:vAlign w:val="center"/>
                </w:tcPr>
                <w:p w:rsidR="000C16C7" w:rsidRDefault="001C23A3">
                  <w:pPr>
                    <w:ind w:firstLine="420"/>
                    <w:jc w:val="left"/>
                  </w:pPr>
                  <w:r>
                    <w:t>10000</w:t>
                  </w:r>
                  <w:r>
                    <w:t>万元以上</w:t>
                  </w:r>
                  <w:r>
                    <w:rPr>
                      <w:rFonts w:hint="eastAsia"/>
                    </w:rPr>
                    <w:t>部分</w:t>
                  </w:r>
                </w:p>
              </w:tc>
              <w:tc>
                <w:tcPr>
                  <w:tcW w:w="2046" w:type="dxa"/>
                  <w:tcBorders>
                    <w:left w:val="single" w:sz="4" w:space="0" w:color="auto"/>
                  </w:tcBorders>
                  <w:vAlign w:val="center"/>
                </w:tcPr>
                <w:p w:rsidR="000C16C7" w:rsidRDefault="001C23A3">
                  <w:pPr>
                    <w:ind w:firstLine="420"/>
                    <w:jc w:val="left"/>
                  </w:pPr>
                  <w:r>
                    <w:t>0.5‰</w:t>
                  </w:r>
                </w:p>
              </w:tc>
            </w:tr>
          </w:tbl>
          <w:p w:rsidR="000C16C7" w:rsidRDefault="001C23A3">
            <w:pPr>
              <w:ind w:firstLine="420"/>
              <w:jc w:val="left"/>
            </w:pPr>
            <w:r>
              <w:t>例如：某平台服务的某标段（包）采购成交总金额</w:t>
            </w:r>
            <w:r>
              <w:t>3200</w:t>
            </w:r>
            <w:r>
              <w:t>万元，计算</w:t>
            </w:r>
            <w:r>
              <w:rPr>
                <w:rFonts w:hint="eastAsia"/>
              </w:rPr>
              <w:t>交易服务费</w:t>
            </w:r>
            <w:r>
              <w:t>收费额如下：</w:t>
            </w:r>
          </w:p>
          <w:p w:rsidR="000C16C7" w:rsidRDefault="001C23A3">
            <w:pPr>
              <w:ind w:firstLine="420"/>
              <w:jc w:val="left"/>
            </w:pPr>
            <w:r>
              <w:t>1000</w:t>
            </w:r>
            <w:r>
              <w:t>万元</w:t>
            </w:r>
            <w:r>
              <w:t>×5‰=5</w:t>
            </w:r>
            <w:r>
              <w:t>万元</w:t>
            </w:r>
          </w:p>
          <w:p w:rsidR="000C16C7" w:rsidRDefault="001C23A3">
            <w:pPr>
              <w:ind w:firstLine="420"/>
              <w:jc w:val="left"/>
            </w:pPr>
            <w:r>
              <w:t>（</w:t>
            </w:r>
            <w:r>
              <w:t>3000-1000</w:t>
            </w:r>
            <w:r>
              <w:t>）万元</w:t>
            </w:r>
            <w:r>
              <w:t>×2.5‰=5</w:t>
            </w:r>
            <w:r>
              <w:t>万元</w:t>
            </w:r>
          </w:p>
          <w:p w:rsidR="000C16C7" w:rsidRDefault="001C23A3">
            <w:pPr>
              <w:ind w:firstLine="420"/>
              <w:jc w:val="left"/>
            </w:pPr>
            <w:r>
              <w:t>（</w:t>
            </w:r>
            <w:r>
              <w:t>3200-3000</w:t>
            </w:r>
            <w:r>
              <w:t>）万元</w:t>
            </w:r>
            <w:r>
              <w:t>×1‰=0.2</w:t>
            </w:r>
            <w:r>
              <w:t>万元</w:t>
            </w:r>
          </w:p>
          <w:p w:rsidR="000C16C7" w:rsidRDefault="001C23A3">
            <w:pPr>
              <w:ind w:firstLine="420"/>
              <w:jc w:val="left"/>
            </w:pPr>
            <w:r>
              <w:t>合计收费：</w:t>
            </w:r>
            <w:r>
              <w:t>=5+5+0.2=10.2</w:t>
            </w:r>
            <w:r>
              <w:t>万元</w:t>
            </w:r>
          </w:p>
          <w:p w:rsidR="000C16C7" w:rsidRDefault="001C23A3">
            <w:pPr>
              <w:ind w:firstLine="420"/>
              <w:jc w:val="left"/>
            </w:pPr>
            <w:r>
              <w:rPr>
                <w:rFonts w:hint="eastAsia"/>
              </w:rPr>
              <w:t>平台服务费由成交供应商向重庆联合产权交易所集团股份有限公司支付。成交供应商应在领取成交通知书时一次性缴纳，请各响应人综合考虑进行报价。</w:t>
            </w:r>
          </w:p>
        </w:tc>
      </w:tr>
      <w:tr w:rsidR="000C16C7">
        <w:tc>
          <w:tcPr>
            <w:tcW w:w="1013" w:type="dxa"/>
            <w:gridSpan w:val="2"/>
            <w:vAlign w:val="center"/>
          </w:tcPr>
          <w:p w:rsidR="000C16C7" w:rsidRDefault="001C23A3">
            <w:pPr>
              <w:pStyle w:val="af6"/>
              <w:jc w:val="left"/>
            </w:pPr>
            <w:r>
              <w:lastRenderedPageBreak/>
              <w:t>11</w:t>
            </w:r>
          </w:p>
        </w:tc>
        <w:tc>
          <w:tcPr>
            <w:tcW w:w="1897" w:type="dxa"/>
            <w:vAlign w:val="center"/>
          </w:tcPr>
          <w:p w:rsidR="000C16C7" w:rsidRDefault="001C23A3">
            <w:pPr>
              <w:pStyle w:val="af6"/>
              <w:jc w:val="left"/>
            </w:pPr>
            <w:r>
              <w:t>需要补充的其他内容</w:t>
            </w:r>
          </w:p>
        </w:tc>
        <w:tc>
          <w:tcPr>
            <w:tcW w:w="5612" w:type="dxa"/>
            <w:vAlign w:val="center"/>
          </w:tcPr>
          <w:p w:rsidR="000C16C7" w:rsidRDefault="001C23A3">
            <w:pPr>
              <w:pStyle w:val="af1"/>
              <w:ind w:firstLine="420"/>
              <w:jc w:val="left"/>
            </w:pPr>
            <w:r>
              <w:rPr>
                <w:rFonts w:hint="eastAsia"/>
              </w:rPr>
              <w:t>无</w:t>
            </w:r>
          </w:p>
        </w:tc>
      </w:tr>
    </w:tbl>
    <w:p w:rsidR="000C16C7" w:rsidRDefault="001C23A3">
      <w:pPr>
        <w:pStyle w:val="2"/>
        <w:jc w:val="both"/>
        <w:rPr>
          <w:shd w:val="clear" w:color="FFFFFF" w:fill="D9D9D9"/>
        </w:rPr>
      </w:pPr>
      <w:r>
        <w:rPr>
          <w:rFonts w:ascii="宋体" w:hAnsi="宋体" w:cs="宋体" w:hint="eastAsia"/>
        </w:rPr>
        <w:br w:type="page"/>
      </w:r>
      <w:bookmarkStart w:id="211" w:name="_Toc29794"/>
      <w:bookmarkStart w:id="212" w:name="_Toc32653"/>
      <w:bookmarkStart w:id="213" w:name="_Toc19537"/>
      <w:bookmarkStart w:id="214" w:name="_Toc18815"/>
      <w:bookmarkStart w:id="215" w:name="_Toc1688"/>
      <w:bookmarkStart w:id="216" w:name="_Toc29298"/>
      <w:bookmarkStart w:id="217" w:name="_Toc4800"/>
      <w:bookmarkStart w:id="218" w:name="_Toc20731"/>
      <w:bookmarkStart w:id="219" w:name="_Toc27507"/>
      <w:bookmarkStart w:id="220" w:name="_Toc30085"/>
      <w:bookmarkStart w:id="221" w:name="_Toc9208"/>
      <w:r>
        <w:rPr>
          <w:shd w:val="clear" w:color="FFFFFF" w:fill="D9D9D9"/>
        </w:rPr>
        <w:lastRenderedPageBreak/>
        <w:t>1.</w:t>
      </w:r>
      <w:r>
        <w:rPr>
          <w:rFonts w:hint="eastAsia"/>
          <w:shd w:val="clear" w:color="FFFFFF" w:fill="D9D9D9"/>
        </w:rPr>
        <w:t xml:space="preserve"> </w:t>
      </w:r>
      <w:r>
        <w:rPr>
          <w:rFonts w:hint="eastAsia"/>
          <w:shd w:val="clear" w:color="FFFFFF" w:fill="D9D9D9"/>
        </w:rPr>
        <w:t>总则</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1.1 </w:t>
      </w:r>
      <w:r>
        <w:rPr>
          <w:rFonts w:hint="eastAsia"/>
          <w:b/>
          <w:bCs/>
          <w:szCs w:val="32"/>
          <w:shd w:val="clear" w:color="FFFFFF" w:fill="D9D9D9"/>
        </w:rPr>
        <w:t>询比项目概况</w:t>
      </w:r>
    </w:p>
    <w:p w:rsidR="000C16C7" w:rsidRDefault="001C23A3">
      <w:pPr>
        <w:ind w:firstLine="420"/>
        <w:jc w:val="both"/>
        <w:rPr>
          <w:szCs w:val="20"/>
          <w:shd w:val="clear" w:color="FFFFFF" w:fill="D9D9D9"/>
        </w:rPr>
      </w:pPr>
      <w:r>
        <w:rPr>
          <w:rFonts w:hint="eastAsia"/>
          <w:szCs w:val="20"/>
          <w:shd w:val="clear" w:color="FFFFFF" w:fill="D9D9D9"/>
        </w:rPr>
        <w:t xml:space="preserve">1.1.1 </w:t>
      </w:r>
      <w:r>
        <w:rPr>
          <w:rFonts w:hint="eastAsia"/>
          <w:szCs w:val="20"/>
          <w:shd w:val="clear" w:color="FFFFFF" w:fill="D9D9D9"/>
        </w:rPr>
        <w:t>本项目为非依法必须招标的自主采购项目，</w:t>
      </w:r>
      <w:r>
        <w:rPr>
          <w:rFonts w:hint="eastAsia"/>
          <w:szCs w:val="20"/>
          <w:shd w:val="clear" w:color="FFFFFF" w:fill="D9D9D9"/>
        </w:rPr>
        <w:t>按照</w:t>
      </w:r>
      <w:r>
        <w:rPr>
          <w:rFonts w:hint="eastAsia"/>
          <w:szCs w:val="20"/>
          <w:shd w:val="clear" w:color="FFFFFF" w:fill="D9D9D9"/>
        </w:rPr>
        <w:t>《</w:t>
      </w:r>
      <w:r>
        <w:rPr>
          <w:rFonts w:hint="eastAsia"/>
          <w:szCs w:val="20"/>
          <w:shd w:val="clear" w:color="FFFFFF" w:fill="D9D9D9"/>
        </w:rPr>
        <w:t>中华人民共和国</w:t>
      </w:r>
      <w:r>
        <w:rPr>
          <w:rFonts w:hint="eastAsia"/>
          <w:szCs w:val="20"/>
          <w:shd w:val="clear" w:color="FFFFFF" w:fill="D9D9D9"/>
        </w:rPr>
        <w:t>招标投标法》等相关法律法规的精神，结合</w:t>
      </w:r>
      <w:r>
        <w:rPr>
          <w:rFonts w:hint="eastAsia"/>
          <w:szCs w:val="20"/>
          <w:shd w:val="clear" w:color="FFFFFF" w:fill="D9D9D9"/>
        </w:rPr>
        <w:t>采购人</w:t>
      </w:r>
      <w:r>
        <w:rPr>
          <w:szCs w:val="20"/>
          <w:shd w:val="clear" w:color="FFFFFF" w:fill="D9D9D9"/>
        </w:rPr>
        <w:t>实际情况</w:t>
      </w:r>
      <w:r>
        <w:rPr>
          <w:rFonts w:hint="eastAsia"/>
          <w:szCs w:val="20"/>
          <w:shd w:val="clear" w:color="FFFFFF" w:fill="D9D9D9"/>
        </w:rPr>
        <w:t>组织本次</w:t>
      </w:r>
      <w:r>
        <w:rPr>
          <w:rFonts w:hint="eastAsia"/>
          <w:szCs w:val="20"/>
          <w:shd w:val="clear" w:color="FFFFFF" w:fill="D9D9D9"/>
        </w:rPr>
        <w:t>询比</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1.1.2 </w:t>
      </w:r>
      <w:r>
        <w:rPr>
          <w:rFonts w:hint="eastAsia"/>
          <w:szCs w:val="20"/>
          <w:shd w:val="clear" w:color="FFFFFF" w:fill="D9D9D9"/>
        </w:rPr>
        <w:t>采购人</w:t>
      </w:r>
      <w:r>
        <w:rPr>
          <w:rFonts w:hint="eastAsia"/>
          <w:szCs w:val="20"/>
          <w:shd w:val="clear" w:color="FFFFFF" w:fill="D9D9D9"/>
        </w:rPr>
        <w:t>：见</w:t>
      </w:r>
      <w:r>
        <w:rPr>
          <w:rFonts w:hint="eastAsia"/>
          <w:szCs w:val="20"/>
          <w:shd w:val="clear" w:color="FFFFFF" w:fill="D9D9D9"/>
        </w:rPr>
        <w:t>询比公告</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1.1.</w:t>
      </w:r>
      <w:r>
        <w:rPr>
          <w:rFonts w:hint="eastAsia"/>
          <w:szCs w:val="20"/>
          <w:shd w:val="clear" w:color="FFFFFF" w:fill="D9D9D9"/>
        </w:rPr>
        <w:t>3</w:t>
      </w:r>
      <w:r>
        <w:rPr>
          <w:rFonts w:hint="eastAsia"/>
          <w:szCs w:val="20"/>
          <w:shd w:val="clear" w:color="FFFFFF" w:fill="D9D9D9"/>
        </w:rPr>
        <w:t xml:space="preserve"> </w:t>
      </w:r>
      <w:r>
        <w:rPr>
          <w:rFonts w:hint="eastAsia"/>
          <w:szCs w:val="20"/>
          <w:shd w:val="clear" w:color="FFFFFF" w:fill="D9D9D9"/>
        </w:rPr>
        <w:t>询比项目</w:t>
      </w:r>
      <w:r>
        <w:rPr>
          <w:rFonts w:hint="eastAsia"/>
          <w:szCs w:val="20"/>
          <w:shd w:val="clear" w:color="FFFFFF" w:fill="D9D9D9"/>
        </w:rPr>
        <w:t>名称：见</w:t>
      </w:r>
      <w:r>
        <w:rPr>
          <w:rFonts w:hint="eastAsia"/>
          <w:szCs w:val="20"/>
          <w:shd w:val="clear" w:color="FFFFFF" w:fill="D9D9D9"/>
        </w:rPr>
        <w:t>询比公告</w:t>
      </w:r>
      <w:r>
        <w:rPr>
          <w:rFonts w:hint="eastAsia"/>
          <w:szCs w:val="20"/>
          <w:shd w:val="clear" w:color="FFFFFF" w:fill="D9D9D9"/>
        </w:rPr>
        <w:t>。</w:t>
      </w:r>
    </w:p>
    <w:p w:rsidR="000C16C7" w:rsidRDefault="001C23A3">
      <w:pPr>
        <w:ind w:firstLine="422"/>
        <w:jc w:val="both"/>
        <w:outlineLvl w:val="2"/>
        <w:rPr>
          <w:b/>
          <w:bCs/>
          <w:szCs w:val="32"/>
          <w:shd w:val="clear" w:color="FFFFFF" w:fill="D9D9D9"/>
        </w:rPr>
      </w:pPr>
      <w:r>
        <w:rPr>
          <w:rFonts w:hint="eastAsia"/>
          <w:b/>
          <w:bCs/>
          <w:szCs w:val="32"/>
          <w:shd w:val="clear" w:color="FFFFFF" w:fill="D9D9D9"/>
        </w:rPr>
        <w:t>1.2</w:t>
      </w:r>
      <w:r>
        <w:rPr>
          <w:rFonts w:hint="eastAsia"/>
          <w:b/>
          <w:bCs/>
          <w:szCs w:val="32"/>
          <w:shd w:val="clear" w:color="FFFFFF" w:fill="D9D9D9"/>
        </w:rPr>
        <w:t xml:space="preserve"> </w:t>
      </w:r>
      <w:r>
        <w:rPr>
          <w:rFonts w:hint="eastAsia"/>
          <w:b/>
          <w:bCs/>
          <w:szCs w:val="32"/>
          <w:shd w:val="clear" w:color="FFFFFF" w:fill="D9D9D9"/>
        </w:rPr>
        <w:t>询比项目的资金来源和落实情况</w:t>
      </w:r>
    </w:p>
    <w:p w:rsidR="000C16C7" w:rsidRDefault="001C23A3">
      <w:pPr>
        <w:ind w:firstLine="420"/>
        <w:jc w:val="both"/>
        <w:rPr>
          <w:szCs w:val="20"/>
          <w:shd w:val="clear" w:color="FFFFFF" w:fill="D9D9D9"/>
        </w:rPr>
      </w:pPr>
      <w:r>
        <w:rPr>
          <w:rFonts w:hint="eastAsia"/>
          <w:szCs w:val="20"/>
          <w:shd w:val="clear" w:color="FFFFFF" w:fill="D9D9D9"/>
        </w:rPr>
        <w:t xml:space="preserve">1.2.1 </w:t>
      </w:r>
      <w:r>
        <w:rPr>
          <w:rFonts w:hint="eastAsia"/>
          <w:szCs w:val="20"/>
          <w:shd w:val="clear" w:color="FFFFFF" w:fill="D9D9D9"/>
        </w:rPr>
        <w:t>资金来源：见</w:t>
      </w:r>
      <w:r>
        <w:rPr>
          <w:rFonts w:hint="eastAsia"/>
          <w:szCs w:val="20"/>
          <w:shd w:val="clear" w:color="FFFFFF" w:fill="D9D9D9"/>
        </w:rPr>
        <w:t>询比公告</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1.2.2 </w:t>
      </w:r>
      <w:r>
        <w:rPr>
          <w:rFonts w:hint="eastAsia"/>
          <w:szCs w:val="20"/>
          <w:shd w:val="clear" w:color="FFFFFF" w:fill="D9D9D9"/>
        </w:rPr>
        <w:t>资金落实情况：见</w:t>
      </w:r>
      <w:r>
        <w:rPr>
          <w:rFonts w:hint="eastAsia"/>
          <w:szCs w:val="20"/>
          <w:shd w:val="clear" w:color="FFFFFF" w:fill="D9D9D9"/>
        </w:rPr>
        <w:t>询比公告</w:t>
      </w:r>
      <w:r>
        <w:rPr>
          <w:rFonts w:hint="eastAsia"/>
          <w:szCs w:val="20"/>
          <w:shd w:val="clear" w:color="FFFFFF" w:fill="D9D9D9"/>
        </w:rPr>
        <w:t>。</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1.3 </w:t>
      </w:r>
      <w:r>
        <w:rPr>
          <w:rFonts w:hint="eastAsia"/>
          <w:b/>
          <w:bCs/>
          <w:szCs w:val="32"/>
          <w:shd w:val="clear" w:color="FFFFFF" w:fill="D9D9D9"/>
        </w:rPr>
        <w:t>询比内容</w:t>
      </w:r>
    </w:p>
    <w:p w:rsidR="000C16C7" w:rsidRDefault="001C23A3">
      <w:pPr>
        <w:ind w:firstLine="420"/>
        <w:jc w:val="both"/>
        <w:rPr>
          <w:szCs w:val="20"/>
          <w:shd w:val="clear" w:color="FFFFFF" w:fill="D9D9D9"/>
        </w:rPr>
      </w:pPr>
      <w:r>
        <w:rPr>
          <w:rFonts w:hint="eastAsia"/>
          <w:szCs w:val="20"/>
          <w:shd w:val="clear" w:color="FFFFFF" w:fill="D9D9D9"/>
        </w:rPr>
        <w:t xml:space="preserve">1.3.1 </w:t>
      </w:r>
      <w:r>
        <w:rPr>
          <w:rFonts w:hint="eastAsia"/>
          <w:szCs w:val="20"/>
          <w:shd w:val="clear" w:color="FFFFFF" w:fill="D9D9D9"/>
        </w:rPr>
        <w:t>本次</w:t>
      </w:r>
      <w:r>
        <w:rPr>
          <w:rFonts w:hint="eastAsia"/>
          <w:szCs w:val="20"/>
          <w:shd w:val="clear" w:color="FFFFFF" w:fill="D9D9D9"/>
        </w:rPr>
        <w:t>询比范围</w:t>
      </w:r>
      <w:r>
        <w:rPr>
          <w:rFonts w:hint="eastAsia"/>
          <w:szCs w:val="20"/>
          <w:shd w:val="clear" w:color="FFFFFF" w:fill="D9D9D9"/>
        </w:rPr>
        <w:t>：见</w:t>
      </w:r>
      <w:r>
        <w:rPr>
          <w:rFonts w:hint="eastAsia"/>
          <w:szCs w:val="20"/>
          <w:shd w:val="clear" w:color="FFFFFF" w:fill="D9D9D9"/>
        </w:rPr>
        <w:t>询比公告</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1.3.2 </w:t>
      </w:r>
      <w:r>
        <w:rPr>
          <w:rFonts w:hint="eastAsia"/>
          <w:szCs w:val="20"/>
          <w:shd w:val="clear" w:color="FFFFFF" w:fill="D9D9D9"/>
        </w:rPr>
        <w:t>本次询比时间要求：</w:t>
      </w:r>
      <w:r>
        <w:rPr>
          <w:rFonts w:hint="eastAsia"/>
          <w:szCs w:val="20"/>
          <w:shd w:val="clear" w:color="FFFFFF" w:fill="D9D9D9"/>
        </w:rPr>
        <w:t>见</w:t>
      </w:r>
      <w:r>
        <w:rPr>
          <w:rFonts w:hint="eastAsia"/>
          <w:szCs w:val="20"/>
          <w:shd w:val="clear" w:color="FFFFFF" w:fill="D9D9D9"/>
        </w:rPr>
        <w:t>询比公告</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1.3.3 </w:t>
      </w:r>
      <w:r>
        <w:rPr>
          <w:rFonts w:hint="eastAsia"/>
          <w:szCs w:val="20"/>
          <w:shd w:val="clear" w:color="FFFFFF" w:fill="D9D9D9"/>
        </w:rPr>
        <w:t>本次询比地点要求：</w:t>
      </w:r>
      <w:r>
        <w:rPr>
          <w:rFonts w:hint="eastAsia"/>
          <w:szCs w:val="20"/>
          <w:shd w:val="clear" w:color="FFFFFF" w:fill="D9D9D9"/>
        </w:rPr>
        <w:t>见</w:t>
      </w:r>
      <w:r>
        <w:rPr>
          <w:rFonts w:hint="eastAsia"/>
          <w:szCs w:val="20"/>
          <w:shd w:val="clear" w:color="FFFFFF" w:fill="D9D9D9"/>
        </w:rPr>
        <w:t>询比公告</w:t>
      </w:r>
      <w:r>
        <w:rPr>
          <w:rFonts w:hint="eastAsia"/>
          <w:szCs w:val="20"/>
          <w:shd w:val="clear" w:color="FFFFFF" w:fill="D9D9D9"/>
        </w:rPr>
        <w:t>。</w:t>
      </w:r>
    </w:p>
    <w:p w:rsidR="000C16C7" w:rsidRDefault="001C23A3">
      <w:pPr>
        <w:adjustRightInd w:val="0"/>
        <w:snapToGrid w:val="0"/>
        <w:ind w:firstLine="420"/>
        <w:jc w:val="both"/>
        <w:rPr>
          <w:szCs w:val="20"/>
          <w:shd w:val="clear" w:color="FFFFFF" w:fill="D9D9D9"/>
        </w:rPr>
      </w:pPr>
      <w:r>
        <w:rPr>
          <w:rFonts w:hint="eastAsia"/>
          <w:szCs w:val="20"/>
          <w:shd w:val="clear" w:color="FFFFFF" w:fill="D9D9D9"/>
        </w:rPr>
        <w:t xml:space="preserve">1.3.4 </w:t>
      </w:r>
      <w:r>
        <w:rPr>
          <w:rFonts w:hint="eastAsia"/>
          <w:szCs w:val="20"/>
          <w:shd w:val="clear" w:color="FFFFFF" w:fill="D9D9D9"/>
        </w:rPr>
        <w:t>本次询比其他要求：</w:t>
      </w:r>
      <w:r>
        <w:rPr>
          <w:rFonts w:hint="eastAsia"/>
          <w:szCs w:val="20"/>
          <w:shd w:val="clear" w:color="FFFFFF" w:fill="D9D9D9"/>
        </w:rPr>
        <w:t>见</w:t>
      </w:r>
      <w:r>
        <w:rPr>
          <w:rFonts w:hint="eastAsia"/>
          <w:szCs w:val="20"/>
          <w:shd w:val="clear" w:color="FFFFFF" w:fill="D9D9D9"/>
        </w:rPr>
        <w:t>询比公告</w:t>
      </w:r>
      <w:r>
        <w:rPr>
          <w:rFonts w:hint="eastAsia"/>
          <w:szCs w:val="20"/>
          <w:shd w:val="clear" w:color="FFFFFF" w:fill="D9D9D9"/>
        </w:rPr>
        <w:t>。</w:t>
      </w:r>
    </w:p>
    <w:p w:rsidR="000C16C7" w:rsidRDefault="001C23A3">
      <w:pPr>
        <w:adjustRightInd w:val="0"/>
        <w:snapToGrid w:val="0"/>
        <w:ind w:firstLine="420"/>
        <w:jc w:val="both"/>
        <w:rPr>
          <w:szCs w:val="20"/>
          <w:shd w:val="clear" w:color="FFFFFF" w:fill="D9D9D9"/>
        </w:rPr>
      </w:pPr>
      <w:r>
        <w:rPr>
          <w:rFonts w:hint="eastAsia"/>
          <w:szCs w:val="20"/>
          <w:shd w:val="clear" w:color="FFFFFF" w:fill="D9D9D9"/>
        </w:rPr>
        <w:t xml:space="preserve">1.3.5 </w:t>
      </w:r>
      <w:r>
        <w:rPr>
          <w:rFonts w:ascii="宋体" w:hAnsi="宋体" w:hint="eastAsia"/>
          <w:snapToGrid w:val="0"/>
          <w:kern w:val="0"/>
          <w:shd w:val="clear" w:color="FFFFFF" w:fill="D9D9D9"/>
        </w:rPr>
        <w:t>质量标准</w:t>
      </w:r>
      <w:r>
        <w:rPr>
          <w:rFonts w:ascii="宋体" w:hAnsi="宋体" w:hint="eastAsia"/>
          <w:snapToGrid w:val="0"/>
          <w:kern w:val="0"/>
          <w:shd w:val="clear" w:color="FFFFFF" w:fill="D9D9D9"/>
        </w:rPr>
        <w:t>和要求</w:t>
      </w:r>
      <w:r>
        <w:rPr>
          <w:rFonts w:ascii="宋体" w:hAnsi="宋体" w:hint="eastAsia"/>
          <w:snapToGrid w:val="0"/>
          <w:kern w:val="0"/>
          <w:shd w:val="clear" w:color="FFFFFF" w:fill="D9D9D9"/>
        </w:rPr>
        <w:t>、技术性能指标</w:t>
      </w:r>
      <w:r>
        <w:rPr>
          <w:rFonts w:ascii="宋体" w:hAnsi="宋体"/>
          <w:snapToGrid w:val="0"/>
          <w:kern w:val="0"/>
          <w:shd w:val="clear" w:color="FFFFFF" w:fill="D9D9D9"/>
        </w:rPr>
        <w:t>：</w:t>
      </w:r>
      <w:r>
        <w:rPr>
          <w:rFonts w:ascii="宋体" w:hAnsi="宋体" w:hint="eastAsia"/>
          <w:snapToGrid w:val="0"/>
          <w:kern w:val="0"/>
          <w:shd w:val="clear" w:color="FFFFFF" w:fill="D9D9D9"/>
        </w:rPr>
        <w:t>符合国家、行业现行标准，并满足</w:t>
      </w:r>
      <w:r>
        <w:rPr>
          <w:rFonts w:ascii="宋体" w:hAnsi="宋体" w:hint="eastAsia"/>
          <w:snapToGrid w:val="0"/>
          <w:kern w:val="0"/>
          <w:shd w:val="clear" w:color="FFFFFF" w:fill="D9D9D9"/>
        </w:rPr>
        <w:t>询比</w:t>
      </w:r>
      <w:r>
        <w:rPr>
          <w:rFonts w:ascii="宋体" w:hAnsi="宋体" w:hint="eastAsia"/>
          <w:snapToGrid w:val="0"/>
          <w:kern w:val="0"/>
          <w:shd w:val="clear" w:color="FFFFFF" w:fill="D9D9D9"/>
        </w:rPr>
        <w:t>文件全部要求</w:t>
      </w:r>
      <w:r>
        <w:rPr>
          <w:rFonts w:ascii="宋体" w:hAnsi="宋体"/>
          <w:snapToGrid w:val="0"/>
          <w:kern w:val="0"/>
          <w:shd w:val="clear" w:color="FFFFFF" w:fill="D9D9D9"/>
        </w:rPr>
        <w:t>。</w:t>
      </w:r>
    </w:p>
    <w:p w:rsidR="000C16C7" w:rsidRDefault="000C16C7">
      <w:pPr>
        <w:ind w:firstLine="420"/>
        <w:jc w:val="both"/>
        <w:rPr>
          <w:szCs w:val="20"/>
          <w:shd w:val="clear" w:color="FFFFFF" w:fill="D9D9D9"/>
        </w:rPr>
      </w:pP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1.4 </w:t>
      </w:r>
      <w:r>
        <w:rPr>
          <w:rFonts w:hint="eastAsia"/>
          <w:b/>
          <w:bCs/>
          <w:szCs w:val="32"/>
          <w:shd w:val="clear" w:color="FFFFFF" w:fill="D9D9D9"/>
        </w:rPr>
        <w:t>响应人资格要求</w:t>
      </w:r>
    </w:p>
    <w:p w:rsidR="000C16C7" w:rsidRDefault="001C23A3">
      <w:pPr>
        <w:ind w:firstLine="420"/>
        <w:jc w:val="both"/>
        <w:rPr>
          <w:szCs w:val="20"/>
          <w:shd w:val="clear" w:color="FFFFFF" w:fill="D9D9D9"/>
        </w:rPr>
      </w:pPr>
      <w:r>
        <w:rPr>
          <w:rFonts w:hint="eastAsia"/>
          <w:szCs w:val="20"/>
          <w:shd w:val="clear" w:color="FFFFFF" w:fill="D9D9D9"/>
        </w:rPr>
        <w:t xml:space="preserve">1.4.1 </w:t>
      </w:r>
      <w:r>
        <w:rPr>
          <w:rFonts w:hint="eastAsia"/>
          <w:szCs w:val="20"/>
          <w:shd w:val="clear" w:color="FFFFFF" w:fill="D9D9D9"/>
        </w:rPr>
        <w:t>响应人</w:t>
      </w:r>
      <w:r>
        <w:rPr>
          <w:rFonts w:hint="eastAsia"/>
          <w:szCs w:val="20"/>
          <w:shd w:val="clear" w:color="FFFFFF" w:fill="D9D9D9"/>
        </w:rPr>
        <w:t>应具备承担本</w:t>
      </w:r>
      <w:r>
        <w:rPr>
          <w:rFonts w:hint="eastAsia"/>
          <w:szCs w:val="20"/>
          <w:shd w:val="clear" w:color="FFFFFF" w:fill="D9D9D9"/>
        </w:rPr>
        <w:t>询比项目</w:t>
      </w:r>
      <w:r>
        <w:rPr>
          <w:rFonts w:hint="eastAsia"/>
          <w:szCs w:val="20"/>
          <w:shd w:val="clear" w:color="FFFFFF" w:fill="D9D9D9"/>
        </w:rPr>
        <w:t>资质条件、能力和信誉：</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w:t>
      </w:r>
      <w:r>
        <w:rPr>
          <w:rFonts w:hint="eastAsia"/>
          <w:szCs w:val="20"/>
          <w:shd w:val="clear" w:color="FFFFFF" w:fill="D9D9D9"/>
        </w:rPr>
        <w:t>资质条件</w:t>
      </w:r>
      <w:r>
        <w:rPr>
          <w:rFonts w:hint="eastAsia"/>
          <w:szCs w:val="20"/>
          <w:shd w:val="clear" w:color="FFFFFF" w:fill="D9D9D9"/>
        </w:rPr>
        <w:t>：见</w:t>
      </w:r>
      <w:r>
        <w:rPr>
          <w:rFonts w:hint="eastAsia"/>
          <w:szCs w:val="20"/>
          <w:shd w:val="clear" w:color="FFFFFF" w:fill="D9D9D9"/>
        </w:rPr>
        <w:t>响应人</w:t>
      </w:r>
      <w:r>
        <w:rPr>
          <w:rFonts w:hint="eastAsia"/>
          <w:szCs w:val="20"/>
          <w:shd w:val="clear" w:color="FFFFFF" w:fill="D9D9D9"/>
        </w:rPr>
        <w:t>须知前附表；</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w:t>
      </w:r>
      <w:r>
        <w:rPr>
          <w:szCs w:val="20"/>
          <w:shd w:val="clear" w:color="FFFFFF" w:fill="D9D9D9"/>
        </w:rPr>
        <w:t>其他</w:t>
      </w:r>
      <w:r>
        <w:rPr>
          <w:rFonts w:hint="eastAsia"/>
          <w:szCs w:val="20"/>
          <w:shd w:val="clear" w:color="FFFFFF" w:fill="D9D9D9"/>
        </w:rPr>
        <w:t>要求：见</w:t>
      </w:r>
      <w:r>
        <w:rPr>
          <w:rFonts w:hint="eastAsia"/>
          <w:szCs w:val="20"/>
          <w:shd w:val="clear" w:color="FFFFFF" w:fill="D9D9D9"/>
        </w:rPr>
        <w:t>响应人</w:t>
      </w:r>
      <w:r>
        <w:rPr>
          <w:rFonts w:hint="eastAsia"/>
          <w:szCs w:val="20"/>
          <w:shd w:val="clear" w:color="FFFFFF" w:fill="D9D9D9"/>
        </w:rPr>
        <w:t>须知前附表；</w:t>
      </w:r>
    </w:p>
    <w:p w:rsidR="000C16C7" w:rsidRDefault="001C23A3">
      <w:pPr>
        <w:ind w:firstLine="420"/>
        <w:jc w:val="both"/>
        <w:rPr>
          <w:szCs w:val="20"/>
          <w:shd w:val="clear" w:color="FFFFFF" w:fill="D9D9D9"/>
        </w:rPr>
      </w:pPr>
      <w:r>
        <w:rPr>
          <w:rFonts w:hint="eastAsia"/>
          <w:szCs w:val="20"/>
          <w:shd w:val="clear" w:color="FFFFFF" w:fill="D9D9D9"/>
        </w:rPr>
        <w:t xml:space="preserve">1.4.2 </w:t>
      </w:r>
      <w:r>
        <w:rPr>
          <w:rFonts w:hint="eastAsia"/>
          <w:szCs w:val="20"/>
          <w:shd w:val="clear" w:color="FFFFFF" w:fill="D9D9D9"/>
        </w:rPr>
        <w:t>接受</w:t>
      </w:r>
      <w:r>
        <w:rPr>
          <w:rFonts w:hint="eastAsia"/>
          <w:szCs w:val="20"/>
          <w:shd w:val="clear" w:color="FFFFFF" w:fill="D9D9D9"/>
        </w:rPr>
        <w:t>联合体响应</w:t>
      </w:r>
      <w:r>
        <w:rPr>
          <w:rFonts w:hint="eastAsia"/>
          <w:szCs w:val="20"/>
          <w:shd w:val="clear" w:color="FFFFFF" w:fill="D9D9D9"/>
        </w:rPr>
        <w:t>的，联合体除应符合本章第</w:t>
      </w:r>
      <w:r>
        <w:rPr>
          <w:rFonts w:hint="eastAsia"/>
          <w:szCs w:val="20"/>
          <w:shd w:val="clear" w:color="FFFFFF" w:fill="D9D9D9"/>
        </w:rPr>
        <w:t xml:space="preserve"> 1.4.1 </w:t>
      </w:r>
      <w:r>
        <w:rPr>
          <w:rFonts w:hint="eastAsia"/>
          <w:szCs w:val="20"/>
          <w:shd w:val="clear" w:color="FFFFFF" w:fill="D9D9D9"/>
        </w:rPr>
        <w:t>项的要求外，还应遵守以下规定：</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）联合体各方应按</w:t>
      </w:r>
      <w:r>
        <w:rPr>
          <w:rFonts w:hint="eastAsia"/>
          <w:szCs w:val="20"/>
          <w:shd w:val="clear" w:color="FFFFFF" w:fill="D9D9D9"/>
        </w:rPr>
        <w:t>询比文件</w:t>
      </w:r>
      <w:r>
        <w:rPr>
          <w:rFonts w:hint="eastAsia"/>
          <w:szCs w:val="20"/>
          <w:shd w:val="clear" w:color="FFFFFF" w:fill="D9D9D9"/>
        </w:rPr>
        <w:t>提供的格式签订联合体协议书，明确联合体牵头人和各方权利义务，并承诺就</w:t>
      </w:r>
      <w:r>
        <w:rPr>
          <w:rFonts w:hint="eastAsia"/>
          <w:szCs w:val="20"/>
          <w:shd w:val="clear" w:color="FFFFFF" w:fill="D9D9D9"/>
        </w:rPr>
        <w:t>成交</w:t>
      </w:r>
      <w:r>
        <w:rPr>
          <w:rFonts w:hint="eastAsia"/>
          <w:szCs w:val="20"/>
          <w:shd w:val="clear" w:color="FFFFFF" w:fill="D9D9D9"/>
        </w:rPr>
        <w:t>项目向</w:t>
      </w:r>
      <w:r>
        <w:rPr>
          <w:rFonts w:hint="eastAsia"/>
          <w:szCs w:val="20"/>
          <w:shd w:val="clear" w:color="FFFFFF" w:fill="D9D9D9"/>
        </w:rPr>
        <w:t>采购人</w:t>
      </w:r>
      <w:r>
        <w:rPr>
          <w:rFonts w:hint="eastAsia"/>
          <w:szCs w:val="20"/>
          <w:shd w:val="clear" w:color="FFFFFF" w:fill="D9D9D9"/>
        </w:rPr>
        <w:t>承担连带责任；</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）由同一专业的单位组成的联合体，按照资质等级较低的单位确定资质等级；</w:t>
      </w:r>
    </w:p>
    <w:p w:rsidR="000C16C7" w:rsidRDefault="001C23A3">
      <w:pPr>
        <w:ind w:firstLine="420"/>
        <w:jc w:val="both"/>
        <w:rPr>
          <w:szCs w:val="20"/>
          <w:shd w:val="clear" w:color="FFFFFF" w:fill="D9D9D9"/>
        </w:rPr>
      </w:pPr>
      <w:r>
        <w:rPr>
          <w:rFonts w:hint="eastAsia"/>
          <w:szCs w:val="20"/>
          <w:shd w:val="clear" w:color="FFFFFF" w:fill="D9D9D9"/>
        </w:rPr>
        <w:lastRenderedPageBreak/>
        <w:t>（</w:t>
      </w:r>
      <w:r>
        <w:rPr>
          <w:rFonts w:hint="eastAsia"/>
          <w:szCs w:val="20"/>
          <w:shd w:val="clear" w:color="FFFFFF" w:fill="D9D9D9"/>
        </w:rPr>
        <w:t>3</w:t>
      </w:r>
      <w:r>
        <w:rPr>
          <w:rFonts w:hint="eastAsia"/>
          <w:szCs w:val="20"/>
          <w:shd w:val="clear" w:color="FFFFFF" w:fill="D9D9D9"/>
        </w:rPr>
        <w:t>）联合体各方不得再以自己名义单独或参加其他联合体在本</w:t>
      </w:r>
      <w:r>
        <w:rPr>
          <w:rFonts w:hint="eastAsia"/>
          <w:szCs w:val="20"/>
          <w:shd w:val="clear" w:color="FFFFFF" w:fill="D9D9D9"/>
        </w:rPr>
        <w:t>询比项目</w:t>
      </w:r>
      <w:r>
        <w:rPr>
          <w:rFonts w:hint="eastAsia"/>
          <w:szCs w:val="20"/>
          <w:shd w:val="clear" w:color="FFFFFF" w:fill="D9D9D9"/>
        </w:rPr>
        <w:t>中</w:t>
      </w:r>
      <w:r>
        <w:rPr>
          <w:rFonts w:hint="eastAsia"/>
          <w:szCs w:val="20"/>
          <w:shd w:val="clear" w:color="FFFFFF" w:fill="D9D9D9"/>
        </w:rPr>
        <w:t>响应</w:t>
      </w:r>
      <w:r>
        <w:rPr>
          <w:rFonts w:hint="eastAsia"/>
          <w:szCs w:val="20"/>
          <w:shd w:val="clear" w:color="FFFFFF" w:fill="D9D9D9"/>
        </w:rPr>
        <w:t>，否则各相关</w:t>
      </w:r>
      <w:r>
        <w:rPr>
          <w:rFonts w:hint="eastAsia"/>
          <w:szCs w:val="20"/>
          <w:shd w:val="clear" w:color="FFFFFF" w:fill="D9D9D9"/>
        </w:rPr>
        <w:t>响应</w:t>
      </w:r>
      <w:r>
        <w:rPr>
          <w:rFonts w:hint="eastAsia"/>
          <w:szCs w:val="20"/>
          <w:shd w:val="clear" w:color="FFFFFF" w:fill="D9D9D9"/>
        </w:rPr>
        <w:t>均无效。</w:t>
      </w:r>
    </w:p>
    <w:p w:rsidR="000C16C7" w:rsidRDefault="001C23A3">
      <w:pPr>
        <w:ind w:firstLine="420"/>
        <w:jc w:val="both"/>
        <w:rPr>
          <w:szCs w:val="20"/>
          <w:shd w:val="clear" w:color="FFFFFF" w:fill="D9D9D9"/>
        </w:rPr>
      </w:pPr>
      <w:r>
        <w:rPr>
          <w:rFonts w:hint="eastAsia"/>
          <w:szCs w:val="20"/>
          <w:shd w:val="clear" w:color="FFFFFF" w:fill="D9D9D9"/>
        </w:rPr>
        <w:t xml:space="preserve">1.4.3 </w:t>
      </w:r>
      <w:r>
        <w:rPr>
          <w:rFonts w:hint="eastAsia"/>
          <w:szCs w:val="20"/>
          <w:shd w:val="clear" w:color="FFFFFF" w:fill="D9D9D9"/>
        </w:rPr>
        <w:t>响应人</w:t>
      </w:r>
      <w:r>
        <w:rPr>
          <w:rFonts w:hint="eastAsia"/>
          <w:szCs w:val="20"/>
          <w:shd w:val="clear" w:color="FFFFFF" w:fill="D9D9D9"/>
        </w:rPr>
        <w:t>不得存在下列情形之一：</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）为</w:t>
      </w:r>
      <w:r>
        <w:rPr>
          <w:rFonts w:hint="eastAsia"/>
          <w:szCs w:val="20"/>
          <w:shd w:val="clear" w:color="FFFFFF" w:fill="D9D9D9"/>
        </w:rPr>
        <w:t>采购人</w:t>
      </w:r>
      <w:r>
        <w:rPr>
          <w:rFonts w:hint="eastAsia"/>
          <w:szCs w:val="20"/>
          <w:shd w:val="clear" w:color="FFFFFF" w:fill="D9D9D9"/>
        </w:rPr>
        <w:t>不具有独立法人资格的附属机构（单位）；</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）与</w:t>
      </w:r>
      <w:r>
        <w:rPr>
          <w:rFonts w:hint="eastAsia"/>
          <w:szCs w:val="20"/>
          <w:shd w:val="clear" w:color="FFFFFF" w:fill="D9D9D9"/>
        </w:rPr>
        <w:t>采购人</w:t>
      </w:r>
      <w:r>
        <w:rPr>
          <w:rFonts w:hint="eastAsia"/>
          <w:szCs w:val="20"/>
          <w:shd w:val="clear" w:color="FFFFFF" w:fill="D9D9D9"/>
        </w:rPr>
        <w:t>存在利害关系且可能影响</w:t>
      </w:r>
      <w:r>
        <w:rPr>
          <w:rFonts w:hint="eastAsia"/>
          <w:szCs w:val="20"/>
          <w:shd w:val="clear" w:color="FFFFFF" w:fill="D9D9D9"/>
        </w:rPr>
        <w:t>询比</w:t>
      </w:r>
      <w:r>
        <w:rPr>
          <w:rFonts w:hint="eastAsia"/>
          <w:szCs w:val="20"/>
          <w:shd w:val="clear" w:color="FFFFFF" w:fill="D9D9D9"/>
        </w:rPr>
        <w:t>公正性；</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）与本</w:t>
      </w:r>
      <w:r>
        <w:rPr>
          <w:rFonts w:hint="eastAsia"/>
          <w:szCs w:val="20"/>
          <w:shd w:val="clear" w:color="FFFFFF" w:fill="D9D9D9"/>
        </w:rPr>
        <w:t>询比项目</w:t>
      </w:r>
      <w:r>
        <w:rPr>
          <w:rFonts w:hint="eastAsia"/>
          <w:szCs w:val="20"/>
          <w:shd w:val="clear" w:color="FFFFFF" w:fill="D9D9D9"/>
        </w:rPr>
        <w:t>的其他</w:t>
      </w:r>
      <w:r>
        <w:rPr>
          <w:rFonts w:hint="eastAsia"/>
          <w:szCs w:val="20"/>
          <w:shd w:val="clear" w:color="FFFFFF" w:fill="D9D9D9"/>
        </w:rPr>
        <w:t>响应人</w:t>
      </w:r>
      <w:r>
        <w:rPr>
          <w:rFonts w:hint="eastAsia"/>
          <w:szCs w:val="20"/>
          <w:shd w:val="clear" w:color="FFFFFF" w:fill="D9D9D9"/>
        </w:rPr>
        <w:t>为同一个单位负责人；</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）与本</w:t>
      </w:r>
      <w:r>
        <w:rPr>
          <w:rFonts w:hint="eastAsia"/>
          <w:szCs w:val="20"/>
          <w:shd w:val="clear" w:color="FFFFFF" w:fill="D9D9D9"/>
        </w:rPr>
        <w:t>询比项目</w:t>
      </w:r>
      <w:r>
        <w:rPr>
          <w:rFonts w:hint="eastAsia"/>
          <w:szCs w:val="20"/>
          <w:shd w:val="clear" w:color="FFFFFF" w:fill="D9D9D9"/>
        </w:rPr>
        <w:t>的其他</w:t>
      </w:r>
      <w:r>
        <w:rPr>
          <w:rFonts w:hint="eastAsia"/>
          <w:szCs w:val="20"/>
          <w:shd w:val="clear" w:color="FFFFFF" w:fill="D9D9D9"/>
        </w:rPr>
        <w:t>响应人</w:t>
      </w:r>
      <w:r>
        <w:rPr>
          <w:rFonts w:hint="eastAsia"/>
          <w:szCs w:val="20"/>
          <w:shd w:val="clear" w:color="FFFFFF" w:fill="D9D9D9"/>
        </w:rPr>
        <w:t>存在控股、管理关系；</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5</w:t>
      </w:r>
      <w:r>
        <w:rPr>
          <w:rFonts w:hint="eastAsia"/>
          <w:szCs w:val="20"/>
          <w:shd w:val="clear" w:color="FFFFFF" w:fill="D9D9D9"/>
        </w:rPr>
        <w:t>）为本</w:t>
      </w:r>
      <w:r>
        <w:rPr>
          <w:rFonts w:hint="eastAsia"/>
          <w:szCs w:val="20"/>
          <w:shd w:val="clear" w:color="FFFFFF" w:fill="D9D9D9"/>
        </w:rPr>
        <w:t>询比项目</w:t>
      </w:r>
      <w:r>
        <w:rPr>
          <w:rFonts w:hint="eastAsia"/>
          <w:szCs w:val="20"/>
          <w:shd w:val="clear" w:color="FFFFFF" w:fill="D9D9D9"/>
        </w:rPr>
        <w:t>的代建人；</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6</w:t>
      </w:r>
      <w:r>
        <w:rPr>
          <w:rFonts w:hint="eastAsia"/>
          <w:szCs w:val="20"/>
          <w:shd w:val="clear" w:color="FFFFFF" w:fill="D9D9D9"/>
        </w:rPr>
        <w:t>）为本</w:t>
      </w:r>
      <w:r>
        <w:rPr>
          <w:rFonts w:hint="eastAsia"/>
          <w:szCs w:val="20"/>
          <w:shd w:val="clear" w:color="FFFFFF" w:fill="D9D9D9"/>
        </w:rPr>
        <w:t>询比项目</w:t>
      </w:r>
      <w:r>
        <w:rPr>
          <w:rFonts w:hint="eastAsia"/>
          <w:szCs w:val="20"/>
          <w:shd w:val="clear" w:color="FFFFFF" w:fill="D9D9D9"/>
        </w:rPr>
        <w:t>的代理机构；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7</w:t>
      </w:r>
      <w:r>
        <w:rPr>
          <w:rFonts w:hint="eastAsia"/>
          <w:szCs w:val="20"/>
          <w:shd w:val="clear" w:color="FFFFFF" w:fill="D9D9D9"/>
        </w:rPr>
        <w:t>）与本</w:t>
      </w:r>
      <w:r>
        <w:rPr>
          <w:rFonts w:hint="eastAsia"/>
          <w:szCs w:val="20"/>
          <w:shd w:val="clear" w:color="FFFFFF" w:fill="D9D9D9"/>
        </w:rPr>
        <w:t>询比项目</w:t>
      </w:r>
      <w:r>
        <w:rPr>
          <w:rFonts w:hint="eastAsia"/>
          <w:szCs w:val="20"/>
          <w:shd w:val="clear" w:color="FFFFFF" w:fill="D9D9D9"/>
        </w:rPr>
        <w:t>的代建人或代理机构同为一个法定代表人；</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8</w:t>
      </w:r>
      <w:r>
        <w:rPr>
          <w:rFonts w:hint="eastAsia"/>
          <w:szCs w:val="20"/>
          <w:shd w:val="clear" w:color="FFFFFF" w:fill="D9D9D9"/>
        </w:rPr>
        <w:t>）与本</w:t>
      </w:r>
      <w:r>
        <w:rPr>
          <w:rFonts w:hint="eastAsia"/>
          <w:szCs w:val="20"/>
          <w:shd w:val="clear" w:color="FFFFFF" w:fill="D9D9D9"/>
        </w:rPr>
        <w:t>询比项目</w:t>
      </w:r>
      <w:r>
        <w:rPr>
          <w:rFonts w:hint="eastAsia"/>
          <w:szCs w:val="20"/>
          <w:shd w:val="clear" w:color="FFFFFF" w:fill="D9D9D9"/>
        </w:rPr>
        <w:t>的代建人或代理机构存在控股或参股关系；</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9</w:t>
      </w:r>
      <w:r>
        <w:rPr>
          <w:rFonts w:hint="eastAsia"/>
          <w:szCs w:val="20"/>
          <w:shd w:val="clear" w:color="FFFFFF" w:fill="D9D9D9"/>
        </w:rPr>
        <w:t>）被依法暂停或者取消投标资格；</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10</w:t>
      </w:r>
      <w:r>
        <w:rPr>
          <w:rFonts w:hint="eastAsia"/>
          <w:szCs w:val="20"/>
          <w:shd w:val="clear" w:color="FFFFFF" w:fill="D9D9D9"/>
        </w:rPr>
        <w:t>）被责令停产停业、暂扣或者吊销许可证、暂扣或者吊销执照；</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11</w:t>
      </w:r>
      <w:r>
        <w:rPr>
          <w:rFonts w:hint="eastAsia"/>
          <w:szCs w:val="20"/>
          <w:shd w:val="clear" w:color="FFFFFF" w:fill="D9D9D9"/>
        </w:rPr>
        <w:t>）进入清算程序，或被宣告破产，或其他丧失履约能力的情形；</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12</w:t>
      </w:r>
      <w:r>
        <w:rPr>
          <w:rFonts w:hint="eastAsia"/>
          <w:szCs w:val="20"/>
          <w:shd w:val="clear" w:color="FFFFFF" w:fill="D9D9D9"/>
        </w:rPr>
        <w:t>）在最近三年内发生重大质量问题（以相关行业主管部门的行政处罚决定或司法机关出具的有关法律文书为准）；</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13</w:t>
      </w:r>
      <w:r>
        <w:rPr>
          <w:rFonts w:hint="eastAsia"/>
          <w:szCs w:val="20"/>
          <w:shd w:val="clear" w:color="FFFFFF" w:fill="D9D9D9"/>
        </w:rPr>
        <w:t>）被市场监督管理机关在</w:t>
      </w:r>
      <w:r>
        <w:rPr>
          <w:rFonts w:hint="eastAsia"/>
          <w:szCs w:val="20"/>
          <w:shd w:val="clear" w:color="FFFFFF" w:fill="D9D9D9"/>
        </w:rPr>
        <w:t>国家</w:t>
      </w:r>
      <w:r>
        <w:rPr>
          <w:rFonts w:hint="eastAsia"/>
          <w:szCs w:val="20"/>
          <w:shd w:val="clear" w:color="FFFFFF" w:fill="D9D9D9"/>
        </w:rPr>
        <w:t>企业信用信息公示系统中列入严重违法失信企业名单；</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14</w:t>
      </w:r>
      <w:r>
        <w:rPr>
          <w:rFonts w:hint="eastAsia"/>
          <w:szCs w:val="20"/>
          <w:shd w:val="clear" w:color="FFFFFF" w:fill="D9D9D9"/>
        </w:rPr>
        <w:t>）被最高人民法院在“信用中国”网站或各级信用信息共享平台中列入失信被执行人名单；</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15</w:t>
      </w:r>
      <w:r>
        <w:rPr>
          <w:rFonts w:hint="eastAsia"/>
          <w:szCs w:val="20"/>
          <w:shd w:val="clear" w:color="FFFFFF" w:fill="D9D9D9"/>
        </w:rPr>
        <w:t>）在近三年内</w:t>
      </w:r>
      <w:r>
        <w:rPr>
          <w:rFonts w:hint="eastAsia"/>
          <w:szCs w:val="20"/>
          <w:shd w:val="clear" w:color="FFFFFF" w:fill="D9D9D9"/>
        </w:rPr>
        <w:t>响应人</w:t>
      </w:r>
      <w:r>
        <w:rPr>
          <w:rFonts w:hint="eastAsia"/>
          <w:szCs w:val="20"/>
          <w:shd w:val="clear" w:color="FFFFFF" w:fill="D9D9D9"/>
        </w:rPr>
        <w:t>或其法定代表人、拟委任的项目负责人有行贿犯罪行为的；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16</w:t>
      </w:r>
      <w:r>
        <w:rPr>
          <w:rFonts w:hint="eastAsia"/>
          <w:szCs w:val="20"/>
          <w:shd w:val="clear" w:color="FFFFFF" w:fill="D9D9D9"/>
        </w:rPr>
        <w:t>）法律法规或</w:t>
      </w:r>
      <w:r>
        <w:rPr>
          <w:rFonts w:hint="eastAsia"/>
          <w:szCs w:val="20"/>
          <w:shd w:val="clear" w:color="FFFFFF" w:fill="D9D9D9"/>
        </w:rPr>
        <w:t>响应人</w:t>
      </w:r>
      <w:r>
        <w:rPr>
          <w:rFonts w:hint="eastAsia"/>
          <w:szCs w:val="20"/>
          <w:shd w:val="clear" w:color="FFFFFF" w:fill="D9D9D9"/>
        </w:rPr>
        <w:t>须知前附表规定的其他情形。</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1.5 </w:t>
      </w:r>
      <w:r>
        <w:rPr>
          <w:rFonts w:hint="eastAsia"/>
          <w:b/>
          <w:bCs/>
          <w:szCs w:val="32"/>
          <w:shd w:val="clear" w:color="FFFFFF" w:fill="D9D9D9"/>
        </w:rPr>
        <w:t>费用承担</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准备和参加</w:t>
      </w:r>
      <w:r>
        <w:rPr>
          <w:rFonts w:hint="eastAsia"/>
          <w:szCs w:val="20"/>
          <w:shd w:val="clear" w:color="FFFFFF" w:fill="D9D9D9"/>
        </w:rPr>
        <w:t>响应</w:t>
      </w:r>
      <w:r>
        <w:rPr>
          <w:rFonts w:hint="eastAsia"/>
          <w:szCs w:val="20"/>
          <w:shd w:val="clear" w:color="FFFFFF" w:fill="D9D9D9"/>
        </w:rPr>
        <w:t>活动发生的费用自理。</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1.6 </w:t>
      </w:r>
      <w:r>
        <w:rPr>
          <w:rFonts w:hint="eastAsia"/>
          <w:b/>
          <w:bCs/>
          <w:szCs w:val="32"/>
          <w:shd w:val="clear" w:color="FFFFFF" w:fill="D9D9D9"/>
        </w:rPr>
        <w:t>保密</w:t>
      </w:r>
    </w:p>
    <w:p w:rsidR="000C16C7" w:rsidRDefault="001C23A3">
      <w:pPr>
        <w:ind w:firstLine="420"/>
        <w:jc w:val="both"/>
        <w:rPr>
          <w:szCs w:val="20"/>
          <w:shd w:val="clear" w:color="FFFFFF" w:fill="D9D9D9"/>
        </w:rPr>
      </w:pPr>
      <w:r>
        <w:rPr>
          <w:rFonts w:hint="eastAsia"/>
          <w:szCs w:val="20"/>
          <w:shd w:val="clear" w:color="FFFFFF" w:fill="D9D9D9"/>
        </w:rPr>
        <w:t>参与</w:t>
      </w:r>
      <w:r>
        <w:rPr>
          <w:rFonts w:hint="eastAsia"/>
          <w:szCs w:val="20"/>
          <w:shd w:val="clear" w:color="FFFFFF" w:fill="D9D9D9"/>
        </w:rPr>
        <w:t>项目</w:t>
      </w:r>
      <w:r>
        <w:rPr>
          <w:rFonts w:hint="eastAsia"/>
          <w:szCs w:val="20"/>
          <w:shd w:val="clear" w:color="FFFFFF" w:fill="D9D9D9"/>
        </w:rPr>
        <w:t>的各方应对</w:t>
      </w:r>
      <w:r>
        <w:rPr>
          <w:rFonts w:hint="eastAsia"/>
          <w:szCs w:val="20"/>
          <w:shd w:val="clear" w:color="FFFFFF" w:fill="D9D9D9"/>
        </w:rPr>
        <w:t>询比文件</w:t>
      </w:r>
      <w:r>
        <w:rPr>
          <w:rFonts w:hint="eastAsia"/>
          <w:szCs w:val="20"/>
          <w:shd w:val="clear" w:color="FFFFFF" w:fill="D9D9D9"/>
        </w:rPr>
        <w:t>和</w:t>
      </w:r>
      <w:r>
        <w:rPr>
          <w:rFonts w:hint="eastAsia"/>
          <w:szCs w:val="20"/>
          <w:shd w:val="clear" w:color="FFFFFF" w:fill="D9D9D9"/>
        </w:rPr>
        <w:t>响应文件</w:t>
      </w:r>
      <w:r>
        <w:rPr>
          <w:rFonts w:hint="eastAsia"/>
          <w:szCs w:val="20"/>
          <w:shd w:val="clear" w:color="FFFFFF" w:fill="D9D9D9"/>
        </w:rPr>
        <w:t>中的商业和技术等秘密保密，否则应承担相应的法律责任。</w:t>
      </w:r>
    </w:p>
    <w:p w:rsidR="000C16C7" w:rsidRDefault="001C23A3">
      <w:pPr>
        <w:ind w:firstLine="422"/>
        <w:jc w:val="both"/>
        <w:outlineLvl w:val="2"/>
        <w:rPr>
          <w:b/>
          <w:bCs/>
          <w:szCs w:val="32"/>
          <w:shd w:val="clear" w:color="FFFFFF" w:fill="D9D9D9"/>
        </w:rPr>
      </w:pPr>
      <w:r>
        <w:rPr>
          <w:rFonts w:hint="eastAsia"/>
          <w:b/>
          <w:bCs/>
          <w:szCs w:val="32"/>
          <w:shd w:val="clear" w:color="FFFFFF" w:fill="D9D9D9"/>
        </w:rPr>
        <w:lastRenderedPageBreak/>
        <w:t xml:space="preserve">1.7 </w:t>
      </w:r>
      <w:r>
        <w:rPr>
          <w:rFonts w:hint="eastAsia"/>
          <w:b/>
          <w:bCs/>
          <w:szCs w:val="32"/>
          <w:shd w:val="clear" w:color="FFFFFF" w:fill="D9D9D9"/>
        </w:rPr>
        <w:t>语言文字</w:t>
      </w:r>
    </w:p>
    <w:p w:rsidR="000C16C7" w:rsidRDefault="001C23A3">
      <w:pPr>
        <w:ind w:firstLine="420"/>
        <w:jc w:val="both"/>
        <w:rPr>
          <w:szCs w:val="20"/>
          <w:shd w:val="clear" w:color="FFFFFF" w:fill="D9D9D9"/>
        </w:rPr>
      </w:pPr>
      <w:r>
        <w:rPr>
          <w:rFonts w:hint="eastAsia"/>
          <w:szCs w:val="20"/>
          <w:shd w:val="clear" w:color="FFFFFF" w:fill="D9D9D9"/>
        </w:rPr>
        <w:t>询比文件、响应文件</w:t>
      </w:r>
      <w:r>
        <w:rPr>
          <w:rFonts w:hint="eastAsia"/>
          <w:szCs w:val="20"/>
          <w:shd w:val="clear" w:color="FFFFFF" w:fill="D9D9D9"/>
        </w:rPr>
        <w:t>使用的语言文字为中文。专用术语使用外文的，应附有中文注释。</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1.8 </w:t>
      </w:r>
      <w:r>
        <w:rPr>
          <w:rFonts w:hint="eastAsia"/>
          <w:b/>
          <w:bCs/>
          <w:szCs w:val="32"/>
          <w:shd w:val="clear" w:color="FFFFFF" w:fill="D9D9D9"/>
        </w:rPr>
        <w:t>计量单位</w:t>
      </w:r>
    </w:p>
    <w:p w:rsidR="000C16C7" w:rsidRDefault="001C23A3">
      <w:pPr>
        <w:ind w:firstLine="420"/>
        <w:jc w:val="both"/>
        <w:rPr>
          <w:szCs w:val="20"/>
          <w:shd w:val="clear" w:color="FFFFFF" w:fill="D9D9D9"/>
        </w:rPr>
      </w:pPr>
      <w:r>
        <w:rPr>
          <w:rFonts w:hint="eastAsia"/>
          <w:szCs w:val="20"/>
          <w:shd w:val="clear" w:color="FFFFFF" w:fill="D9D9D9"/>
        </w:rPr>
        <w:t>所有计量均采用中华人民共和国法定计量单位。</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1.9 </w:t>
      </w:r>
      <w:r>
        <w:rPr>
          <w:rFonts w:hint="eastAsia"/>
          <w:b/>
          <w:bCs/>
          <w:szCs w:val="32"/>
          <w:shd w:val="clear" w:color="FFFFFF" w:fill="D9D9D9"/>
        </w:rPr>
        <w:t>踏勘现场</w:t>
      </w:r>
    </w:p>
    <w:p w:rsidR="000C16C7" w:rsidRDefault="001C23A3">
      <w:pPr>
        <w:ind w:firstLine="420"/>
        <w:jc w:val="both"/>
        <w:rPr>
          <w:szCs w:val="20"/>
          <w:shd w:val="clear" w:color="FFFFFF" w:fill="D9D9D9"/>
        </w:rPr>
      </w:pPr>
      <w:r>
        <w:rPr>
          <w:rFonts w:hint="eastAsia"/>
          <w:szCs w:val="20"/>
          <w:shd w:val="clear" w:color="FFFFFF" w:fill="D9D9D9"/>
        </w:rPr>
        <w:t xml:space="preserve">1.9.1 </w:t>
      </w:r>
      <w:r>
        <w:rPr>
          <w:rFonts w:hint="eastAsia"/>
          <w:szCs w:val="20"/>
          <w:shd w:val="clear" w:color="FFFFFF" w:fill="D9D9D9"/>
        </w:rPr>
        <w:t>响应人</w:t>
      </w:r>
      <w:r>
        <w:rPr>
          <w:rFonts w:hint="eastAsia"/>
          <w:szCs w:val="20"/>
          <w:shd w:val="clear" w:color="FFFFFF" w:fill="D9D9D9"/>
        </w:rPr>
        <w:t>须知前附表规定组织踏勘现场的，</w:t>
      </w:r>
      <w:r>
        <w:rPr>
          <w:rFonts w:hint="eastAsia"/>
          <w:szCs w:val="20"/>
          <w:shd w:val="clear" w:color="FFFFFF" w:fill="D9D9D9"/>
        </w:rPr>
        <w:t>采购人</w:t>
      </w:r>
      <w:r>
        <w:rPr>
          <w:rFonts w:hint="eastAsia"/>
          <w:szCs w:val="20"/>
          <w:shd w:val="clear" w:color="FFFFFF" w:fill="D9D9D9"/>
        </w:rPr>
        <w:t>按</w:t>
      </w:r>
      <w:r>
        <w:rPr>
          <w:rFonts w:hint="eastAsia"/>
          <w:szCs w:val="20"/>
          <w:shd w:val="clear" w:color="FFFFFF" w:fill="D9D9D9"/>
        </w:rPr>
        <w:t>响应人</w:t>
      </w:r>
      <w:r>
        <w:rPr>
          <w:rFonts w:hint="eastAsia"/>
          <w:szCs w:val="20"/>
          <w:shd w:val="clear" w:color="FFFFFF" w:fill="D9D9D9"/>
        </w:rPr>
        <w:t>须知前附表规定的时间、地点组织</w:t>
      </w:r>
      <w:r>
        <w:rPr>
          <w:rFonts w:hint="eastAsia"/>
          <w:szCs w:val="20"/>
          <w:shd w:val="clear" w:color="FFFFFF" w:fill="D9D9D9"/>
        </w:rPr>
        <w:t>响应人</w:t>
      </w:r>
      <w:r>
        <w:rPr>
          <w:rFonts w:hint="eastAsia"/>
          <w:szCs w:val="20"/>
          <w:shd w:val="clear" w:color="FFFFFF" w:fill="D9D9D9"/>
        </w:rPr>
        <w:t>踏勘项目现场。</w:t>
      </w:r>
      <w:r>
        <w:rPr>
          <w:rFonts w:hint="eastAsia"/>
          <w:szCs w:val="20"/>
          <w:shd w:val="clear" w:color="FFFFFF" w:fill="D9D9D9"/>
        </w:rPr>
        <w:t xml:space="preserve"> </w:t>
      </w:r>
    </w:p>
    <w:p w:rsidR="000C16C7" w:rsidRDefault="001C23A3">
      <w:pPr>
        <w:ind w:firstLine="420"/>
        <w:jc w:val="both"/>
        <w:rPr>
          <w:szCs w:val="20"/>
          <w:shd w:val="clear" w:color="FFFFFF" w:fill="D9D9D9"/>
        </w:rPr>
      </w:pPr>
      <w:r>
        <w:rPr>
          <w:rFonts w:hint="eastAsia"/>
          <w:szCs w:val="20"/>
          <w:shd w:val="clear" w:color="FFFFFF" w:fill="D9D9D9"/>
        </w:rPr>
        <w:t xml:space="preserve">1.9.2 </w:t>
      </w:r>
      <w:r>
        <w:rPr>
          <w:rFonts w:hint="eastAsia"/>
          <w:szCs w:val="20"/>
          <w:shd w:val="clear" w:color="FFFFFF" w:fill="D9D9D9"/>
        </w:rPr>
        <w:t>响应人</w:t>
      </w:r>
      <w:r>
        <w:rPr>
          <w:rFonts w:hint="eastAsia"/>
          <w:szCs w:val="20"/>
          <w:shd w:val="clear" w:color="FFFFFF" w:fill="D9D9D9"/>
        </w:rPr>
        <w:t>踏勘现场发生的费用自理。</w:t>
      </w:r>
    </w:p>
    <w:p w:rsidR="000C16C7" w:rsidRDefault="001C23A3">
      <w:pPr>
        <w:ind w:firstLine="420"/>
        <w:jc w:val="both"/>
        <w:rPr>
          <w:szCs w:val="20"/>
          <w:shd w:val="clear" w:color="FFFFFF" w:fill="D9D9D9"/>
        </w:rPr>
      </w:pPr>
      <w:r>
        <w:rPr>
          <w:rFonts w:hint="eastAsia"/>
          <w:szCs w:val="20"/>
          <w:shd w:val="clear" w:color="FFFFFF" w:fill="D9D9D9"/>
        </w:rPr>
        <w:t xml:space="preserve">1.9.3 </w:t>
      </w:r>
      <w:r>
        <w:rPr>
          <w:rFonts w:hint="eastAsia"/>
          <w:szCs w:val="20"/>
          <w:shd w:val="clear" w:color="FFFFFF" w:fill="D9D9D9"/>
        </w:rPr>
        <w:t>除</w:t>
      </w:r>
      <w:r>
        <w:rPr>
          <w:rFonts w:hint="eastAsia"/>
          <w:szCs w:val="20"/>
          <w:shd w:val="clear" w:color="FFFFFF" w:fill="D9D9D9"/>
        </w:rPr>
        <w:t>采购人</w:t>
      </w:r>
      <w:r>
        <w:rPr>
          <w:rFonts w:hint="eastAsia"/>
          <w:szCs w:val="20"/>
          <w:shd w:val="clear" w:color="FFFFFF" w:fill="D9D9D9"/>
        </w:rPr>
        <w:t>的原因外，</w:t>
      </w:r>
      <w:r>
        <w:rPr>
          <w:rFonts w:hint="eastAsia"/>
          <w:szCs w:val="20"/>
          <w:shd w:val="clear" w:color="FFFFFF" w:fill="D9D9D9"/>
        </w:rPr>
        <w:t>响应人</w:t>
      </w:r>
      <w:r>
        <w:rPr>
          <w:rFonts w:hint="eastAsia"/>
          <w:szCs w:val="20"/>
          <w:shd w:val="clear" w:color="FFFFFF" w:fill="D9D9D9"/>
        </w:rPr>
        <w:t>自行负责在踏勘</w:t>
      </w:r>
      <w:r>
        <w:rPr>
          <w:rFonts w:hint="eastAsia"/>
          <w:szCs w:val="20"/>
          <w:shd w:val="clear" w:color="FFFFFF" w:fill="D9D9D9"/>
        </w:rPr>
        <w:t>现场中所发生的人员伤亡和财产损失。</w:t>
      </w:r>
    </w:p>
    <w:p w:rsidR="000C16C7" w:rsidRDefault="001C23A3">
      <w:pPr>
        <w:ind w:firstLine="420"/>
        <w:jc w:val="both"/>
        <w:rPr>
          <w:szCs w:val="20"/>
          <w:shd w:val="clear" w:color="FFFFFF" w:fill="D9D9D9"/>
        </w:rPr>
      </w:pPr>
      <w:r>
        <w:rPr>
          <w:rFonts w:hint="eastAsia"/>
          <w:szCs w:val="20"/>
          <w:shd w:val="clear" w:color="FFFFFF" w:fill="D9D9D9"/>
        </w:rPr>
        <w:t xml:space="preserve">1.9.4 </w:t>
      </w:r>
      <w:r>
        <w:rPr>
          <w:rFonts w:hint="eastAsia"/>
          <w:szCs w:val="20"/>
          <w:shd w:val="clear" w:color="FFFFFF" w:fill="D9D9D9"/>
        </w:rPr>
        <w:t>采购人</w:t>
      </w:r>
      <w:r>
        <w:rPr>
          <w:rFonts w:hint="eastAsia"/>
          <w:szCs w:val="20"/>
          <w:shd w:val="clear" w:color="FFFFFF" w:fill="D9D9D9"/>
        </w:rPr>
        <w:t>在踏勘现场中介绍的场地和相关的周边环境情况，供</w:t>
      </w:r>
      <w:r>
        <w:rPr>
          <w:rFonts w:hint="eastAsia"/>
          <w:szCs w:val="20"/>
          <w:shd w:val="clear" w:color="FFFFFF" w:fill="D9D9D9"/>
        </w:rPr>
        <w:t>响应人</w:t>
      </w:r>
      <w:r>
        <w:rPr>
          <w:rFonts w:hint="eastAsia"/>
          <w:szCs w:val="20"/>
          <w:shd w:val="clear" w:color="FFFFFF" w:fill="D9D9D9"/>
        </w:rPr>
        <w:t>在编制</w:t>
      </w:r>
      <w:r>
        <w:rPr>
          <w:rFonts w:hint="eastAsia"/>
          <w:szCs w:val="20"/>
          <w:shd w:val="clear" w:color="FFFFFF" w:fill="D9D9D9"/>
        </w:rPr>
        <w:t>响应文件</w:t>
      </w:r>
      <w:r>
        <w:rPr>
          <w:rFonts w:hint="eastAsia"/>
          <w:szCs w:val="20"/>
          <w:shd w:val="clear" w:color="FFFFFF" w:fill="D9D9D9"/>
        </w:rPr>
        <w:t>时参考，</w:t>
      </w:r>
      <w:r>
        <w:rPr>
          <w:rFonts w:hint="eastAsia"/>
          <w:szCs w:val="20"/>
          <w:shd w:val="clear" w:color="FFFFFF" w:fill="D9D9D9"/>
        </w:rPr>
        <w:t>采购人</w:t>
      </w:r>
      <w:r>
        <w:rPr>
          <w:rFonts w:hint="eastAsia"/>
          <w:szCs w:val="20"/>
          <w:shd w:val="clear" w:color="FFFFFF" w:fill="D9D9D9"/>
        </w:rPr>
        <w:t>不对</w:t>
      </w:r>
      <w:r>
        <w:rPr>
          <w:rFonts w:hint="eastAsia"/>
          <w:szCs w:val="20"/>
          <w:shd w:val="clear" w:color="FFFFFF" w:fill="D9D9D9"/>
        </w:rPr>
        <w:t>响应人</w:t>
      </w:r>
      <w:r>
        <w:rPr>
          <w:rFonts w:hint="eastAsia"/>
          <w:szCs w:val="20"/>
          <w:shd w:val="clear" w:color="FFFFFF" w:fill="D9D9D9"/>
        </w:rPr>
        <w:t>据此作出的判断和决策负责。</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1.10 </w:t>
      </w:r>
      <w:r>
        <w:rPr>
          <w:rFonts w:hint="eastAsia"/>
          <w:b/>
          <w:bCs/>
          <w:szCs w:val="32"/>
          <w:shd w:val="clear" w:color="FFFFFF" w:fill="D9D9D9"/>
        </w:rPr>
        <w:t>分包</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拟在</w:t>
      </w:r>
      <w:r>
        <w:rPr>
          <w:rFonts w:hint="eastAsia"/>
          <w:szCs w:val="20"/>
          <w:shd w:val="clear" w:color="FFFFFF" w:fill="D9D9D9"/>
        </w:rPr>
        <w:t>成交</w:t>
      </w:r>
      <w:r>
        <w:rPr>
          <w:rFonts w:hint="eastAsia"/>
          <w:szCs w:val="20"/>
          <w:shd w:val="clear" w:color="FFFFFF" w:fill="D9D9D9"/>
        </w:rPr>
        <w:t>后将</w:t>
      </w:r>
      <w:r>
        <w:rPr>
          <w:rFonts w:hint="eastAsia"/>
          <w:szCs w:val="20"/>
          <w:shd w:val="clear" w:color="FFFFFF" w:fill="D9D9D9"/>
        </w:rPr>
        <w:t>成交</w:t>
      </w:r>
      <w:r>
        <w:rPr>
          <w:rFonts w:hint="eastAsia"/>
          <w:szCs w:val="20"/>
          <w:shd w:val="clear" w:color="FFFFFF" w:fill="D9D9D9"/>
        </w:rPr>
        <w:t>项目的部分非主体、非关键性工作进行分包的，应符合</w:t>
      </w:r>
      <w:r>
        <w:rPr>
          <w:rFonts w:hint="eastAsia"/>
          <w:szCs w:val="20"/>
          <w:shd w:val="clear" w:color="FFFFFF" w:fill="D9D9D9"/>
        </w:rPr>
        <w:t>响应人</w:t>
      </w:r>
      <w:r>
        <w:rPr>
          <w:rFonts w:hint="eastAsia"/>
          <w:szCs w:val="20"/>
          <w:shd w:val="clear" w:color="FFFFFF" w:fill="D9D9D9"/>
        </w:rPr>
        <w:t>须知前附表规定的分包内容、分包金额和接受分包的第三人</w:t>
      </w:r>
      <w:r>
        <w:rPr>
          <w:rFonts w:hint="eastAsia"/>
          <w:szCs w:val="20"/>
          <w:shd w:val="clear" w:color="FFFFFF" w:fill="D9D9D9"/>
        </w:rPr>
        <w:t>资质条件</w:t>
      </w:r>
      <w:r>
        <w:rPr>
          <w:rFonts w:hint="eastAsia"/>
          <w:szCs w:val="20"/>
          <w:shd w:val="clear" w:color="FFFFFF" w:fill="D9D9D9"/>
        </w:rPr>
        <w:t>等限制性条件。</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1.11 </w:t>
      </w:r>
      <w:r>
        <w:rPr>
          <w:rFonts w:hint="eastAsia"/>
          <w:b/>
          <w:bCs/>
          <w:szCs w:val="32"/>
          <w:shd w:val="clear" w:color="FFFFFF" w:fill="D9D9D9"/>
        </w:rPr>
        <w:t>偏离</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须知前附表允许</w:t>
      </w:r>
      <w:r>
        <w:rPr>
          <w:rFonts w:hint="eastAsia"/>
          <w:szCs w:val="20"/>
          <w:shd w:val="clear" w:color="FFFFFF" w:fill="D9D9D9"/>
        </w:rPr>
        <w:t>响应文件</w:t>
      </w:r>
      <w:r>
        <w:rPr>
          <w:rFonts w:hint="eastAsia"/>
          <w:szCs w:val="20"/>
          <w:shd w:val="clear" w:color="FFFFFF" w:fill="D9D9D9"/>
        </w:rPr>
        <w:t>偏离</w:t>
      </w:r>
      <w:r>
        <w:rPr>
          <w:rFonts w:hint="eastAsia"/>
          <w:szCs w:val="20"/>
          <w:shd w:val="clear" w:color="FFFFFF" w:fill="D9D9D9"/>
        </w:rPr>
        <w:t>询比文件</w:t>
      </w:r>
      <w:r>
        <w:rPr>
          <w:rFonts w:hint="eastAsia"/>
          <w:szCs w:val="20"/>
          <w:shd w:val="clear" w:color="FFFFFF" w:fill="D9D9D9"/>
        </w:rPr>
        <w:t>某些要求的，偏离应当符合</w:t>
      </w:r>
      <w:r>
        <w:rPr>
          <w:rFonts w:hint="eastAsia"/>
          <w:szCs w:val="20"/>
          <w:shd w:val="clear" w:color="FFFFFF" w:fill="D9D9D9"/>
        </w:rPr>
        <w:t>询比文件</w:t>
      </w:r>
      <w:r>
        <w:rPr>
          <w:rFonts w:hint="eastAsia"/>
          <w:szCs w:val="20"/>
          <w:shd w:val="clear" w:color="FFFFFF" w:fill="D9D9D9"/>
        </w:rPr>
        <w:t>规定</w:t>
      </w:r>
      <w:r>
        <w:rPr>
          <w:rFonts w:hint="eastAsia"/>
          <w:szCs w:val="20"/>
          <w:shd w:val="clear" w:color="FFFFFF" w:fill="D9D9D9"/>
        </w:rPr>
        <w:t xml:space="preserve"> </w:t>
      </w:r>
      <w:r>
        <w:rPr>
          <w:rFonts w:hint="eastAsia"/>
          <w:szCs w:val="20"/>
          <w:shd w:val="clear" w:color="FFFFFF" w:fill="D9D9D9"/>
        </w:rPr>
        <w:t>的偏离范围和幅度。</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2.</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询比文件</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2.1 </w:t>
      </w:r>
      <w:r>
        <w:rPr>
          <w:rFonts w:hint="eastAsia"/>
          <w:b/>
          <w:bCs/>
          <w:szCs w:val="32"/>
          <w:shd w:val="clear" w:color="FFFFFF" w:fill="D9D9D9"/>
        </w:rPr>
        <w:t>询比文件的组成</w:t>
      </w:r>
    </w:p>
    <w:p w:rsidR="000C16C7" w:rsidRDefault="001C23A3">
      <w:pPr>
        <w:ind w:firstLine="420"/>
        <w:jc w:val="both"/>
        <w:rPr>
          <w:szCs w:val="20"/>
          <w:shd w:val="clear" w:color="FFFFFF" w:fill="D9D9D9"/>
        </w:rPr>
      </w:pPr>
      <w:r>
        <w:rPr>
          <w:rFonts w:hint="eastAsia"/>
          <w:szCs w:val="20"/>
          <w:shd w:val="clear" w:color="FFFFFF" w:fill="D9D9D9"/>
        </w:rPr>
        <w:t>本</w:t>
      </w:r>
      <w:r>
        <w:rPr>
          <w:rFonts w:hint="eastAsia"/>
          <w:szCs w:val="20"/>
          <w:shd w:val="clear" w:color="FFFFFF" w:fill="D9D9D9"/>
        </w:rPr>
        <w:t>询比文件</w:t>
      </w:r>
      <w:r>
        <w:rPr>
          <w:rFonts w:hint="eastAsia"/>
          <w:szCs w:val="20"/>
          <w:shd w:val="clear" w:color="FFFFFF" w:fill="D9D9D9"/>
        </w:rPr>
        <w:t>包括：</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w:t>
      </w:r>
      <w:r>
        <w:rPr>
          <w:rFonts w:hint="eastAsia"/>
          <w:szCs w:val="20"/>
          <w:shd w:val="clear" w:color="FFFFFF" w:fill="D9D9D9"/>
        </w:rPr>
        <w:t>询比公告</w:t>
      </w:r>
      <w:r>
        <w:rPr>
          <w:rFonts w:hint="eastAsia"/>
          <w:szCs w:val="20"/>
          <w:shd w:val="clear" w:color="FFFFFF" w:fill="D9D9D9"/>
        </w:rPr>
        <w:t>/</w:t>
      </w:r>
      <w:r>
        <w:rPr>
          <w:rFonts w:hint="eastAsia"/>
          <w:szCs w:val="20"/>
          <w:shd w:val="clear" w:color="FFFFFF" w:fill="D9D9D9"/>
        </w:rPr>
        <w:t>询比邀请函</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须知；</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w:t>
      </w:r>
      <w:r>
        <w:rPr>
          <w:rFonts w:hint="eastAsia"/>
          <w:szCs w:val="20"/>
          <w:shd w:val="clear" w:color="FFFFFF" w:fill="D9D9D9"/>
        </w:rPr>
        <w:t>评审</w:t>
      </w:r>
      <w:r>
        <w:rPr>
          <w:rFonts w:hint="eastAsia"/>
          <w:szCs w:val="20"/>
          <w:shd w:val="clear" w:color="FFFFFF" w:fill="D9D9D9"/>
        </w:rPr>
        <w:t>办法；</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）合同条款及格式；</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5</w:t>
      </w:r>
      <w:r>
        <w:rPr>
          <w:rFonts w:hint="eastAsia"/>
          <w:szCs w:val="20"/>
          <w:shd w:val="clear" w:color="FFFFFF" w:fill="D9D9D9"/>
        </w:rPr>
        <w:t>）</w:t>
      </w:r>
      <w:r>
        <w:rPr>
          <w:rFonts w:hint="eastAsia"/>
          <w:szCs w:val="20"/>
          <w:shd w:val="clear" w:color="FFFFFF" w:fill="D9D9D9"/>
        </w:rPr>
        <w:t>项目</w:t>
      </w:r>
      <w:r>
        <w:rPr>
          <w:rFonts w:hint="eastAsia"/>
          <w:szCs w:val="20"/>
          <w:shd w:val="clear" w:color="FFFFFF" w:fill="D9D9D9"/>
        </w:rPr>
        <w:t>要求；</w:t>
      </w:r>
    </w:p>
    <w:p w:rsidR="000C16C7" w:rsidRDefault="001C23A3">
      <w:pPr>
        <w:ind w:firstLine="420"/>
        <w:jc w:val="both"/>
        <w:rPr>
          <w:szCs w:val="20"/>
          <w:shd w:val="clear" w:color="FFFFFF" w:fill="D9D9D9"/>
        </w:rPr>
      </w:pPr>
      <w:r>
        <w:rPr>
          <w:rFonts w:hint="eastAsia"/>
          <w:szCs w:val="20"/>
          <w:shd w:val="clear" w:color="FFFFFF" w:fill="D9D9D9"/>
        </w:rPr>
        <w:lastRenderedPageBreak/>
        <w:t>（</w:t>
      </w:r>
      <w:r>
        <w:rPr>
          <w:rFonts w:hint="eastAsia"/>
          <w:szCs w:val="20"/>
          <w:shd w:val="clear" w:color="FFFFFF" w:fill="D9D9D9"/>
        </w:rPr>
        <w:t>6</w:t>
      </w:r>
      <w:r>
        <w:rPr>
          <w:rFonts w:hint="eastAsia"/>
          <w:szCs w:val="20"/>
          <w:shd w:val="clear" w:color="FFFFFF" w:fill="D9D9D9"/>
        </w:rPr>
        <w:t>）响应文件</w:t>
      </w:r>
      <w:r>
        <w:rPr>
          <w:rFonts w:hint="eastAsia"/>
          <w:szCs w:val="20"/>
          <w:shd w:val="clear" w:color="FFFFFF" w:fill="D9D9D9"/>
        </w:rPr>
        <w:t>格式；</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7</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须知前附表规定的其他材料。</w:t>
      </w:r>
    </w:p>
    <w:p w:rsidR="000C16C7" w:rsidRDefault="001C23A3">
      <w:pPr>
        <w:ind w:firstLine="420"/>
        <w:jc w:val="both"/>
        <w:rPr>
          <w:szCs w:val="20"/>
          <w:shd w:val="clear" w:color="FFFFFF" w:fill="D9D9D9"/>
        </w:rPr>
      </w:pPr>
      <w:r>
        <w:rPr>
          <w:rFonts w:hint="eastAsia"/>
          <w:szCs w:val="20"/>
          <w:shd w:val="clear" w:color="FFFFFF" w:fill="D9D9D9"/>
        </w:rPr>
        <w:t>根据本章第</w:t>
      </w:r>
      <w:r>
        <w:rPr>
          <w:rFonts w:hint="eastAsia"/>
          <w:szCs w:val="20"/>
          <w:shd w:val="clear" w:color="FFFFFF" w:fill="D9D9D9"/>
        </w:rPr>
        <w:t xml:space="preserve"> 2.2 </w:t>
      </w:r>
      <w:r>
        <w:rPr>
          <w:rFonts w:hint="eastAsia"/>
          <w:szCs w:val="20"/>
          <w:shd w:val="clear" w:color="FFFFFF" w:fill="D9D9D9"/>
        </w:rPr>
        <w:t>项</w:t>
      </w:r>
      <w:r>
        <w:rPr>
          <w:rFonts w:hint="eastAsia"/>
          <w:szCs w:val="20"/>
          <w:shd w:val="clear" w:color="FFFFFF" w:fill="D9D9D9"/>
        </w:rPr>
        <w:t>和第</w:t>
      </w:r>
      <w:r>
        <w:rPr>
          <w:rFonts w:hint="eastAsia"/>
          <w:szCs w:val="20"/>
          <w:shd w:val="clear" w:color="FFFFFF" w:fill="D9D9D9"/>
        </w:rPr>
        <w:t xml:space="preserve"> 2.3 </w:t>
      </w:r>
      <w:r>
        <w:rPr>
          <w:rFonts w:hint="eastAsia"/>
          <w:szCs w:val="20"/>
          <w:shd w:val="clear" w:color="FFFFFF" w:fill="D9D9D9"/>
        </w:rPr>
        <w:t>项</w:t>
      </w:r>
      <w:r>
        <w:rPr>
          <w:rFonts w:hint="eastAsia"/>
          <w:szCs w:val="20"/>
          <w:shd w:val="clear" w:color="FFFFFF" w:fill="D9D9D9"/>
        </w:rPr>
        <w:t>对</w:t>
      </w:r>
      <w:r>
        <w:rPr>
          <w:rFonts w:hint="eastAsia"/>
          <w:szCs w:val="20"/>
          <w:shd w:val="clear" w:color="FFFFFF" w:fill="D9D9D9"/>
        </w:rPr>
        <w:t>询比文件</w:t>
      </w:r>
      <w:r>
        <w:rPr>
          <w:rFonts w:hint="eastAsia"/>
          <w:szCs w:val="20"/>
          <w:shd w:val="clear" w:color="FFFFFF" w:fill="D9D9D9"/>
        </w:rPr>
        <w:t>所作的澄清、修改，构成</w:t>
      </w:r>
      <w:r>
        <w:rPr>
          <w:rFonts w:hint="eastAsia"/>
          <w:szCs w:val="20"/>
          <w:shd w:val="clear" w:color="FFFFFF" w:fill="D9D9D9"/>
        </w:rPr>
        <w:t>询比文件</w:t>
      </w:r>
      <w:r>
        <w:rPr>
          <w:rFonts w:hint="eastAsia"/>
          <w:szCs w:val="20"/>
          <w:shd w:val="clear" w:color="FFFFFF" w:fill="D9D9D9"/>
        </w:rPr>
        <w:t>的组成部分。</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2.2 </w:t>
      </w:r>
      <w:r>
        <w:rPr>
          <w:rFonts w:hint="eastAsia"/>
          <w:b/>
          <w:bCs/>
          <w:szCs w:val="32"/>
          <w:shd w:val="clear" w:color="FFFFFF" w:fill="D9D9D9"/>
        </w:rPr>
        <w:t>询比文件的澄清</w:t>
      </w:r>
    </w:p>
    <w:p w:rsidR="000C16C7" w:rsidRDefault="001C23A3">
      <w:pPr>
        <w:ind w:firstLine="420"/>
        <w:jc w:val="both"/>
        <w:rPr>
          <w:szCs w:val="20"/>
          <w:shd w:val="clear" w:color="FFFFFF" w:fill="D9D9D9"/>
        </w:rPr>
      </w:pPr>
      <w:r>
        <w:rPr>
          <w:rFonts w:hint="eastAsia"/>
          <w:szCs w:val="20"/>
          <w:shd w:val="clear" w:color="FFFFFF" w:fill="D9D9D9"/>
        </w:rPr>
        <w:t xml:space="preserve">2.2.1 </w:t>
      </w:r>
      <w:r>
        <w:rPr>
          <w:rFonts w:hint="eastAsia"/>
          <w:szCs w:val="20"/>
          <w:shd w:val="clear" w:color="FFFFFF" w:fill="D9D9D9"/>
        </w:rPr>
        <w:t>响应人</w:t>
      </w:r>
      <w:r>
        <w:rPr>
          <w:szCs w:val="20"/>
          <w:shd w:val="clear" w:color="FFFFFF" w:fill="D9D9D9"/>
        </w:rPr>
        <w:t>应仔细</w:t>
      </w:r>
      <w:r>
        <w:rPr>
          <w:szCs w:val="20"/>
          <w:shd w:val="clear" w:color="FFFFFF" w:fill="D9D9D9"/>
        </w:rPr>
        <w:t>阅读</w:t>
      </w:r>
      <w:r>
        <w:rPr>
          <w:rFonts w:hint="eastAsia"/>
          <w:szCs w:val="20"/>
          <w:shd w:val="clear" w:color="FFFFFF" w:fill="D9D9D9"/>
        </w:rPr>
        <w:t>询比文件</w:t>
      </w:r>
      <w:r>
        <w:rPr>
          <w:szCs w:val="20"/>
          <w:shd w:val="clear" w:color="FFFFFF" w:fill="D9D9D9"/>
        </w:rPr>
        <w:t>及附件</w:t>
      </w:r>
      <w:r>
        <w:rPr>
          <w:szCs w:val="20"/>
          <w:shd w:val="clear" w:color="FFFFFF" w:fill="D9D9D9"/>
        </w:rPr>
        <w:t>的所有内容，如有文字表述不清，图纸尺寸标注不明以及存在错、漏、缺、概念模糊和有可能出现歧义或理解上的偏差的内容等应</w:t>
      </w:r>
      <w:r>
        <w:rPr>
          <w:szCs w:val="20"/>
          <w:shd w:val="clear" w:color="FFFFFF" w:fill="D9D9D9"/>
        </w:rPr>
        <w:t>在规定的时间</w:t>
      </w:r>
      <w:r>
        <w:rPr>
          <w:szCs w:val="20"/>
          <w:shd w:val="clear" w:color="FFFFFF" w:fill="D9D9D9"/>
        </w:rPr>
        <w:t>前</w:t>
      </w:r>
      <w:r>
        <w:rPr>
          <w:szCs w:val="20"/>
          <w:shd w:val="clear" w:color="FFFFFF" w:fill="D9D9D9"/>
        </w:rPr>
        <w:t>在本项目</w:t>
      </w:r>
      <w:r>
        <w:rPr>
          <w:rFonts w:hint="eastAsia"/>
          <w:szCs w:val="20"/>
          <w:shd w:val="clear" w:color="FFFFFF" w:fill="D9D9D9"/>
        </w:rPr>
        <w:t>询比公告</w:t>
      </w:r>
      <w:r>
        <w:rPr>
          <w:szCs w:val="20"/>
          <w:shd w:val="clear" w:color="FFFFFF" w:fill="D9D9D9"/>
        </w:rPr>
        <w:t>网页下方</w:t>
      </w:r>
      <w:r>
        <w:rPr>
          <w:szCs w:val="20"/>
          <w:shd w:val="clear" w:color="FFFFFF" w:fill="D9D9D9"/>
        </w:rPr>
        <w:t>“</w:t>
      </w:r>
      <w:r>
        <w:rPr>
          <w:szCs w:val="20"/>
          <w:shd w:val="clear" w:color="FFFFFF" w:fill="D9D9D9"/>
        </w:rPr>
        <w:t>我要提问</w:t>
      </w:r>
      <w:r>
        <w:rPr>
          <w:szCs w:val="20"/>
          <w:shd w:val="clear" w:color="FFFFFF" w:fill="D9D9D9"/>
        </w:rPr>
        <w:t>”</w:t>
      </w:r>
      <w:r>
        <w:rPr>
          <w:szCs w:val="20"/>
          <w:shd w:val="clear" w:color="FFFFFF" w:fill="D9D9D9"/>
        </w:rPr>
        <w:t>栏</w:t>
      </w:r>
      <w:r>
        <w:rPr>
          <w:szCs w:val="20"/>
          <w:shd w:val="clear" w:color="FFFFFF" w:fill="D9D9D9"/>
        </w:rPr>
        <w:t>提交。</w:t>
      </w:r>
      <w:r>
        <w:rPr>
          <w:rFonts w:hint="eastAsia"/>
          <w:szCs w:val="20"/>
          <w:shd w:val="clear" w:color="FFFFFF" w:fill="D9D9D9"/>
        </w:rPr>
        <w:t>响应人未提出，则视为响应人已全面确认询比文件内容。</w:t>
      </w:r>
    </w:p>
    <w:p w:rsidR="000C16C7" w:rsidRDefault="001C23A3">
      <w:pPr>
        <w:adjustRightInd w:val="0"/>
        <w:snapToGrid w:val="0"/>
        <w:ind w:firstLine="420"/>
        <w:jc w:val="both"/>
        <w:rPr>
          <w:rFonts w:ascii="宋体" w:hAnsi="宋体"/>
          <w:kern w:val="0"/>
          <w:shd w:val="clear" w:color="FFFFFF" w:fill="D9D9D9"/>
        </w:rPr>
      </w:pPr>
      <w:r>
        <w:rPr>
          <w:rFonts w:hint="eastAsia"/>
          <w:szCs w:val="20"/>
          <w:shd w:val="clear" w:color="FFFFFF" w:fill="D9D9D9"/>
        </w:rPr>
        <w:t xml:space="preserve">2.2.2 </w:t>
      </w:r>
      <w:r>
        <w:rPr>
          <w:rFonts w:hint="eastAsia"/>
          <w:szCs w:val="20"/>
          <w:shd w:val="clear" w:color="FFFFFF" w:fill="D9D9D9"/>
        </w:rPr>
        <w:t>询比文件</w:t>
      </w:r>
      <w:r>
        <w:rPr>
          <w:rFonts w:hint="eastAsia"/>
          <w:szCs w:val="20"/>
          <w:shd w:val="clear" w:color="FFFFFF" w:fill="D9D9D9"/>
        </w:rPr>
        <w:t>的澄清将在重庆市公共资源交易网发布，但不指明澄清问题的来源</w:t>
      </w:r>
      <w:r>
        <w:rPr>
          <w:rFonts w:ascii="宋体" w:hAnsi="宋体" w:hint="eastAsia"/>
          <w:kern w:val="0"/>
          <w:shd w:val="clear" w:color="FFFFFF" w:fill="D9D9D9"/>
        </w:rPr>
        <w:t>，无论</w:t>
      </w:r>
      <w:r>
        <w:rPr>
          <w:rFonts w:ascii="宋体" w:hAnsi="宋体" w:hint="eastAsia"/>
          <w:kern w:val="0"/>
          <w:shd w:val="clear" w:color="FFFFFF" w:fill="D9D9D9"/>
        </w:rPr>
        <w:t>响应人</w:t>
      </w:r>
      <w:r>
        <w:rPr>
          <w:rFonts w:ascii="宋体" w:hAnsi="宋体" w:hint="eastAsia"/>
          <w:kern w:val="0"/>
          <w:shd w:val="clear" w:color="FFFFFF" w:fill="D9D9D9"/>
        </w:rPr>
        <w:t>是否查看，均视为所有潜在</w:t>
      </w:r>
      <w:r>
        <w:rPr>
          <w:rFonts w:ascii="宋体" w:hAnsi="宋体" w:hint="eastAsia"/>
          <w:kern w:val="0"/>
          <w:shd w:val="clear" w:color="FFFFFF" w:fill="D9D9D9"/>
        </w:rPr>
        <w:t>响应人</w:t>
      </w:r>
      <w:r>
        <w:rPr>
          <w:rFonts w:ascii="宋体" w:hAnsi="宋体" w:hint="eastAsia"/>
          <w:kern w:val="0"/>
          <w:shd w:val="clear" w:color="FFFFFF" w:fill="D9D9D9"/>
        </w:rPr>
        <w:t>清楚知晓澄清全部内容。</w:t>
      </w:r>
      <w:r>
        <w:rPr>
          <w:rFonts w:ascii="宋体" w:hAnsi="宋体" w:hint="eastAsia"/>
          <w:kern w:val="0"/>
          <w:shd w:val="clear" w:color="FFFFFF" w:fill="D9D9D9"/>
        </w:rPr>
        <w:t>响应人</w:t>
      </w:r>
      <w:r>
        <w:rPr>
          <w:rFonts w:ascii="宋体" w:hAnsi="宋体" w:hint="eastAsia"/>
          <w:kern w:val="0"/>
          <w:shd w:val="clear" w:color="FFFFFF" w:fill="D9D9D9"/>
        </w:rPr>
        <w:t>应在</w:t>
      </w:r>
      <w:r>
        <w:rPr>
          <w:rFonts w:ascii="宋体" w:hAnsi="宋体" w:hint="eastAsia"/>
          <w:kern w:val="0"/>
          <w:shd w:val="clear" w:color="FFFFFF" w:fill="D9D9D9"/>
        </w:rPr>
        <w:t>响应</w:t>
      </w:r>
      <w:r>
        <w:rPr>
          <w:rFonts w:ascii="宋体" w:hAnsi="宋体" w:hint="eastAsia"/>
          <w:kern w:val="0"/>
          <w:shd w:val="clear" w:color="FFFFFF" w:fill="D9D9D9"/>
        </w:rPr>
        <w:t>截止时间前密切关注澄清发布的相关内容。</w:t>
      </w:r>
    </w:p>
    <w:p w:rsidR="000C16C7" w:rsidRDefault="001C23A3">
      <w:pPr>
        <w:ind w:firstLine="420"/>
        <w:jc w:val="both"/>
        <w:rPr>
          <w:szCs w:val="20"/>
        </w:rPr>
      </w:pPr>
      <w:r>
        <w:rPr>
          <w:szCs w:val="20"/>
        </w:rPr>
        <w:t>2.2.</w:t>
      </w:r>
      <w:r>
        <w:rPr>
          <w:rFonts w:hint="eastAsia"/>
          <w:szCs w:val="20"/>
        </w:rPr>
        <w:t>3</w:t>
      </w:r>
      <w:r>
        <w:rPr>
          <w:szCs w:val="20"/>
        </w:rPr>
        <w:t xml:space="preserve"> </w:t>
      </w:r>
      <w:r>
        <w:rPr>
          <w:rFonts w:hint="eastAsia"/>
          <w:szCs w:val="20"/>
        </w:rPr>
        <w:t>采购人在认为有必要对响应人所提问题进行回复或对询比文件进行补充修改时，将在《重庆市公共资源交易网》“答疑补遗”栏上发布澄清修改文件。</w:t>
      </w:r>
      <w:r>
        <w:rPr>
          <w:rFonts w:hint="eastAsia"/>
          <w:szCs w:val="20"/>
        </w:rPr>
        <w:t>响应人应下载最新的</w:t>
      </w:r>
      <w:r>
        <w:rPr>
          <w:rFonts w:hint="eastAsia"/>
          <w:szCs w:val="20"/>
        </w:rPr>
        <w:t>澄清修改文件</w:t>
      </w:r>
      <w:r>
        <w:rPr>
          <w:rFonts w:hint="eastAsia"/>
          <w:szCs w:val="20"/>
        </w:rPr>
        <w:t>，重新制作响应文件并上传。</w:t>
      </w:r>
      <w:r>
        <w:rPr>
          <w:rFonts w:hint="eastAsia"/>
          <w:szCs w:val="20"/>
        </w:rPr>
        <w:t>不论响应人下载与否，都视为响应人收到有关本项目在《重庆市公共资源交易网》上发布的所有资料并全部知晓有关询比过程和事宜，由此产生的一切后果由响应人自负。</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2.3 </w:t>
      </w:r>
      <w:r>
        <w:rPr>
          <w:rFonts w:hint="eastAsia"/>
          <w:b/>
          <w:bCs/>
          <w:szCs w:val="32"/>
          <w:shd w:val="clear" w:color="FFFFFF" w:fill="D9D9D9"/>
        </w:rPr>
        <w:t>询比文件的修改</w:t>
      </w:r>
    </w:p>
    <w:p w:rsidR="000C16C7" w:rsidRDefault="001C23A3">
      <w:pPr>
        <w:ind w:firstLine="420"/>
        <w:jc w:val="both"/>
        <w:rPr>
          <w:szCs w:val="20"/>
          <w:shd w:val="clear" w:color="FFFFFF" w:fill="D9D9D9"/>
        </w:rPr>
      </w:pPr>
      <w:r>
        <w:rPr>
          <w:rFonts w:hint="eastAsia"/>
          <w:szCs w:val="20"/>
          <w:shd w:val="clear" w:color="FFFFFF" w:fill="D9D9D9"/>
        </w:rPr>
        <w:t>按照本章第</w:t>
      </w:r>
      <w:r>
        <w:rPr>
          <w:rFonts w:hint="eastAsia"/>
          <w:szCs w:val="20"/>
          <w:shd w:val="clear" w:color="FFFFFF" w:fill="D9D9D9"/>
        </w:rPr>
        <w:t xml:space="preserve"> </w:t>
      </w:r>
      <w:r>
        <w:rPr>
          <w:rFonts w:hint="eastAsia"/>
          <w:szCs w:val="20"/>
          <w:shd w:val="clear" w:color="FFFFFF" w:fill="D9D9D9"/>
        </w:rPr>
        <w:t>2.2</w:t>
      </w:r>
      <w:r>
        <w:rPr>
          <w:rFonts w:hint="eastAsia"/>
          <w:szCs w:val="20"/>
          <w:shd w:val="clear" w:color="FFFFFF" w:fill="D9D9D9"/>
        </w:rPr>
        <w:t xml:space="preserve"> </w:t>
      </w:r>
      <w:r>
        <w:rPr>
          <w:rFonts w:hint="eastAsia"/>
          <w:szCs w:val="20"/>
          <w:shd w:val="clear" w:color="FFFFFF" w:fill="D9D9D9"/>
        </w:rPr>
        <w:t>项</w:t>
      </w:r>
      <w:r>
        <w:rPr>
          <w:rFonts w:hint="eastAsia"/>
          <w:szCs w:val="20"/>
          <w:shd w:val="clear" w:color="FFFFFF" w:fill="D9D9D9"/>
        </w:rPr>
        <w:t>询比文件</w:t>
      </w:r>
      <w:r>
        <w:rPr>
          <w:rFonts w:hint="eastAsia"/>
          <w:szCs w:val="20"/>
          <w:shd w:val="clear" w:color="FFFFFF" w:fill="D9D9D9"/>
        </w:rPr>
        <w:t>的澄清相关内容及方式执行。</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2.4 </w:t>
      </w:r>
      <w:r>
        <w:rPr>
          <w:rFonts w:hint="eastAsia"/>
          <w:b/>
          <w:bCs/>
          <w:szCs w:val="32"/>
          <w:shd w:val="clear" w:color="FFFFFF" w:fill="D9D9D9"/>
        </w:rPr>
        <w:t>询比文件的异议</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对</w:t>
      </w:r>
      <w:r>
        <w:rPr>
          <w:rFonts w:hint="eastAsia"/>
          <w:szCs w:val="20"/>
          <w:shd w:val="clear" w:color="FFFFFF" w:fill="D9D9D9"/>
        </w:rPr>
        <w:t>询比文件</w:t>
      </w:r>
      <w:r>
        <w:rPr>
          <w:rFonts w:hint="eastAsia"/>
          <w:szCs w:val="20"/>
          <w:shd w:val="clear" w:color="FFFFFF" w:fill="D9D9D9"/>
        </w:rPr>
        <w:t>和</w:t>
      </w:r>
      <w:r>
        <w:rPr>
          <w:rFonts w:hint="eastAsia"/>
          <w:szCs w:val="20"/>
          <w:shd w:val="clear" w:color="FFFFFF" w:fill="D9D9D9"/>
        </w:rPr>
        <w:t>澄清修改文件</w:t>
      </w:r>
      <w:r>
        <w:rPr>
          <w:rFonts w:hint="eastAsia"/>
          <w:szCs w:val="20"/>
          <w:shd w:val="clear" w:color="FFFFFF" w:fill="D9D9D9"/>
        </w:rPr>
        <w:t>有</w:t>
      </w:r>
      <w:r>
        <w:rPr>
          <w:rFonts w:hint="eastAsia"/>
          <w:szCs w:val="20"/>
          <w:shd w:val="clear" w:color="FFFFFF" w:fill="D9D9D9"/>
        </w:rPr>
        <w:t>异议</w:t>
      </w:r>
      <w:r>
        <w:rPr>
          <w:rFonts w:hint="eastAsia"/>
          <w:szCs w:val="20"/>
          <w:shd w:val="clear" w:color="FFFFFF" w:fill="D9D9D9"/>
        </w:rPr>
        <w:t>的，应当在</w:t>
      </w:r>
      <w:r>
        <w:rPr>
          <w:rFonts w:hint="eastAsia"/>
          <w:szCs w:val="20"/>
          <w:shd w:val="clear" w:color="FFFFFF" w:fill="D9D9D9"/>
        </w:rPr>
        <w:t>响应截止时间</w:t>
      </w:r>
      <w:r>
        <w:rPr>
          <w:rFonts w:hint="eastAsia"/>
          <w:szCs w:val="20"/>
          <w:shd w:val="clear" w:color="FFFFFF" w:fill="D9D9D9"/>
        </w:rPr>
        <w:t>3</w:t>
      </w:r>
      <w:r>
        <w:rPr>
          <w:rFonts w:hint="eastAsia"/>
          <w:szCs w:val="20"/>
          <w:shd w:val="clear" w:color="FFFFFF" w:fill="D9D9D9"/>
        </w:rPr>
        <w:t>日前，以书面形式通知</w:t>
      </w:r>
      <w:r>
        <w:rPr>
          <w:rFonts w:hint="eastAsia"/>
          <w:szCs w:val="20"/>
          <w:shd w:val="clear" w:color="FFFFFF" w:fill="D9D9D9"/>
        </w:rPr>
        <w:t>采购人</w:t>
      </w:r>
      <w:r>
        <w:rPr>
          <w:rFonts w:hint="eastAsia"/>
          <w:szCs w:val="20"/>
          <w:shd w:val="clear" w:color="FFFFFF" w:fill="D9D9D9"/>
        </w:rPr>
        <w:t>。</w:t>
      </w:r>
      <w:r>
        <w:rPr>
          <w:rFonts w:hint="eastAsia"/>
          <w:szCs w:val="20"/>
          <w:shd w:val="clear" w:color="FFFFFF" w:fill="D9D9D9"/>
        </w:rPr>
        <w:t>采购人</w:t>
      </w:r>
      <w:r>
        <w:rPr>
          <w:rFonts w:hint="eastAsia"/>
          <w:szCs w:val="20"/>
          <w:shd w:val="clear" w:color="FFFFFF" w:fill="D9D9D9"/>
        </w:rPr>
        <w:t>认为有必要对</w:t>
      </w:r>
      <w:r>
        <w:rPr>
          <w:rFonts w:hint="eastAsia"/>
          <w:szCs w:val="20"/>
          <w:shd w:val="clear" w:color="FFFFFF" w:fill="D9D9D9"/>
        </w:rPr>
        <w:t>响应人</w:t>
      </w:r>
      <w:r>
        <w:rPr>
          <w:rFonts w:hint="eastAsia"/>
          <w:szCs w:val="20"/>
          <w:shd w:val="clear" w:color="FFFFFF" w:fill="D9D9D9"/>
        </w:rPr>
        <w:t>所提</w:t>
      </w:r>
      <w:r>
        <w:rPr>
          <w:rFonts w:hint="eastAsia"/>
          <w:szCs w:val="20"/>
          <w:shd w:val="clear" w:color="FFFFFF" w:fill="D9D9D9"/>
        </w:rPr>
        <w:t>异议</w:t>
      </w:r>
      <w:r>
        <w:rPr>
          <w:rFonts w:hint="eastAsia"/>
          <w:szCs w:val="20"/>
          <w:shd w:val="clear" w:color="FFFFFF" w:fill="D9D9D9"/>
        </w:rPr>
        <w:t>进行</w:t>
      </w:r>
      <w:r>
        <w:rPr>
          <w:rFonts w:hint="eastAsia"/>
          <w:szCs w:val="20"/>
          <w:shd w:val="clear" w:color="FFFFFF" w:fill="D9D9D9"/>
        </w:rPr>
        <w:t>回复时</w:t>
      </w:r>
      <w:r>
        <w:rPr>
          <w:rFonts w:hint="eastAsia"/>
          <w:szCs w:val="20"/>
          <w:shd w:val="clear" w:color="FFFFFF" w:fill="D9D9D9"/>
        </w:rPr>
        <w:t>，</w:t>
      </w:r>
      <w:r>
        <w:rPr>
          <w:rFonts w:hint="eastAsia"/>
          <w:szCs w:val="20"/>
          <w:shd w:val="clear" w:color="FFFFFF" w:fill="D9D9D9"/>
        </w:rPr>
        <w:t>将以书面形式回复</w:t>
      </w:r>
      <w:r>
        <w:rPr>
          <w:rFonts w:hint="eastAsia"/>
          <w:szCs w:val="20"/>
          <w:shd w:val="clear" w:color="FFFFFF" w:fill="D9D9D9"/>
        </w:rPr>
        <w:t>。</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3.</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响应文件</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3.1 </w:t>
      </w:r>
      <w:r>
        <w:rPr>
          <w:rFonts w:hint="eastAsia"/>
          <w:b/>
          <w:bCs/>
          <w:szCs w:val="32"/>
          <w:shd w:val="clear" w:color="FFFFFF" w:fill="D9D9D9"/>
        </w:rPr>
        <w:t>响应文件的组成</w:t>
      </w:r>
    </w:p>
    <w:p w:rsidR="000C16C7" w:rsidRDefault="001C23A3">
      <w:pPr>
        <w:ind w:firstLine="420"/>
        <w:jc w:val="both"/>
        <w:rPr>
          <w:szCs w:val="20"/>
          <w:shd w:val="clear" w:color="FFFFFF" w:fill="D9D9D9"/>
        </w:rPr>
      </w:pPr>
      <w:r>
        <w:rPr>
          <w:rFonts w:hint="eastAsia"/>
          <w:szCs w:val="20"/>
          <w:shd w:val="clear" w:color="FFFFFF" w:fill="D9D9D9"/>
        </w:rPr>
        <w:t xml:space="preserve">3.1.1 </w:t>
      </w:r>
      <w:r>
        <w:rPr>
          <w:rFonts w:hint="eastAsia"/>
          <w:szCs w:val="20"/>
          <w:shd w:val="clear" w:color="FFFFFF" w:fill="D9D9D9"/>
        </w:rPr>
        <w:t>响应文件</w:t>
      </w:r>
      <w:r>
        <w:rPr>
          <w:rFonts w:hint="eastAsia"/>
          <w:szCs w:val="20"/>
          <w:shd w:val="clear" w:color="FFFFFF" w:fill="D9D9D9"/>
        </w:rPr>
        <w:t>应包括下列内容：</w:t>
      </w:r>
    </w:p>
    <w:p w:rsidR="000C16C7" w:rsidRDefault="001C23A3">
      <w:pPr>
        <w:ind w:firstLine="420"/>
        <w:jc w:val="both"/>
        <w:rPr>
          <w:szCs w:val="20"/>
          <w:shd w:val="clear" w:color="FFFFFF" w:fill="D9D9D9"/>
        </w:rPr>
      </w:pPr>
      <w:r>
        <w:rPr>
          <w:rFonts w:hint="eastAsia"/>
          <w:szCs w:val="20"/>
          <w:shd w:val="clear" w:color="FFFFFF" w:fill="D9D9D9"/>
        </w:rPr>
        <w:t>详见响应文件格式</w:t>
      </w:r>
      <w:r>
        <w:rPr>
          <w:rFonts w:hint="eastAsia"/>
          <w:szCs w:val="20"/>
          <w:shd w:val="clear" w:color="FFFFFF" w:fill="D9D9D9"/>
        </w:rPr>
        <w:t>。</w:t>
      </w:r>
    </w:p>
    <w:p w:rsidR="000C16C7" w:rsidRDefault="001C23A3">
      <w:pPr>
        <w:ind w:firstLine="422"/>
        <w:jc w:val="both"/>
        <w:outlineLvl w:val="2"/>
        <w:rPr>
          <w:b/>
          <w:bCs/>
          <w:szCs w:val="20"/>
          <w:shd w:val="clear" w:color="FFFFFF" w:fill="D9D9D9"/>
        </w:rPr>
      </w:pPr>
      <w:r>
        <w:rPr>
          <w:rFonts w:hint="eastAsia"/>
          <w:b/>
          <w:bCs/>
          <w:szCs w:val="32"/>
          <w:shd w:val="clear" w:color="FFFFFF" w:fill="D9D9D9"/>
        </w:rPr>
        <w:lastRenderedPageBreak/>
        <w:t xml:space="preserve">3.2 </w:t>
      </w:r>
      <w:r>
        <w:rPr>
          <w:rFonts w:hint="eastAsia"/>
          <w:b/>
          <w:bCs/>
          <w:szCs w:val="32"/>
          <w:shd w:val="clear" w:color="FFFFFF" w:fill="D9D9D9"/>
        </w:rPr>
        <w:t>响应报价</w:t>
      </w:r>
    </w:p>
    <w:p w:rsidR="000C16C7" w:rsidRDefault="001C23A3">
      <w:pPr>
        <w:adjustRightInd w:val="0"/>
        <w:snapToGrid w:val="0"/>
        <w:ind w:firstLine="420"/>
        <w:jc w:val="both"/>
        <w:rPr>
          <w:szCs w:val="32"/>
          <w:shd w:val="clear" w:color="FFFFFF" w:fill="D9D9D9"/>
        </w:rPr>
      </w:pPr>
      <w:r>
        <w:rPr>
          <w:szCs w:val="32"/>
          <w:shd w:val="clear" w:color="FFFFFF" w:fill="D9D9D9"/>
        </w:rPr>
        <w:t xml:space="preserve">3.2.1  </w:t>
      </w:r>
      <w:r>
        <w:rPr>
          <w:rFonts w:hint="eastAsia"/>
          <w:szCs w:val="20"/>
          <w:shd w:val="clear" w:color="FFFFFF" w:fill="D9D9D9"/>
        </w:rPr>
        <w:t>响应</w:t>
      </w:r>
      <w:r>
        <w:rPr>
          <w:szCs w:val="32"/>
          <w:shd w:val="clear" w:color="FFFFFF" w:fill="D9D9D9"/>
        </w:rPr>
        <w:t>报价应包括国家规定的增值税税金，除</w:t>
      </w:r>
      <w:r>
        <w:rPr>
          <w:rFonts w:hint="eastAsia"/>
          <w:szCs w:val="20"/>
          <w:shd w:val="clear" w:color="FFFFFF" w:fill="D9D9D9"/>
        </w:rPr>
        <w:t>响应</w:t>
      </w:r>
      <w:r>
        <w:rPr>
          <w:szCs w:val="32"/>
          <w:shd w:val="clear" w:color="FFFFFF" w:fill="D9D9D9"/>
        </w:rPr>
        <w:t>人须知前附表另有规定外，增值税税金按一般计税方法计算。</w:t>
      </w:r>
      <w:r>
        <w:rPr>
          <w:rFonts w:hint="eastAsia"/>
          <w:szCs w:val="20"/>
          <w:shd w:val="clear" w:color="FFFFFF" w:fill="D9D9D9"/>
        </w:rPr>
        <w:t>响应</w:t>
      </w:r>
      <w:r>
        <w:rPr>
          <w:szCs w:val="32"/>
          <w:shd w:val="clear" w:color="FFFFFF" w:fill="D9D9D9"/>
        </w:rPr>
        <w:t>人应按第六章</w:t>
      </w:r>
      <w:r>
        <w:rPr>
          <w:szCs w:val="32"/>
          <w:shd w:val="clear" w:color="FFFFFF" w:fill="D9D9D9"/>
        </w:rPr>
        <w:t>“</w:t>
      </w:r>
      <w:r>
        <w:rPr>
          <w:rFonts w:hint="eastAsia"/>
          <w:szCs w:val="20"/>
          <w:shd w:val="clear" w:color="FFFFFF" w:fill="D9D9D9"/>
        </w:rPr>
        <w:t>响应</w:t>
      </w:r>
      <w:r>
        <w:rPr>
          <w:szCs w:val="32"/>
          <w:shd w:val="clear" w:color="FFFFFF" w:fill="D9D9D9"/>
        </w:rPr>
        <w:t>文件格式</w:t>
      </w:r>
      <w:r>
        <w:rPr>
          <w:szCs w:val="32"/>
          <w:shd w:val="clear" w:color="FFFFFF" w:fill="D9D9D9"/>
        </w:rPr>
        <w:t>”</w:t>
      </w:r>
      <w:r>
        <w:rPr>
          <w:szCs w:val="32"/>
          <w:shd w:val="clear" w:color="FFFFFF" w:fill="D9D9D9"/>
        </w:rPr>
        <w:t>的要求进行报价</w:t>
      </w:r>
      <w:r>
        <w:rPr>
          <w:szCs w:val="20"/>
          <w:shd w:val="clear" w:color="FFFFFF" w:fill="D9D9D9"/>
        </w:rPr>
        <w:t>。</w:t>
      </w:r>
    </w:p>
    <w:p w:rsidR="000C16C7" w:rsidRDefault="001C23A3">
      <w:pPr>
        <w:adjustRightInd w:val="0"/>
        <w:snapToGrid w:val="0"/>
        <w:ind w:firstLine="420"/>
        <w:jc w:val="both"/>
        <w:rPr>
          <w:rFonts w:ascii="宋体" w:hAnsi="宋体"/>
          <w:snapToGrid w:val="0"/>
          <w:kern w:val="0"/>
          <w:shd w:val="clear" w:color="FFFFFF" w:fill="D9D9D9"/>
        </w:rPr>
      </w:pPr>
      <w:r>
        <w:rPr>
          <w:rFonts w:ascii="宋体" w:hAnsi="宋体"/>
          <w:snapToGrid w:val="0"/>
          <w:kern w:val="0"/>
          <w:shd w:val="clear" w:color="FFFFFF" w:fill="D9D9D9"/>
        </w:rPr>
        <w:t xml:space="preserve">3.2.2  </w:t>
      </w:r>
      <w:r>
        <w:rPr>
          <w:rFonts w:ascii="宋体" w:hAnsi="宋体" w:hint="eastAsia"/>
          <w:snapToGrid w:val="0"/>
          <w:kern w:val="0"/>
          <w:shd w:val="clear" w:color="FFFFFF" w:fill="D9D9D9"/>
        </w:rPr>
        <w:t>响应</w:t>
      </w:r>
      <w:r>
        <w:rPr>
          <w:rFonts w:ascii="宋体" w:hAnsi="宋体"/>
          <w:snapToGrid w:val="0"/>
          <w:kern w:val="0"/>
          <w:shd w:val="clear" w:color="FFFFFF" w:fill="D9D9D9"/>
        </w:rPr>
        <w:t>人应充分了解该项目的总体情况以及影响</w:t>
      </w:r>
      <w:r>
        <w:rPr>
          <w:rFonts w:ascii="宋体" w:hAnsi="宋体" w:hint="eastAsia"/>
          <w:snapToGrid w:val="0"/>
          <w:kern w:val="0"/>
          <w:shd w:val="clear" w:color="FFFFFF" w:fill="D9D9D9"/>
        </w:rPr>
        <w:t>响应</w:t>
      </w:r>
      <w:r>
        <w:rPr>
          <w:rFonts w:ascii="宋体" w:hAnsi="宋体"/>
          <w:snapToGrid w:val="0"/>
          <w:kern w:val="0"/>
          <w:shd w:val="clear" w:color="FFFFFF" w:fill="D9D9D9"/>
        </w:rPr>
        <w:t>报价的其他要素。</w:t>
      </w:r>
    </w:p>
    <w:p w:rsidR="000C16C7" w:rsidRDefault="001C23A3">
      <w:pPr>
        <w:adjustRightInd w:val="0"/>
        <w:snapToGrid w:val="0"/>
        <w:ind w:firstLine="420"/>
        <w:jc w:val="both"/>
        <w:rPr>
          <w:rFonts w:ascii="宋体" w:hAnsi="宋体"/>
          <w:snapToGrid w:val="0"/>
          <w:kern w:val="0"/>
          <w:shd w:val="clear" w:color="FFFFFF" w:fill="D9D9D9"/>
        </w:rPr>
      </w:pPr>
      <w:r>
        <w:rPr>
          <w:rFonts w:ascii="宋体" w:hAnsi="宋体"/>
          <w:snapToGrid w:val="0"/>
          <w:kern w:val="0"/>
          <w:shd w:val="clear" w:color="FFFFFF" w:fill="D9D9D9"/>
        </w:rPr>
        <w:t xml:space="preserve">3.2.3  </w:t>
      </w:r>
      <w:r>
        <w:rPr>
          <w:rFonts w:hint="eastAsia"/>
          <w:spacing w:val="-8"/>
          <w:szCs w:val="20"/>
          <w:shd w:val="clear" w:color="FFFFFF" w:fill="D9D9D9"/>
        </w:rPr>
        <w:t>响应</w:t>
      </w:r>
      <w:r>
        <w:rPr>
          <w:spacing w:val="-8"/>
          <w:szCs w:val="20"/>
          <w:shd w:val="clear" w:color="FFFFFF" w:fill="D9D9D9"/>
        </w:rPr>
        <w:t>报价为各分项报价金额之和；如分项报价中存在缺漏项，则视为缺漏项价格已包含在其他</w:t>
      </w:r>
      <w:r>
        <w:rPr>
          <w:spacing w:val="-3"/>
          <w:szCs w:val="20"/>
          <w:shd w:val="clear" w:color="FFFFFF" w:fill="D9D9D9"/>
        </w:rPr>
        <w:t>分项报价之中。</w:t>
      </w:r>
    </w:p>
    <w:p w:rsidR="000C16C7" w:rsidRDefault="001C23A3">
      <w:pPr>
        <w:adjustRightInd w:val="0"/>
        <w:snapToGrid w:val="0"/>
        <w:ind w:firstLine="420"/>
        <w:jc w:val="both"/>
        <w:rPr>
          <w:rFonts w:ascii="宋体" w:hAnsi="宋体"/>
          <w:snapToGrid w:val="0"/>
          <w:kern w:val="0"/>
          <w:shd w:val="clear" w:color="FFFFFF" w:fill="D9D9D9"/>
        </w:rPr>
      </w:pPr>
      <w:r>
        <w:rPr>
          <w:rFonts w:ascii="宋体" w:hAnsi="宋体"/>
          <w:snapToGrid w:val="0"/>
          <w:kern w:val="0"/>
          <w:shd w:val="clear" w:color="FFFFFF" w:fill="D9D9D9"/>
        </w:rPr>
        <w:t xml:space="preserve">3.2.4  </w:t>
      </w:r>
      <w:r>
        <w:rPr>
          <w:rFonts w:ascii="宋体" w:hAnsi="宋体" w:hint="eastAsia"/>
          <w:snapToGrid w:val="0"/>
          <w:kern w:val="0"/>
          <w:shd w:val="clear" w:color="FFFFFF" w:fill="D9D9D9"/>
        </w:rPr>
        <w:t>采购人</w:t>
      </w:r>
      <w:r>
        <w:rPr>
          <w:rFonts w:ascii="宋体" w:hAnsi="宋体"/>
          <w:snapToGrid w:val="0"/>
          <w:kern w:val="0"/>
          <w:shd w:val="clear" w:color="FFFFFF" w:fill="D9D9D9"/>
        </w:rPr>
        <w:t>设有最高限价的，</w:t>
      </w:r>
      <w:r>
        <w:rPr>
          <w:rFonts w:ascii="宋体" w:hAnsi="宋体" w:hint="eastAsia"/>
          <w:snapToGrid w:val="0"/>
          <w:kern w:val="0"/>
          <w:shd w:val="clear" w:color="FFFFFF" w:fill="D9D9D9"/>
        </w:rPr>
        <w:t>响应</w:t>
      </w:r>
      <w:r>
        <w:rPr>
          <w:rFonts w:ascii="宋体" w:hAnsi="宋体"/>
          <w:snapToGrid w:val="0"/>
          <w:kern w:val="0"/>
          <w:shd w:val="clear" w:color="FFFFFF" w:fill="D9D9D9"/>
        </w:rPr>
        <w:t>人的</w:t>
      </w:r>
      <w:r>
        <w:rPr>
          <w:rFonts w:ascii="宋体" w:hAnsi="宋体" w:hint="eastAsia"/>
          <w:snapToGrid w:val="0"/>
          <w:kern w:val="0"/>
          <w:shd w:val="clear" w:color="FFFFFF" w:fill="D9D9D9"/>
        </w:rPr>
        <w:t>响应</w:t>
      </w:r>
      <w:r>
        <w:rPr>
          <w:rFonts w:ascii="宋体" w:hAnsi="宋体"/>
          <w:snapToGrid w:val="0"/>
          <w:kern w:val="0"/>
          <w:shd w:val="clear" w:color="FFFFFF" w:fill="D9D9D9"/>
        </w:rPr>
        <w:t>报价不得超过最高限价，最高限价在</w:t>
      </w:r>
      <w:r>
        <w:rPr>
          <w:rFonts w:ascii="宋体" w:hAnsi="宋体" w:hint="eastAsia"/>
          <w:snapToGrid w:val="0"/>
          <w:kern w:val="0"/>
          <w:shd w:val="clear" w:color="FFFFFF" w:fill="D9D9D9"/>
        </w:rPr>
        <w:t>响应</w:t>
      </w:r>
      <w:r>
        <w:rPr>
          <w:rFonts w:ascii="宋体" w:hAnsi="宋体"/>
          <w:snapToGrid w:val="0"/>
          <w:kern w:val="0"/>
          <w:shd w:val="clear" w:color="FFFFFF" w:fill="D9D9D9"/>
        </w:rPr>
        <w:t>人须知前附表中载明。</w:t>
      </w:r>
    </w:p>
    <w:p w:rsidR="000C16C7" w:rsidRDefault="001C23A3">
      <w:pPr>
        <w:adjustRightInd w:val="0"/>
        <w:snapToGrid w:val="0"/>
        <w:ind w:firstLine="420"/>
        <w:jc w:val="both"/>
        <w:rPr>
          <w:szCs w:val="20"/>
          <w:shd w:val="clear" w:color="FFFFFF" w:fill="D9D9D9"/>
        </w:rPr>
      </w:pPr>
      <w:r>
        <w:rPr>
          <w:rFonts w:ascii="宋体" w:hAnsi="宋体"/>
          <w:snapToGrid w:val="0"/>
          <w:kern w:val="0"/>
          <w:shd w:val="clear" w:color="FFFFFF" w:fill="D9D9D9"/>
        </w:rPr>
        <w:t xml:space="preserve">3.2.5  </w:t>
      </w:r>
      <w:r>
        <w:rPr>
          <w:rFonts w:ascii="宋体" w:hAnsi="宋体" w:hint="eastAsia"/>
          <w:snapToGrid w:val="0"/>
          <w:kern w:val="0"/>
          <w:shd w:val="clear" w:color="FFFFFF" w:fill="D9D9D9"/>
        </w:rPr>
        <w:t>响应</w:t>
      </w:r>
      <w:r>
        <w:rPr>
          <w:rFonts w:ascii="宋体" w:hAnsi="宋体"/>
          <w:snapToGrid w:val="0"/>
          <w:kern w:val="0"/>
          <w:shd w:val="clear" w:color="FFFFFF" w:fill="D9D9D9"/>
        </w:rPr>
        <w:t>报价的其他要求见</w:t>
      </w:r>
      <w:r>
        <w:rPr>
          <w:rFonts w:ascii="宋体" w:hAnsi="宋体" w:hint="eastAsia"/>
          <w:snapToGrid w:val="0"/>
          <w:kern w:val="0"/>
          <w:shd w:val="clear" w:color="FFFFFF" w:fill="D9D9D9"/>
        </w:rPr>
        <w:t>响应</w:t>
      </w:r>
      <w:r>
        <w:rPr>
          <w:rFonts w:ascii="宋体" w:hAnsi="宋体"/>
          <w:snapToGrid w:val="0"/>
          <w:kern w:val="0"/>
          <w:shd w:val="clear" w:color="FFFFFF" w:fill="D9D9D9"/>
        </w:rPr>
        <w:t>人须知前附表。</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3.3 </w:t>
      </w:r>
      <w:r>
        <w:rPr>
          <w:rFonts w:hint="eastAsia"/>
          <w:b/>
          <w:bCs/>
          <w:szCs w:val="32"/>
          <w:shd w:val="clear" w:color="FFFFFF" w:fill="D9D9D9"/>
        </w:rPr>
        <w:t>响应有效期</w:t>
      </w:r>
    </w:p>
    <w:p w:rsidR="000C16C7" w:rsidRDefault="001C23A3">
      <w:pPr>
        <w:ind w:firstLine="420"/>
        <w:jc w:val="both"/>
        <w:rPr>
          <w:szCs w:val="20"/>
          <w:shd w:val="clear" w:color="FFFFFF" w:fill="D9D9D9"/>
        </w:rPr>
      </w:pPr>
      <w:r>
        <w:rPr>
          <w:rFonts w:hint="eastAsia"/>
          <w:szCs w:val="20"/>
          <w:shd w:val="clear" w:color="FFFFFF" w:fill="D9D9D9"/>
        </w:rPr>
        <w:t xml:space="preserve">3.3.1 </w:t>
      </w:r>
      <w:r>
        <w:rPr>
          <w:rFonts w:hint="eastAsia"/>
          <w:szCs w:val="20"/>
          <w:shd w:val="clear" w:color="FFFFFF" w:fill="D9D9D9"/>
        </w:rPr>
        <w:t>响应有效期</w:t>
      </w:r>
      <w:r>
        <w:rPr>
          <w:rFonts w:hint="eastAsia"/>
          <w:szCs w:val="20"/>
          <w:shd w:val="clear" w:color="FFFFFF" w:fill="D9D9D9"/>
        </w:rPr>
        <w:t>为</w:t>
      </w:r>
      <w:r>
        <w:rPr>
          <w:rFonts w:hint="eastAsia"/>
          <w:szCs w:val="20"/>
          <w:shd w:val="clear" w:color="FFFFFF" w:fill="D9D9D9"/>
        </w:rPr>
        <w:t>90</w:t>
      </w:r>
      <w:r>
        <w:rPr>
          <w:rFonts w:hint="eastAsia"/>
          <w:szCs w:val="20"/>
          <w:shd w:val="clear" w:color="FFFFFF" w:fill="D9D9D9"/>
        </w:rPr>
        <w:t>天</w:t>
      </w:r>
      <w:r>
        <w:rPr>
          <w:szCs w:val="20"/>
          <w:shd w:val="clear" w:color="FFFFFF" w:fill="D9D9D9"/>
        </w:rPr>
        <w:t>（从提交</w:t>
      </w:r>
      <w:r>
        <w:rPr>
          <w:rFonts w:hint="eastAsia"/>
          <w:szCs w:val="20"/>
          <w:shd w:val="clear" w:color="FFFFFF" w:fill="D9D9D9"/>
        </w:rPr>
        <w:t>响应文件</w:t>
      </w:r>
      <w:r>
        <w:rPr>
          <w:szCs w:val="20"/>
          <w:shd w:val="clear" w:color="FFFFFF" w:fill="D9D9D9"/>
        </w:rPr>
        <w:t>截止日起计算）</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3.3.2 </w:t>
      </w:r>
      <w:r>
        <w:rPr>
          <w:rFonts w:hint="eastAsia"/>
          <w:szCs w:val="20"/>
          <w:shd w:val="clear" w:color="FFFFFF" w:fill="D9D9D9"/>
        </w:rPr>
        <w:t>在</w:t>
      </w:r>
      <w:r>
        <w:rPr>
          <w:rFonts w:hint="eastAsia"/>
          <w:szCs w:val="20"/>
          <w:shd w:val="clear" w:color="FFFFFF" w:fill="D9D9D9"/>
        </w:rPr>
        <w:t>响应有效期</w:t>
      </w:r>
      <w:r>
        <w:rPr>
          <w:rFonts w:hint="eastAsia"/>
          <w:szCs w:val="20"/>
          <w:shd w:val="clear" w:color="FFFFFF" w:fill="D9D9D9"/>
        </w:rPr>
        <w:t>内，</w:t>
      </w:r>
      <w:r>
        <w:rPr>
          <w:rFonts w:hint="eastAsia"/>
          <w:szCs w:val="20"/>
          <w:shd w:val="clear" w:color="FFFFFF" w:fill="D9D9D9"/>
        </w:rPr>
        <w:t>响应人</w:t>
      </w:r>
      <w:r>
        <w:rPr>
          <w:rFonts w:hint="eastAsia"/>
          <w:szCs w:val="20"/>
          <w:shd w:val="clear" w:color="FFFFFF" w:fill="D9D9D9"/>
        </w:rPr>
        <w:t>撤销或修改其</w:t>
      </w:r>
      <w:r>
        <w:rPr>
          <w:rFonts w:hint="eastAsia"/>
          <w:szCs w:val="20"/>
          <w:shd w:val="clear" w:color="FFFFFF" w:fill="D9D9D9"/>
        </w:rPr>
        <w:t>响应文件</w:t>
      </w:r>
      <w:r>
        <w:rPr>
          <w:rFonts w:hint="eastAsia"/>
          <w:szCs w:val="20"/>
          <w:shd w:val="clear" w:color="FFFFFF" w:fill="D9D9D9"/>
        </w:rPr>
        <w:t>的，应承担</w:t>
      </w:r>
      <w:r>
        <w:rPr>
          <w:rFonts w:hint="eastAsia"/>
          <w:szCs w:val="20"/>
          <w:shd w:val="clear" w:color="FFFFFF" w:fill="D9D9D9"/>
        </w:rPr>
        <w:t>询比文件</w:t>
      </w:r>
      <w:r>
        <w:rPr>
          <w:rFonts w:hint="eastAsia"/>
          <w:szCs w:val="20"/>
          <w:shd w:val="clear" w:color="FFFFFF" w:fill="D9D9D9"/>
        </w:rPr>
        <w:t>和法律规定的责任。</w:t>
      </w:r>
    </w:p>
    <w:p w:rsidR="000C16C7" w:rsidRDefault="001C23A3">
      <w:pPr>
        <w:ind w:firstLine="420"/>
        <w:jc w:val="both"/>
        <w:rPr>
          <w:szCs w:val="20"/>
          <w:shd w:val="clear" w:color="FFFFFF" w:fill="D9D9D9"/>
        </w:rPr>
      </w:pPr>
      <w:r>
        <w:rPr>
          <w:rFonts w:hint="eastAsia"/>
          <w:szCs w:val="20"/>
          <w:shd w:val="clear" w:color="FFFFFF" w:fill="D9D9D9"/>
        </w:rPr>
        <w:t xml:space="preserve">3.3.3 </w:t>
      </w:r>
      <w:r>
        <w:rPr>
          <w:rFonts w:hint="eastAsia"/>
          <w:szCs w:val="20"/>
          <w:shd w:val="clear" w:color="FFFFFF" w:fill="D9D9D9"/>
        </w:rPr>
        <w:t>出现特殊情况需要延长</w:t>
      </w:r>
      <w:r>
        <w:rPr>
          <w:rFonts w:hint="eastAsia"/>
          <w:szCs w:val="20"/>
          <w:shd w:val="clear" w:color="FFFFFF" w:fill="D9D9D9"/>
        </w:rPr>
        <w:t>响应有效期</w:t>
      </w:r>
      <w:r>
        <w:rPr>
          <w:rFonts w:hint="eastAsia"/>
          <w:szCs w:val="20"/>
          <w:shd w:val="clear" w:color="FFFFFF" w:fill="D9D9D9"/>
        </w:rPr>
        <w:t>的，</w:t>
      </w:r>
      <w:r>
        <w:rPr>
          <w:rFonts w:hint="eastAsia"/>
          <w:szCs w:val="20"/>
          <w:shd w:val="clear" w:color="FFFFFF" w:fill="D9D9D9"/>
        </w:rPr>
        <w:t>采购人</w:t>
      </w:r>
      <w:r>
        <w:rPr>
          <w:rFonts w:hint="eastAsia"/>
          <w:szCs w:val="20"/>
          <w:shd w:val="clear" w:color="FFFFFF" w:fill="D9D9D9"/>
        </w:rPr>
        <w:t>以书面形式通知所有</w:t>
      </w:r>
      <w:r>
        <w:rPr>
          <w:rFonts w:hint="eastAsia"/>
          <w:szCs w:val="20"/>
          <w:shd w:val="clear" w:color="FFFFFF" w:fill="D9D9D9"/>
        </w:rPr>
        <w:t>响应人</w:t>
      </w:r>
      <w:r>
        <w:rPr>
          <w:rFonts w:hint="eastAsia"/>
          <w:szCs w:val="20"/>
          <w:shd w:val="clear" w:color="FFFFFF" w:fill="D9D9D9"/>
        </w:rPr>
        <w:t>延长</w:t>
      </w:r>
      <w:r>
        <w:rPr>
          <w:rFonts w:hint="eastAsia"/>
          <w:szCs w:val="20"/>
          <w:shd w:val="clear" w:color="FFFFFF" w:fill="D9D9D9"/>
        </w:rPr>
        <w:t>响应有效期</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应予以书面答复，同意延长的，应相应延长其</w:t>
      </w:r>
      <w:r>
        <w:rPr>
          <w:rFonts w:hint="eastAsia"/>
          <w:szCs w:val="20"/>
          <w:shd w:val="clear" w:color="FFFFFF" w:fill="D9D9D9"/>
        </w:rPr>
        <w:t>响应保证金</w:t>
      </w:r>
      <w:r>
        <w:rPr>
          <w:rFonts w:hint="eastAsia"/>
          <w:szCs w:val="20"/>
          <w:shd w:val="clear" w:color="FFFFFF" w:fill="D9D9D9"/>
        </w:rPr>
        <w:t>的有效期，但不得要求或被允许修改其</w:t>
      </w:r>
      <w:r>
        <w:rPr>
          <w:rFonts w:hint="eastAsia"/>
          <w:szCs w:val="20"/>
          <w:shd w:val="clear" w:color="FFFFFF" w:fill="D9D9D9"/>
        </w:rPr>
        <w:t>响应文件</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拒绝延长的，其</w:t>
      </w:r>
      <w:r>
        <w:rPr>
          <w:rFonts w:hint="eastAsia"/>
          <w:szCs w:val="20"/>
          <w:shd w:val="clear" w:color="FFFFFF" w:fill="D9D9D9"/>
        </w:rPr>
        <w:t>响应</w:t>
      </w:r>
      <w:r>
        <w:rPr>
          <w:rFonts w:hint="eastAsia"/>
          <w:szCs w:val="20"/>
          <w:shd w:val="clear" w:color="FFFFFF" w:fill="D9D9D9"/>
        </w:rPr>
        <w:t>失效，但</w:t>
      </w:r>
      <w:r>
        <w:rPr>
          <w:rFonts w:hint="eastAsia"/>
          <w:szCs w:val="20"/>
          <w:shd w:val="clear" w:color="FFFFFF" w:fill="D9D9D9"/>
        </w:rPr>
        <w:t>响应人</w:t>
      </w:r>
      <w:r>
        <w:rPr>
          <w:rFonts w:hint="eastAsia"/>
          <w:szCs w:val="20"/>
          <w:shd w:val="clear" w:color="FFFFFF" w:fill="D9D9D9"/>
        </w:rPr>
        <w:t>有权收回其</w:t>
      </w:r>
      <w:r>
        <w:rPr>
          <w:rFonts w:hint="eastAsia"/>
          <w:szCs w:val="20"/>
          <w:shd w:val="clear" w:color="FFFFFF" w:fill="D9D9D9"/>
        </w:rPr>
        <w:t>响应保证金</w:t>
      </w:r>
      <w:r>
        <w:rPr>
          <w:rFonts w:hint="eastAsia"/>
          <w:szCs w:val="20"/>
          <w:shd w:val="clear" w:color="FFFFFF" w:fill="D9D9D9"/>
        </w:rPr>
        <w:t>。</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3.4 </w:t>
      </w:r>
      <w:r>
        <w:rPr>
          <w:rFonts w:hint="eastAsia"/>
          <w:b/>
          <w:bCs/>
          <w:szCs w:val="32"/>
          <w:shd w:val="clear" w:color="FFFFFF" w:fill="D9D9D9"/>
        </w:rPr>
        <w:t>响应保证金</w:t>
      </w:r>
    </w:p>
    <w:p w:rsidR="000C16C7" w:rsidRDefault="001C23A3">
      <w:pPr>
        <w:ind w:firstLine="420"/>
        <w:jc w:val="both"/>
        <w:rPr>
          <w:szCs w:val="20"/>
          <w:shd w:val="clear" w:color="FFFFFF" w:fill="D9D9D9"/>
        </w:rPr>
      </w:pPr>
      <w:r>
        <w:rPr>
          <w:rFonts w:hint="eastAsia"/>
          <w:szCs w:val="20"/>
          <w:shd w:val="clear" w:color="FFFFFF" w:fill="D9D9D9"/>
        </w:rPr>
        <w:t xml:space="preserve">3.4.1 </w:t>
      </w:r>
      <w:r>
        <w:rPr>
          <w:rFonts w:hint="eastAsia"/>
          <w:szCs w:val="20"/>
          <w:shd w:val="clear" w:color="FFFFFF" w:fill="D9D9D9"/>
        </w:rPr>
        <w:t>响应人</w:t>
      </w:r>
      <w:r>
        <w:rPr>
          <w:rFonts w:hint="eastAsia"/>
          <w:szCs w:val="20"/>
          <w:shd w:val="clear" w:color="FFFFFF" w:fill="D9D9D9"/>
        </w:rPr>
        <w:t>须知前附表规定递交</w:t>
      </w:r>
      <w:r>
        <w:rPr>
          <w:rFonts w:hint="eastAsia"/>
          <w:szCs w:val="20"/>
          <w:shd w:val="clear" w:color="FFFFFF" w:fill="D9D9D9"/>
        </w:rPr>
        <w:t>响应保证金</w:t>
      </w:r>
      <w:r>
        <w:rPr>
          <w:rFonts w:hint="eastAsia"/>
          <w:szCs w:val="20"/>
          <w:shd w:val="clear" w:color="FFFFFF" w:fill="D9D9D9"/>
        </w:rPr>
        <w:t>的，</w:t>
      </w:r>
      <w:r>
        <w:rPr>
          <w:rFonts w:hint="eastAsia"/>
          <w:szCs w:val="20"/>
          <w:shd w:val="clear" w:color="FFFFFF" w:fill="D9D9D9"/>
        </w:rPr>
        <w:t>响应人</w:t>
      </w:r>
      <w:r>
        <w:rPr>
          <w:rFonts w:hint="eastAsia"/>
          <w:szCs w:val="20"/>
          <w:shd w:val="clear" w:color="FFFFFF" w:fill="D9D9D9"/>
        </w:rPr>
        <w:t>在递交</w:t>
      </w:r>
      <w:r>
        <w:rPr>
          <w:rFonts w:hint="eastAsia"/>
          <w:szCs w:val="20"/>
          <w:shd w:val="clear" w:color="FFFFFF" w:fill="D9D9D9"/>
        </w:rPr>
        <w:t>响应文件</w:t>
      </w:r>
      <w:r>
        <w:rPr>
          <w:rFonts w:hint="eastAsia"/>
          <w:szCs w:val="20"/>
          <w:shd w:val="clear" w:color="FFFFFF" w:fill="D9D9D9"/>
        </w:rPr>
        <w:t>的同时，应按</w:t>
      </w:r>
      <w:r>
        <w:rPr>
          <w:rFonts w:hint="eastAsia"/>
          <w:szCs w:val="20"/>
          <w:shd w:val="clear" w:color="FFFFFF" w:fill="D9D9D9"/>
        </w:rPr>
        <w:t>响应人</w:t>
      </w:r>
      <w:r>
        <w:rPr>
          <w:rFonts w:hint="eastAsia"/>
          <w:szCs w:val="20"/>
          <w:shd w:val="clear" w:color="FFFFFF" w:fill="D9D9D9"/>
        </w:rPr>
        <w:t>须知前附表规定的金额、形式递交</w:t>
      </w:r>
      <w:r>
        <w:rPr>
          <w:rFonts w:hint="eastAsia"/>
          <w:szCs w:val="20"/>
          <w:shd w:val="clear" w:color="FFFFFF" w:fill="D9D9D9"/>
        </w:rPr>
        <w:t>响应保证金</w:t>
      </w:r>
      <w:r>
        <w:rPr>
          <w:rFonts w:hint="eastAsia"/>
          <w:szCs w:val="20"/>
          <w:shd w:val="clear" w:color="FFFFFF" w:fill="D9D9D9"/>
        </w:rPr>
        <w:t>，并作为其</w:t>
      </w:r>
      <w:r>
        <w:rPr>
          <w:rFonts w:hint="eastAsia"/>
          <w:szCs w:val="20"/>
          <w:shd w:val="clear" w:color="FFFFFF" w:fill="D9D9D9"/>
        </w:rPr>
        <w:t>响应文件</w:t>
      </w:r>
      <w:r>
        <w:rPr>
          <w:rFonts w:hint="eastAsia"/>
          <w:szCs w:val="20"/>
          <w:shd w:val="clear" w:color="FFFFFF" w:fill="D9D9D9"/>
        </w:rPr>
        <w:t>的组成部分。</w:t>
      </w:r>
    </w:p>
    <w:p w:rsidR="000C16C7" w:rsidRDefault="001C23A3">
      <w:pPr>
        <w:ind w:firstLine="420"/>
        <w:jc w:val="both"/>
        <w:rPr>
          <w:szCs w:val="20"/>
          <w:shd w:val="clear" w:color="FFFFFF" w:fill="D9D9D9"/>
        </w:rPr>
      </w:pPr>
      <w:r>
        <w:rPr>
          <w:rFonts w:hint="eastAsia"/>
          <w:szCs w:val="20"/>
          <w:shd w:val="clear" w:color="FFFFFF" w:fill="D9D9D9"/>
        </w:rPr>
        <w:t>联合体响应</w:t>
      </w:r>
      <w:r>
        <w:rPr>
          <w:rFonts w:hint="eastAsia"/>
          <w:szCs w:val="20"/>
          <w:shd w:val="clear" w:color="FFFFFF" w:fill="D9D9D9"/>
        </w:rPr>
        <w:t>的，其</w:t>
      </w:r>
      <w:r>
        <w:rPr>
          <w:rFonts w:hint="eastAsia"/>
          <w:szCs w:val="20"/>
          <w:shd w:val="clear" w:color="FFFFFF" w:fill="D9D9D9"/>
        </w:rPr>
        <w:t>响应保证金</w:t>
      </w:r>
      <w:r>
        <w:rPr>
          <w:rFonts w:hint="eastAsia"/>
          <w:szCs w:val="20"/>
          <w:shd w:val="clear" w:color="FFFFFF" w:fill="D9D9D9"/>
        </w:rPr>
        <w:t>可以由牵头人递交，并应符合</w:t>
      </w:r>
      <w:r>
        <w:rPr>
          <w:rFonts w:hint="eastAsia"/>
          <w:szCs w:val="20"/>
          <w:shd w:val="clear" w:color="FFFFFF" w:fill="D9D9D9"/>
        </w:rPr>
        <w:t>响应人</w:t>
      </w:r>
      <w:r>
        <w:rPr>
          <w:rFonts w:hint="eastAsia"/>
          <w:szCs w:val="20"/>
          <w:shd w:val="clear" w:color="FFFFFF" w:fill="D9D9D9"/>
        </w:rPr>
        <w:t>须知前附表的规定。</w:t>
      </w:r>
    </w:p>
    <w:p w:rsidR="000C16C7" w:rsidRDefault="001C23A3">
      <w:pPr>
        <w:ind w:firstLine="420"/>
        <w:jc w:val="both"/>
        <w:rPr>
          <w:szCs w:val="20"/>
          <w:shd w:val="clear" w:color="FFFFFF" w:fill="D9D9D9"/>
        </w:rPr>
      </w:pPr>
      <w:r>
        <w:rPr>
          <w:rFonts w:hint="eastAsia"/>
          <w:szCs w:val="20"/>
          <w:shd w:val="clear" w:color="FFFFFF" w:fill="D9D9D9"/>
        </w:rPr>
        <w:t xml:space="preserve">3.4.2 </w:t>
      </w:r>
      <w:r>
        <w:rPr>
          <w:rFonts w:hint="eastAsia"/>
          <w:szCs w:val="20"/>
          <w:shd w:val="clear" w:color="FFFFFF" w:fill="D9D9D9"/>
        </w:rPr>
        <w:t>响应人</w:t>
      </w:r>
      <w:r>
        <w:rPr>
          <w:rFonts w:hint="eastAsia"/>
          <w:szCs w:val="20"/>
          <w:shd w:val="clear" w:color="FFFFFF" w:fill="D9D9D9"/>
        </w:rPr>
        <w:t>不按本章第</w:t>
      </w:r>
      <w:r>
        <w:rPr>
          <w:rFonts w:hint="eastAsia"/>
          <w:szCs w:val="20"/>
          <w:shd w:val="clear" w:color="FFFFFF" w:fill="D9D9D9"/>
        </w:rPr>
        <w:t xml:space="preserve"> 3.4.1</w:t>
      </w:r>
      <w:r>
        <w:rPr>
          <w:rFonts w:hint="eastAsia"/>
          <w:szCs w:val="20"/>
          <w:shd w:val="clear" w:color="FFFFFF" w:fill="D9D9D9"/>
        </w:rPr>
        <w:t xml:space="preserve"> </w:t>
      </w:r>
      <w:r>
        <w:rPr>
          <w:rFonts w:hint="eastAsia"/>
          <w:szCs w:val="20"/>
          <w:shd w:val="clear" w:color="FFFFFF" w:fill="D9D9D9"/>
        </w:rPr>
        <w:t>项要求提交</w:t>
      </w:r>
      <w:r>
        <w:rPr>
          <w:rFonts w:hint="eastAsia"/>
          <w:szCs w:val="20"/>
          <w:shd w:val="clear" w:color="FFFFFF" w:fill="D9D9D9"/>
        </w:rPr>
        <w:t>响应保证金</w:t>
      </w:r>
      <w:r>
        <w:rPr>
          <w:rFonts w:hint="eastAsia"/>
          <w:szCs w:val="20"/>
          <w:shd w:val="clear" w:color="FFFFFF" w:fill="D9D9D9"/>
        </w:rPr>
        <w:t>的，</w:t>
      </w:r>
      <w:r>
        <w:rPr>
          <w:rFonts w:hint="eastAsia"/>
          <w:szCs w:val="20"/>
          <w:shd w:val="clear" w:color="FFFFFF" w:fill="D9D9D9"/>
        </w:rPr>
        <w:t>评审委员会</w:t>
      </w:r>
      <w:r>
        <w:rPr>
          <w:rFonts w:hint="eastAsia"/>
          <w:szCs w:val="20"/>
          <w:shd w:val="clear" w:color="FFFFFF" w:fill="D9D9D9"/>
        </w:rPr>
        <w:t>将否决其</w:t>
      </w:r>
      <w:r>
        <w:rPr>
          <w:rFonts w:hint="eastAsia"/>
          <w:szCs w:val="20"/>
          <w:shd w:val="clear" w:color="FFFFFF" w:fill="D9D9D9"/>
        </w:rPr>
        <w:t>响应</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3.4.3 </w:t>
      </w:r>
      <w:r>
        <w:rPr>
          <w:rFonts w:hint="eastAsia"/>
          <w:szCs w:val="20"/>
          <w:shd w:val="clear" w:color="FFFFFF" w:fill="D9D9D9"/>
        </w:rPr>
        <w:t>响应保证金</w:t>
      </w:r>
      <w:r>
        <w:rPr>
          <w:rFonts w:hint="eastAsia"/>
          <w:szCs w:val="20"/>
          <w:shd w:val="clear" w:color="FFFFFF" w:fill="D9D9D9"/>
        </w:rPr>
        <w:t>退还</w:t>
      </w:r>
    </w:p>
    <w:p w:rsidR="000C16C7" w:rsidRDefault="001C23A3">
      <w:pPr>
        <w:ind w:firstLine="420"/>
        <w:jc w:val="both"/>
        <w:rPr>
          <w:szCs w:val="20"/>
          <w:shd w:val="clear" w:color="FFFFFF" w:fill="D9D9D9"/>
        </w:rPr>
      </w:pPr>
      <w:r>
        <w:rPr>
          <w:rFonts w:hint="eastAsia"/>
          <w:szCs w:val="20"/>
          <w:shd w:val="clear" w:color="FFFFFF" w:fill="D9D9D9"/>
        </w:rPr>
        <w:t>采购人</w:t>
      </w:r>
      <w:r>
        <w:rPr>
          <w:rFonts w:hint="eastAsia"/>
          <w:szCs w:val="20"/>
          <w:shd w:val="clear" w:color="FFFFFF" w:fill="D9D9D9"/>
        </w:rPr>
        <w:t>应当在</w:t>
      </w:r>
      <w:r>
        <w:rPr>
          <w:rFonts w:hint="eastAsia"/>
          <w:szCs w:val="20"/>
          <w:shd w:val="clear" w:color="FFFFFF" w:fill="D9D9D9"/>
        </w:rPr>
        <w:t>成交通知书</w:t>
      </w:r>
      <w:r>
        <w:rPr>
          <w:rFonts w:hint="eastAsia"/>
          <w:szCs w:val="20"/>
          <w:shd w:val="clear" w:color="FFFFFF" w:fill="D9D9D9"/>
        </w:rPr>
        <w:t>发出后将</w:t>
      </w:r>
      <w:r>
        <w:rPr>
          <w:rFonts w:hint="eastAsia"/>
          <w:szCs w:val="20"/>
          <w:shd w:val="clear" w:color="FFFFFF" w:fill="D9D9D9"/>
        </w:rPr>
        <w:t>成交通知书</w:t>
      </w:r>
      <w:r>
        <w:rPr>
          <w:rFonts w:hint="eastAsia"/>
          <w:szCs w:val="20"/>
          <w:shd w:val="clear" w:color="FFFFFF" w:fill="D9D9D9"/>
        </w:rPr>
        <w:t>和保证金退还通知抄告重庆市公共资源交易中心，重庆市公共资源交易中心</w:t>
      </w:r>
      <w:r>
        <w:rPr>
          <w:rFonts w:hint="eastAsia"/>
          <w:szCs w:val="20"/>
          <w:shd w:val="clear" w:color="FFFFFF" w:fill="D9D9D9"/>
        </w:rPr>
        <w:t>在收到资料之次日起</w:t>
      </w:r>
      <w:r>
        <w:rPr>
          <w:rFonts w:hint="eastAsia"/>
          <w:szCs w:val="20"/>
          <w:shd w:val="clear" w:color="FFFFFF" w:fill="D9D9D9"/>
        </w:rPr>
        <w:t>2</w:t>
      </w:r>
      <w:r>
        <w:rPr>
          <w:rFonts w:hint="eastAsia"/>
          <w:szCs w:val="20"/>
          <w:shd w:val="clear" w:color="FFFFFF" w:fill="D9D9D9"/>
        </w:rPr>
        <w:t>个工作日内</w:t>
      </w:r>
      <w:r>
        <w:rPr>
          <w:rFonts w:hint="eastAsia"/>
          <w:szCs w:val="20"/>
          <w:shd w:val="clear" w:color="FFFFFF" w:fill="D9D9D9"/>
        </w:rPr>
        <w:t>，向除</w:t>
      </w:r>
      <w:r>
        <w:rPr>
          <w:rFonts w:hint="eastAsia"/>
          <w:szCs w:val="20"/>
          <w:shd w:val="clear" w:color="FFFFFF" w:fill="D9D9D9"/>
        </w:rPr>
        <w:t>成交供应商</w:t>
      </w:r>
      <w:r>
        <w:rPr>
          <w:rFonts w:hint="eastAsia"/>
          <w:szCs w:val="20"/>
          <w:shd w:val="clear" w:color="FFFFFF" w:fill="D9D9D9"/>
        </w:rPr>
        <w:t>以外的</w:t>
      </w:r>
      <w:r>
        <w:rPr>
          <w:rFonts w:hint="eastAsia"/>
          <w:szCs w:val="20"/>
          <w:shd w:val="clear" w:color="FFFFFF" w:fill="D9D9D9"/>
        </w:rPr>
        <w:t>响应人</w:t>
      </w:r>
      <w:r>
        <w:rPr>
          <w:rFonts w:hint="eastAsia"/>
          <w:szCs w:val="20"/>
          <w:shd w:val="clear" w:color="FFFFFF" w:fill="D9D9D9"/>
        </w:rPr>
        <w:t>，退还</w:t>
      </w:r>
      <w:r>
        <w:rPr>
          <w:rFonts w:hint="eastAsia"/>
          <w:szCs w:val="20"/>
          <w:shd w:val="clear" w:color="FFFFFF" w:fill="D9D9D9"/>
        </w:rPr>
        <w:t>响应保证金</w:t>
      </w:r>
      <w:r>
        <w:rPr>
          <w:rFonts w:hint="eastAsia"/>
          <w:szCs w:val="20"/>
          <w:shd w:val="clear" w:color="FFFFFF" w:fill="D9D9D9"/>
        </w:rPr>
        <w:t>及银行同期活期存款利</w:t>
      </w:r>
      <w:r>
        <w:rPr>
          <w:rFonts w:hint="eastAsia"/>
          <w:szCs w:val="20"/>
          <w:shd w:val="clear" w:color="FFFFFF" w:fill="D9D9D9"/>
        </w:rPr>
        <w:t>息。</w:t>
      </w:r>
    </w:p>
    <w:p w:rsidR="000C16C7" w:rsidRDefault="001C23A3">
      <w:pPr>
        <w:ind w:firstLine="420"/>
        <w:jc w:val="both"/>
        <w:rPr>
          <w:szCs w:val="20"/>
          <w:shd w:val="clear" w:color="FFFFFF" w:fill="D9D9D9"/>
        </w:rPr>
      </w:pPr>
      <w:r>
        <w:rPr>
          <w:rFonts w:hint="eastAsia"/>
          <w:szCs w:val="20"/>
          <w:shd w:val="clear" w:color="FFFFFF" w:fill="D9D9D9"/>
        </w:rPr>
        <w:t>采购人</w:t>
      </w:r>
      <w:r>
        <w:rPr>
          <w:rFonts w:hint="eastAsia"/>
          <w:szCs w:val="20"/>
          <w:shd w:val="clear" w:color="FFFFFF" w:fill="D9D9D9"/>
        </w:rPr>
        <w:t>应当在合同生效后将签订的合同和保证金退还通知抄告重庆市公共资源交易中心，重庆市公共资源交易中心</w:t>
      </w:r>
      <w:r>
        <w:rPr>
          <w:rFonts w:hint="eastAsia"/>
          <w:szCs w:val="20"/>
          <w:shd w:val="clear" w:color="FFFFFF" w:fill="D9D9D9"/>
        </w:rPr>
        <w:t>在收到资料之次日起</w:t>
      </w:r>
      <w:r>
        <w:rPr>
          <w:rFonts w:hint="eastAsia"/>
          <w:szCs w:val="20"/>
          <w:shd w:val="clear" w:color="FFFFFF" w:fill="D9D9D9"/>
        </w:rPr>
        <w:t>2</w:t>
      </w:r>
      <w:r>
        <w:rPr>
          <w:rFonts w:hint="eastAsia"/>
          <w:szCs w:val="20"/>
          <w:shd w:val="clear" w:color="FFFFFF" w:fill="D9D9D9"/>
        </w:rPr>
        <w:t>个工作日内</w:t>
      </w:r>
      <w:r>
        <w:rPr>
          <w:rFonts w:hint="eastAsia"/>
          <w:szCs w:val="20"/>
          <w:shd w:val="clear" w:color="FFFFFF" w:fill="D9D9D9"/>
        </w:rPr>
        <w:t>，向</w:t>
      </w:r>
      <w:r>
        <w:rPr>
          <w:rFonts w:hint="eastAsia"/>
          <w:szCs w:val="20"/>
          <w:shd w:val="clear" w:color="FFFFFF" w:fill="D9D9D9"/>
        </w:rPr>
        <w:t>成交供应商</w:t>
      </w:r>
      <w:r>
        <w:rPr>
          <w:rFonts w:hint="eastAsia"/>
          <w:szCs w:val="20"/>
          <w:shd w:val="clear" w:color="FFFFFF" w:fill="D9D9D9"/>
        </w:rPr>
        <w:t>退还</w:t>
      </w:r>
      <w:r>
        <w:rPr>
          <w:rFonts w:hint="eastAsia"/>
          <w:szCs w:val="20"/>
          <w:shd w:val="clear" w:color="FFFFFF" w:fill="D9D9D9"/>
        </w:rPr>
        <w:t>响应保证金</w:t>
      </w:r>
      <w:r>
        <w:rPr>
          <w:rFonts w:hint="eastAsia"/>
          <w:szCs w:val="20"/>
          <w:shd w:val="clear" w:color="FFFFFF" w:fill="D9D9D9"/>
        </w:rPr>
        <w:t>及银行同期活期存款利息。</w:t>
      </w:r>
    </w:p>
    <w:p w:rsidR="000C16C7" w:rsidRDefault="001C23A3">
      <w:pPr>
        <w:ind w:firstLine="420"/>
        <w:jc w:val="both"/>
        <w:rPr>
          <w:szCs w:val="20"/>
          <w:shd w:val="clear" w:color="FFFFFF" w:fill="D9D9D9"/>
        </w:rPr>
      </w:pPr>
      <w:r>
        <w:rPr>
          <w:rFonts w:hint="eastAsia"/>
          <w:szCs w:val="20"/>
          <w:shd w:val="clear" w:color="FFFFFF" w:fill="D9D9D9"/>
        </w:rPr>
        <w:t>响应保证金</w:t>
      </w:r>
      <w:r>
        <w:rPr>
          <w:rFonts w:hint="eastAsia"/>
          <w:szCs w:val="20"/>
          <w:shd w:val="clear" w:color="FFFFFF" w:fill="D9D9D9"/>
        </w:rPr>
        <w:t>专用账户由重庆市公共资源交易中心制定，关于保证金相关情况的问题请咨询重庆市公共资源交易中心。</w:t>
      </w:r>
    </w:p>
    <w:p w:rsidR="000C16C7" w:rsidRDefault="001C23A3">
      <w:pPr>
        <w:ind w:firstLine="420"/>
        <w:jc w:val="both"/>
        <w:rPr>
          <w:szCs w:val="20"/>
          <w:shd w:val="clear" w:color="FFFFFF" w:fill="D9D9D9"/>
        </w:rPr>
      </w:pPr>
      <w:r>
        <w:rPr>
          <w:rFonts w:hint="eastAsia"/>
          <w:szCs w:val="20"/>
          <w:shd w:val="clear" w:color="FFFFFF" w:fill="D9D9D9"/>
        </w:rPr>
        <w:t xml:space="preserve">3.4.4 </w:t>
      </w:r>
      <w:r>
        <w:rPr>
          <w:rFonts w:hint="eastAsia"/>
          <w:szCs w:val="20"/>
          <w:shd w:val="clear" w:color="FFFFFF" w:fill="D9D9D9"/>
        </w:rPr>
        <w:t>有下列情形之一的，</w:t>
      </w:r>
      <w:r>
        <w:rPr>
          <w:rFonts w:hint="eastAsia"/>
          <w:szCs w:val="20"/>
          <w:shd w:val="clear" w:color="FFFFFF" w:fill="D9D9D9"/>
        </w:rPr>
        <w:t>响应保证金</w:t>
      </w:r>
      <w:r>
        <w:rPr>
          <w:rFonts w:hint="eastAsia"/>
          <w:szCs w:val="20"/>
          <w:shd w:val="clear" w:color="FFFFFF" w:fill="D9D9D9"/>
        </w:rPr>
        <w:t>将不予退还：</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在</w:t>
      </w:r>
      <w:r>
        <w:rPr>
          <w:rFonts w:hint="eastAsia"/>
          <w:szCs w:val="20"/>
          <w:shd w:val="clear" w:color="FFFFFF" w:fill="D9D9D9"/>
        </w:rPr>
        <w:t>响应有效期</w:t>
      </w:r>
      <w:r>
        <w:rPr>
          <w:rFonts w:hint="eastAsia"/>
          <w:szCs w:val="20"/>
          <w:shd w:val="clear" w:color="FFFFFF" w:fill="D9D9D9"/>
        </w:rPr>
        <w:t>内撤销</w:t>
      </w:r>
      <w:r>
        <w:rPr>
          <w:rFonts w:hint="eastAsia"/>
          <w:szCs w:val="20"/>
          <w:shd w:val="clear" w:color="FFFFFF" w:fill="D9D9D9"/>
        </w:rPr>
        <w:t>响应文件</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w:t>
      </w:r>
      <w:r>
        <w:rPr>
          <w:rFonts w:hint="eastAsia"/>
          <w:szCs w:val="20"/>
          <w:shd w:val="clear" w:color="FFFFFF" w:fill="D9D9D9"/>
        </w:rPr>
        <w:t>成交供应商出现本章第</w:t>
      </w:r>
      <w:r>
        <w:rPr>
          <w:rFonts w:hint="eastAsia"/>
          <w:szCs w:val="20"/>
          <w:shd w:val="clear" w:color="FFFFFF" w:fill="D9D9D9"/>
        </w:rPr>
        <w:t xml:space="preserve"> 7.5.2 </w:t>
      </w:r>
      <w:r>
        <w:rPr>
          <w:rFonts w:hint="eastAsia"/>
          <w:szCs w:val="20"/>
          <w:shd w:val="clear" w:color="FFFFFF" w:fill="D9D9D9"/>
        </w:rPr>
        <w:t>项的</w:t>
      </w:r>
      <w:r>
        <w:rPr>
          <w:rFonts w:hint="eastAsia"/>
          <w:szCs w:val="20"/>
          <w:shd w:val="clear" w:color="FFFFFF" w:fill="D9D9D9"/>
        </w:rPr>
        <w:t>情形；</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）成交供应商</w:t>
      </w:r>
      <w:r>
        <w:rPr>
          <w:rFonts w:hint="eastAsia"/>
          <w:szCs w:val="20"/>
          <w:shd w:val="clear" w:color="FFFFFF" w:fill="D9D9D9"/>
        </w:rPr>
        <w:t>在签订合同时向</w:t>
      </w:r>
      <w:r>
        <w:rPr>
          <w:rFonts w:hint="eastAsia"/>
          <w:szCs w:val="20"/>
          <w:shd w:val="clear" w:color="FFFFFF" w:fill="D9D9D9"/>
        </w:rPr>
        <w:t>采购人</w:t>
      </w:r>
      <w:r>
        <w:rPr>
          <w:rFonts w:hint="eastAsia"/>
          <w:szCs w:val="20"/>
          <w:shd w:val="clear" w:color="FFFFFF" w:fill="D9D9D9"/>
        </w:rPr>
        <w:t>提出附加条件，或者不按照</w:t>
      </w:r>
      <w:r>
        <w:rPr>
          <w:rFonts w:hint="eastAsia"/>
          <w:szCs w:val="20"/>
          <w:shd w:val="clear" w:color="FFFFFF" w:fill="D9D9D9"/>
        </w:rPr>
        <w:t>询比文件</w:t>
      </w:r>
      <w:r>
        <w:rPr>
          <w:rFonts w:hint="eastAsia"/>
          <w:szCs w:val="20"/>
          <w:shd w:val="clear" w:color="FFFFFF" w:fill="D9D9D9"/>
        </w:rPr>
        <w:t>要求提交履约保证金；</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）成交供应商</w:t>
      </w:r>
      <w:r>
        <w:rPr>
          <w:rFonts w:hint="eastAsia"/>
          <w:szCs w:val="20"/>
          <w:shd w:val="clear" w:color="FFFFFF" w:fill="D9D9D9"/>
        </w:rPr>
        <w:t>不能按本章第</w:t>
      </w:r>
      <w:r>
        <w:rPr>
          <w:rFonts w:hint="eastAsia"/>
          <w:szCs w:val="20"/>
          <w:shd w:val="clear" w:color="FFFFFF" w:fill="D9D9D9"/>
        </w:rPr>
        <w:t xml:space="preserve"> </w:t>
      </w:r>
      <w:r>
        <w:rPr>
          <w:rFonts w:hint="eastAsia"/>
          <w:szCs w:val="20"/>
          <w:shd w:val="clear" w:color="FFFFFF" w:fill="D9D9D9"/>
        </w:rPr>
        <w:t>7.4.1</w:t>
      </w:r>
      <w:r>
        <w:rPr>
          <w:rFonts w:hint="eastAsia"/>
          <w:szCs w:val="20"/>
          <w:shd w:val="clear" w:color="FFFFFF" w:fill="D9D9D9"/>
        </w:rPr>
        <w:t xml:space="preserve"> </w:t>
      </w:r>
      <w:r>
        <w:rPr>
          <w:rFonts w:hint="eastAsia"/>
          <w:szCs w:val="20"/>
          <w:shd w:val="clear" w:color="FFFFFF" w:fill="D9D9D9"/>
        </w:rPr>
        <w:t>项要求提交履约担保的</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5</w:t>
      </w:r>
      <w:r>
        <w:rPr>
          <w:rFonts w:hint="eastAsia"/>
          <w:szCs w:val="20"/>
          <w:shd w:val="clear" w:color="FFFFFF" w:fill="D9D9D9"/>
        </w:rPr>
        <w:t>）成交供应商因自身原因不能履行合同；</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6</w:t>
      </w:r>
      <w:r>
        <w:rPr>
          <w:rFonts w:hint="eastAsia"/>
          <w:szCs w:val="20"/>
          <w:shd w:val="clear" w:color="FFFFFF" w:fill="D9D9D9"/>
        </w:rPr>
        <w:t>）成交供应商响应材料出现造假、不实等与实际查询结果不符或无故弃选的情况；</w:t>
      </w:r>
    </w:p>
    <w:p w:rsidR="000C16C7" w:rsidRDefault="001C23A3">
      <w:pPr>
        <w:ind w:firstLine="420"/>
        <w:jc w:val="both"/>
        <w:rPr>
          <w:szCs w:val="20"/>
          <w:shd w:val="clear" w:color="FFFFFF" w:fill="D9D9D9"/>
        </w:rPr>
      </w:pPr>
      <w:r>
        <w:rPr>
          <w:szCs w:val="20"/>
          <w:shd w:val="clear" w:color="FFFFFF" w:fill="D9D9D9"/>
        </w:rPr>
        <w:t>（</w:t>
      </w:r>
      <w:r>
        <w:rPr>
          <w:rFonts w:hint="eastAsia"/>
          <w:szCs w:val="20"/>
          <w:shd w:val="clear" w:color="FFFFFF" w:fill="D9D9D9"/>
        </w:rPr>
        <w:t>7</w:t>
      </w:r>
      <w:r>
        <w:rPr>
          <w:szCs w:val="20"/>
          <w:shd w:val="clear" w:color="FFFFFF" w:fill="D9D9D9"/>
        </w:rPr>
        <w:t>）</w:t>
      </w:r>
      <w:r>
        <w:rPr>
          <w:rFonts w:hint="eastAsia"/>
          <w:szCs w:val="20"/>
          <w:shd w:val="clear" w:color="FFFFFF" w:fill="D9D9D9"/>
        </w:rPr>
        <w:t>采购人</w:t>
      </w:r>
      <w:r>
        <w:rPr>
          <w:szCs w:val="20"/>
          <w:shd w:val="clear" w:color="FFFFFF" w:fill="D9D9D9"/>
        </w:rPr>
        <w:t>有权对</w:t>
      </w:r>
      <w:r>
        <w:rPr>
          <w:rFonts w:hint="eastAsia"/>
          <w:szCs w:val="20"/>
          <w:shd w:val="clear" w:color="FFFFFF" w:fill="D9D9D9"/>
        </w:rPr>
        <w:t>响应人</w:t>
      </w:r>
      <w:r>
        <w:rPr>
          <w:szCs w:val="20"/>
          <w:shd w:val="clear" w:color="FFFFFF" w:fill="D9D9D9"/>
        </w:rPr>
        <w:t>提供的资料进行核实，若发现弄虚作假、串通等情形的，</w:t>
      </w:r>
      <w:r>
        <w:rPr>
          <w:rFonts w:hint="eastAsia"/>
          <w:szCs w:val="20"/>
          <w:shd w:val="clear" w:color="FFFFFF" w:fill="D9D9D9"/>
        </w:rPr>
        <w:t>响应保证金</w:t>
      </w:r>
      <w:r>
        <w:rPr>
          <w:szCs w:val="20"/>
          <w:shd w:val="clear" w:color="FFFFFF" w:fill="D9D9D9"/>
        </w:rPr>
        <w:t>不予退还</w:t>
      </w:r>
      <w:r>
        <w:rPr>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8</w:t>
      </w:r>
      <w:r>
        <w:rPr>
          <w:rFonts w:hint="eastAsia"/>
          <w:szCs w:val="20"/>
          <w:shd w:val="clear" w:color="FFFFFF" w:fill="D9D9D9"/>
        </w:rPr>
        <w:t>）发生</w:t>
      </w:r>
      <w:r>
        <w:rPr>
          <w:rFonts w:hint="eastAsia"/>
          <w:szCs w:val="20"/>
          <w:shd w:val="clear" w:color="FFFFFF" w:fill="D9D9D9"/>
        </w:rPr>
        <w:t>响应人</w:t>
      </w:r>
      <w:r>
        <w:rPr>
          <w:rFonts w:hint="eastAsia"/>
          <w:szCs w:val="20"/>
          <w:shd w:val="clear" w:color="FFFFFF" w:fill="D9D9D9"/>
        </w:rPr>
        <w:t>须知前附表规定的其他可以不予退还</w:t>
      </w:r>
      <w:r>
        <w:rPr>
          <w:rFonts w:hint="eastAsia"/>
          <w:szCs w:val="20"/>
          <w:shd w:val="clear" w:color="FFFFFF" w:fill="D9D9D9"/>
        </w:rPr>
        <w:t>响应保证金</w:t>
      </w:r>
      <w:r>
        <w:rPr>
          <w:rFonts w:hint="eastAsia"/>
          <w:szCs w:val="20"/>
          <w:shd w:val="clear" w:color="FFFFFF" w:fill="D9D9D9"/>
        </w:rPr>
        <w:t>的情形</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给</w:t>
      </w:r>
      <w:r>
        <w:rPr>
          <w:rFonts w:hint="eastAsia"/>
          <w:szCs w:val="20"/>
          <w:shd w:val="clear" w:color="FFFFFF" w:fill="D9D9D9"/>
        </w:rPr>
        <w:t>采购人</w:t>
      </w:r>
      <w:r>
        <w:rPr>
          <w:rFonts w:hint="eastAsia"/>
          <w:szCs w:val="20"/>
          <w:shd w:val="clear" w:color="FFFFFF" w:fill="D9D9D9"/>
        </w:rPr>
        <w:t>造成的损失超过</w:t>
      </w:r>
      <w:r>
        <w:rPr>
          <w:rFonts w:hint="eastAsia"/>
          <w:szCs w:val="20"/>
          <w:shd w:val="clear" w:color="FFFFFF" w:fill="D9D9D9"/>
        </w:rPr>
        <w:t>响应保证金</w:t>
      </w:r>
      <w:r>
        <w:rPr>
          <w:rFonts w:hint="eastAsia"/>
          <w:szCs w:val="20"/>
          <w:shd w:val="clear" w:color="FFFFFF" w:fill="D9D9D9"/>
        </w:rPr>
        <w:t>数额的，</w:t>
      </w:r>
      <w:r>
        <w:rPr>
          <w:rFonts w:hint="eastAsia"/>
          <w:szCs w:val="20"/>
          <w:shd w:val="clear" w:color="FFFFFF" w:fill="D9D9D9"/>
        </w:rPr>
        <w:t>成交供应商</w:t>
      </w:r>
      <w:r>
        <w:rPr>
          <w:rFonts w:hint="eastAsia"/>
          <w:szCs w:val="20"/>
          <w:shd w:val="clear" w:color="FFFFFF" w:fill="D9D9D9"/>
        </w:rPr>
        <w:t>还应当对超过部分予以赔偿。</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3.5 </w:t>
      </w:r>
      <w:r>
        <w:rPr>
          <w:rFonts w:hint="eastAsia"/>
          <w:b/>
          <w:bCs/>
          <w:szCs w:val="32"/>
          <w:shd w:val="clear" w:color="FFFFFF" w:fill="D9D9D9"/>
        </w:rPr>
        <w:t>资格审查资料</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应附</w:t>
      </w:r>
      <w:r>
        <w:rPr>
          <w:rFonts w:hint="eastAsia"/>
          <w:szCs w:val="20"/>
          <w:shd w:val="clear" w:color="FFFFFF" w:fill="D9D9D9"/>
        </w:rPr>
        <w:t>响应人</w:t>
      </w:r>
      <w:r>
        <w:rPr>
          <w:rFonts w:hint="eastAsia"/>
          <w:szCs w:val="20"/>
          <w:shd w:val="clear" w:color="FFFFFF" w:fill="D9D9D9"/>
        </w:rPr>
        <w:t>须知前附表第</w:t>
      </w:r>
      <w:r>
        <w:rPr>
          <w:rFonts w:hint="eastAsia"/>
          <w:szCs w:val="20"/>
          <w:shd w:val="clear" w:color="FFFFFF" w:fill="D9D9D9"/>
        </w:rPr>
        <w:t xml:space="preserve"> </w:t>
      </w:r>
      <w:r>
        <w:rPr>
          <w:rFonts w:hint="eastAsia"/>
          <w:szCs w:val="20"/>
          <w:shd w:val="clear" w:color="FFFFFF" w:fill="D9D9D9"/>
        </w:rPr>
        <w:t>1.4.1</w:t>
      </w:r>
      <w:r>
        <w:rPr>
          <w:rFonts w:hint="eastAsia"/>
          <w:szCs w:val="20"/>
          <w:shd w:val="clear" w:color="FFFFFF" w:fill="D9D9D9"/>
        </w:rPr>
        <w:t xml:space="preserve"> </w:t>
      </w:r>
      <w:r>
        <w:rPr>
          <w:rFonts w:hint="eastAsia"/>
          <w:szCs w:val="20"/>
          <w:shd w:val="clear" w:color="FFFFFF" w:fill="D9D9D9"/>
        </w:rPr>
        <w:t>项中要求的相关证明材料。</w:t>
      </w:r>
    </w:p>
    <w:p w:rsidR="000C16C7" w:rsidRDefault="001C23A3">
      <w:pPr>
        <w:ind w:firstLine="420"/>
        <w:jc w:val="both"/>
        <w:rPr>
          <w:szCs w:val="20"/>
          <w:shd w:val="clear" w:color="FFFFFF" w:fill="D9D9D9"/>
        </w:rPr>
      </w:pPr>
      <w:r>
        <w:rPr>
          <w:rFonts w:hint="eastAsia"/>
          <w:szCs w:val="20"/>
          <w:shd w:val="clear" w:color="FFFFFF" w:fill="D9D9D9"/>
        </w:rPr>
        <w:t>询比公告</w:t>
      </w:r>
      <w:r>
        <w:rPr>
          <w:rFonts w:hint="eastAsia"/>
          <w:szCs w:val="20"/>
          <w:shd w:val="clear" w:color="FFFFFF" w:fill="D9D9D9"/>
        </w:rPr>
        <w:t>规定接受</w:t>
      </w:r>
      <w:r>
        <w:rPr>
          <w:rFonts w:hint="eastAsia"/>
          <w:szCs w:val="20"/>
          <w:shd w:val="clear" w:color="FFFFFF" w:fill="D9D9D9"/>
        </w:rPr>
        <w:t>联合体响应</w:t>
      </w:r>
      <w:r>
        <w:rPr>
          <w:rFonts w:hint="eastAsia"/>
          <w:szCs w:val="20"/>
          <w:shd w:val="clear" w:color="FFFFFF" w:fill="D9D9D9"/>
        </w:rPr>
        <w:t>的，详见</w:t>
      </w:r>
      <w:r>
        <w:rPr>
          <w:rFonts w:hint="eastAsia"/>
          <w:szCs w:val="20"/>
          <w:shd w:val="clear" w:color="FFFFFF" w:fill="D9D9D9"/>
        </w:rPr>
        <w:t>询比公告</w:t>
      </w:r>
      <w:r>
        <w:rPr>
          <w:rFonts w:hint="eastAsia"/>
          <w:szCs w:val="20"/>
          <w:shd w:val="clear" w:color="FFFFFF" w:fill="D9D9D9"/>
        </w:rPr>
        <w:t>联合体响应</w:t>
      </w:r>
      <w:r>
        <w:rPr>
          <w:rFonts w:hint="eastAsia"/>
          <w:szCs w:val="20"/>
          <w:shd w:val="clear" w:color="FFFFFF" w:fill="D9D9D9"/>
        </w:rPr>
        <w:t>相关内容。</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3.6 </w:t>
      </w:r>
      <w:r>
        <w:rPr>
          <w:rFonts w:hint="eastAsia"/>
          <w:b/>
          <w:bCs/>
          <w:szCs w:val="32"/>
          <w:shd w:val="clear" w:color="FFFFFF" w:fill="D9D9D9"/>
        </w:rPr>
        <w:t>备选响应方案</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不得递交备选</w:t>
      </w:r>
      <w:r>
        <w:rPr>
          <w:rFonts w:hint="eastAsia"/>
          <w:szCs w:val="20"/>
          <w:shd w:val="clear" w:color="FFFFFF" w:fill="D9D9D9"/>
        </w:rPr>
        <w:t>响应</w:t>
      </w:r>
      <w:r>
        <w:rPr>
          <w:rFonts w:hint="eastAsia"/>
          <w:szCs w:val="20"/>
          <w:shd w:val="clear" w:color="FFFFFF" w:fill="D9D9D9"/>
        </w:rPr>
        <w:t>方案。</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3.7 </w:t>
      </w:r>
      <w:r>
        <w:rPr>
          <w:rFonts w:hint="eastAsia"/>
          <w:b/>
          <w:bCs/>
          <w:szCs w:val="32"/>
          <w:shd w:val="clear" w:color="FFFFFF" w:fill="D9D9D9"/>
        </w:rPr>
        <w:t>响应文件的编制</w:t>
      </w:r>
    </w:p>
    <w:p w:rsidR="000C16C7" w:rsidRDefault="001C23A3">
      <w:pPr>
        <w:ind w:firstLine="420"/>
        <w:jc w:val="both"/>
        <w:rPr>
          <w:szCs w:val="20"/>
          <w:shd w:val="clear" w:color="FFFFFF" w:fill="D9D9D9"/>
        </w:rPr>
      </w:pPr>
      <w:r>
        <w:rPr>
          <w:rFonts w:hint="eastAsia"/>
          <w:szCs w:val="20"/>
          <w:shd w:val="clear" w:color="FFFFFF" w:fill="D9D9D9"/>
        </w:rPr>
        <w:t xml:space="preserve">3.7.1 </w:t>
      </w:r>
      <w:r>
        <w:rPr>
          <w:rFonts w:hint="eastAsia"/>
          <w:szCs w:val="20"/>
          <w:shd w:val="clear" w:color="FFFFFF" w:fill="D9D9D9"/>
        </w:rPr>
        <w:t>响应文件</w:t>
      </w:r>
      <w:r>
        <w:rPr>
          <w:rFonts w:hint="eastAsia"/>
          <w:szCs w:val="20"/>
          <w:shd w:val="clear" w:color="FFFFFF" w:fill="D9D9D9"/>
        </w:rPr>
        <w:t>应按</w:t>
      </w:r>
      <w:r>
        <w:rPr>
          <w:rFonts w:hint="eastAsia"/>
          <w:szCs w:val="20"/>
          <w:shd w:val="clear" w:color="FFFFFF" w:fill="D9D9D9"/>
        </w:rPr>
        <w:t>第六章“响应文件格式”</w:t>
      </w:r>
      <w:r>
        <w:rPr>
          <w:rFonts w:hint="eastAsia"/>
          <w:szCs w:val="20"/>
          <w:shd w:val="clear" w:color="FFFFFF" w:fill="D9D9D9"/>
        </w:rPr>
        <w:t>进行编写，如有必要，可以增加附页，作为</w:t>
      </w:r>
      <w:r>
        <w:rPr>
          <w:rFonts w:hint="eastAsia"/>
          <w:szCs w:val="20"/>
          <w:shd w:val="clear" w:color="FFFFFF" w:fill="D9D9D9"/>
        </w:rPr>
        <w:t>响应文件</w:t>
      </w:r>
      <w:r>
        <w:rPr>
          <w:rFonts w:hint="eastAsia"/>
          <w:szCs w:val="20"/>
          <w:shd w:val="clear" w:color="FFFFFF" w:fill="D9D9D9"/>
        </w:rPr>
        <w:t>的组成部分。</w:t>
      </w:r>
    </w:p>
    <w:p w:rsidR="000C16C7" w:rsidRDefault="001C23A3">
      <w:pPr>
        <w:ind w:firstLine="420"/>
        <w:jc w:val="both"/>
        <w:rPr>
          <w:szCs w:val="20"/>
          <w:shd w:val="clear" w:color="FFFFFF" w:fill="D9D9D9"/>
        </w:rPr>
      </w:pPr>
      <w:r>
        <w:rPr>
          <w:rFonts w:hint="eastAsia"/>
          <w:szCs w:val="20"/>
          <w:shd w:val="clear" w:color="FFFFFF" w:fill="D9D9D9"/>
        </w:rPr>
        <w:t xml:space="preserve">3.7.2 </w:t>
      </w:r>
      <w:r>
        <w:rPr>
          <w:rFonts w:hint="eastAsia"/>
          <w:szCs w:val="20"/>
          <w:shd w:val="clear" w:color="FFFFFF" w:fill="D9D9D9"/>
        </w:rPr>
        <w:t>响应文件</w:t>
      </w:r>
      <w:r>
        <w:rPr>
          <w:rFonts w:hint="eastAsia"/>
          <w:szCs w:val="20"/>
          <w:shd w:val="clear" w:color="FFFFFF" w:fill="D9D9D9"/>
        </w:rPr>
        <w:t>应当对</w:t>
      </w:r>
      <w:r>
        <w:rPr>
          <w:rFonts w:hint="eastAsia"/>
          <w:szCs w:val="20"/>
          <w:shd w:val="clear" w:color="FFFFFF" w:fill="D9D9D9"/>
        </w:rPr>
        <w:t>询比文件</w:t>
      </w:r>
      <w:r>
        <w:rPr>
          <w:rFonts w:hint="eastAsia"/>
          <w:szCs w:val="20"/>
          <w:shd w:val="clear" w:color="FFFFFF" w:fill="D9D9D9"/>
        </w:rPr>
        <w:t>有关</w:t>
      </w:r>
      <w:r>
        <w:rPr>
          <w:rFonts w:hint="eastAsia"/>
          <w:szCs w:val="20"/>
          <w:shd w:val="clear" w:color="FFFFFF" w:fill="D9D9D9"/>
        </w:rPr>
        <w:t>时间要求</w:t>
      </w:r>
      <w:r>
        <w:rPr>
          <w:rFonts w:hint="eastAsia"/>
          <w:szCs w:val="20"/>
          <w:shd w:val="clear" w:color="FFFFFF" w:fill="D9D9D9"/>
        </w:rPr>
        <w:t>、</w:t>
      </w:r>
      <w:r>
        <w:rPr>
          <w:rFonts w:hint="eastAsia"/>
          <w:szCs w:val="20"/>
          <w:shd w:val="clear" w:color="FFFFFF" w:fill="D9D9D9"/>
        </w:rPr>
        <w:t>地点要求、</w:t>
      </w:r>
      <w:r>
        <w:rPr>
          <w:rFonts w:hint="eastAsia"/>
          <w:szCs w:val="20"/>
          <w:shd w:val="clear" w:color="FFFFFF" w:fill="D9D9D9"/>
        </w:rPr>
        <w:t>响应有效期</w:t>
      </w:r>
      <w:r>
        <w:rPr>
          <w:rFonts w:hint="eastAsia"/>
          <w:szCs w:val="20"/>
          <w:shd w:val="clear" w:color="FFFFFF" w:fill="D9D9D9"/>
        </w:rPr>
        <w:t>、</w:t>
      </w:r>
      <w:r>
        <w:rPr>
          <w:rFonts w:hint="eastAsia"/>
          <w:szCs w:val="20"/>
          <w:shd w:val="clear" w:color="FFFFFF" w:fill="D9D9D9"/>
        </w:rPr>
        <w:t>项目</w:t>
      </w:r>
      <w:r>
        <w:rPr>
          <w:rFonts w:hint="eastAsia"/>
          <w:szCs w:val="20"/>
          <w:shd w:val="clear" w:color="FFFFFF" w:fill="D9D9D9"/>
        </w:rPr>
        <w:t>要求、</w:t>
      </w:r>
      <w:r>
        <w:rPr>
          <w:rFonts w:hint="eastAsia"/>
          <w:szCs w:val="20"/>
          <w:shd w:val="clear" w:color="FFFFFF" w:fill="D9D9D9"/>
        </w:rPr>
        <w:t>询比范围</w:t>
      </w:r>
      <w:r>
        <w:rPr>
          <w:rFonts w:hint="eastAsia"/>
          <w:szCs w:val="20"/>
          <w:shd w:val="clear" w:color="FFFFFF" w:fill="D9D9D9"/>
        </w:rPr>
        <w:t>等实质性内容做出响应。</w:t>
      </w:r>
    </w:p>
    <w:p w:rsidR="000C16C7" w:rsidRDefault="001C23A3">
      <w:pPr>
        <w:ind w:firstLine="420"/>
        <w:jc w:val="both"/>
        <w:rPr>
          <w:szCs w:val="20"/>
          <w:shd w:val="clear" w:color="FFFFFF" w:fill="D9D9D9"/>
        </w:rPr>
      </w:pPr>
      <w:r>
        <w:rPr>
          <w:rFonts w:hint="eastAsia"/>
          <w:szCs w:val="20"/>
          <w:shd w:val="clear" w:color="FFFFFF" w:fill="D9D9D9"/>
        </w:rPr>
        <w:t xml:space="preserve">3.7.3 </w:t>
      </w:r>
      <w:r>
        <w:rPr>
          <w:rFonts w:hint="eastAsia"/>
          <w:szCs w:val="20"/>
          <w:shd w:val="clear" w:color="FFFFFF" w:fill="D9D9D9"/>
        </w:rPr>
        <w:t>响应文件</w:t>
      </w:r>
      <w:r>
        <w:rPr>
          <w:rFonts w:hint="eastAsia"/>
          <w:szCs w:val="20"/>
          <w:shd w:val="clear" w:color="FFFFFF" w:fill="D9D9D9"/>
        </w:rPr>
        <w:t>的签名盖章要求</w:t>
      </w:r>
    </w:p>
    <w:p w:rsidR="000C16C7" w:rsidRDefault="001C23A3">
      <w:pPr>
        <w:ind w:firstLine="420"/>
        <w:jc w:val="both"/>
        <w:rPr>
          <w:szCs w:val="20"/>
          <w:shd w:val="clear" w:color="FFFFFF" w:fill="D9D9D9"/>
        </w:rPr>
      </w:pPr>
      <w:r>
        <w:rPr>
          <w:rFonts w:hint="eastAsia"/>
          <w:szCs w:val="20"/>
          <w:shd w:val="clear" w:color="FFFFFF" w:fill="D9D9D9"/>
        </w:rPr>
        <w:t>响应文件</w:t>
      </w:r>
      <w:r>
        <w:rPr>
          <w:rFonts w:hint="eastAsia"/>
          <w:szCs w:val="20"/>
          <w:shd w:val="clear" w:color="FFFFFF" w:fill="D9D9D9"/>
        </w:rPr>
        <w:t>应使用专用的</w:t>
      </w:r>
      <w:r>
        <w:rPr>
          <w:rFonts w:hint="eastAsia"/>
          <w:szCs w:val="20"/>
          <w:shd w:val="clear" w:color="FFFFFF" w:fill="D9D9D9"/>
        </w:rPr>
        <w:t>“</w:t>
      </w:r>
      <w:r>
        <w:rPr>
          <w:rFonts w:hint="eastAsia"/>
          <w:szCs w:val="20"/>
          <w:shd w:val="clear" w:color="FFFFFF" w:fill="D9D9D9"/>
        </w:rPr>
        <w:t>新点</w:t>
      </w:r>
      <w:r>
        <w:rPr>
          <w:rFonts w:hint="eastAsia"/>
          <w:szCs w:val="20"/>
          <w:shd w:val="clear" w:color="FFFFFF" w:fill="D9D9D9"/>
        </w:rPr>
        <w:t>投标</w:t>
      </w:r>
      <w:r>
        <w:rPr>
          <w:rFonts w:hint="eastAsia"/>
          <w:szCs w:val="20"/>
          <w:shd w:val="clear" w:color="FFFFFF" w:fill="D9D9D9"/>
        </w:rPr>
        <w:t>文件</w:t>
      </w:r>
      <w:r>
        <w:rPr>
          <w:rFonts w:hint="eastAsia"/>
          <w:szCs w:val="20"/>
          <w:shd w:val="clear" w:color="FFFFFF" w:fill="D9D9D9"/>
        </w:rPr>
        <w:t>制作软件（重庆版）</w:t>
      </w:r>
      <w:r>
        <w:rPr>
          <w:rFonts w:hint="eastAsia"/>
          <w:szCs w:val="20"/>
          <w:shd w:val="clear" w:color="FFFFFF" w:fill="D9D9D9"/>
        </w:rPr>
        <w:t>”</w:t>
      </w:r>
      <w:r>
        <w:rPr>
          <w:rFonts w:hint="eastAsia"/>
          <w:szCs w:val="20"/>
          <w:shd w:val="clear" w:color="FFFFFF" w:fill="D9D9D9"/>
        </w:rPr>
        <w:t>编制工具编制而成。</w:t>
      </w:r>
      <w:r>
        <w:rPr>
          <w:rFonts w:hint="eastAsia"/>
          <w:szCs w:val="20"/>
          <w:shd w:val="clear" w:color="FFFFFF" w:fill="D9D9D9"/>
        </w:rPr>
        <w:t>第六章</w:t>
      </w:r>
      <w:r>
        <w:rPr>
          <w:rFonts w:hint="eastAsia"/>
          <w:szCs w:val="20"/>
          <w:shd w:val="clear" w:color="FFFFFF" w:fill="D9D9D9"/>
        </w:rPr>
        <w:t xml:space="preserve"> </w:t>
      </w:r>
      <w:r>
        <w:rPr>
          <w:rFonts w:hint="eastAsia"/>
          <w:szCs w:val="20"/>
          <w:shd w:val="clear" w:color="FFFFFF" w:fill="D9D9D9"/>
        </w:rPr>
        <w:t>响应文件</w:t>
      </w:r>
      <w:r>
        <w:rPr>
          <w:rFonts w:hint="eastAsia"/>
          <w:szCs w:val="20"/>
          <w:shd w:val="clear" w:color="FFFFFF" w:fill="D9D9D9"/>
        </w:rPr>
        <w:t>格式要求签名（或盖章）的须齐全</w:t>
      </w:r>
      <w:r>
        <w:rPr>
          <w:rFonts w:hint="eastAsia"/>
          <w:szCs w:val="20"/>
          <w:shd w:val="clear" w:color="FFFFFF" w:fill="D9D9D9"/>
        </w:rPr>
        <w:t>，</w:t>
      </w:r>
      <w:r>
        <w:rPr>
          <w:rFonts w:hint="eastAsia"/>
          <w:szCs w:val="20"/>
          <w:shd w:val="clear" w:color="FFFFFF" w:fill="D9D9D9"/>
        </w:rPr>
        <w:t>要求签名（或盖章）的，签名采用手写签名或签章或加盖</w:t>
      </w:r>
      <w:r>
        <w:rPr>
          <w:rFonts w:hint="eastAsia"/>
          <w:szCs w:val="20"/>
          <w:shd w:val="clear" w:color="FFFFFF" w:fill="D9D9D9"/>
        </w:rPr>
        <w:t>CA</w:t>
      </w:r>
      <w:r>
        <w:rPr>
          <w:rFonts w:hint="eastAsia"/>
          <w:szCs w:val="20"/>
          <w:shd w:val="clear" w:color="FFFFFF" w:fill="D9D9D9"/>
        </w:rPr>
        <w:t>数字证书均可。</w:t>
      </w:r>
    </w:p>
    <w:p w:rsidR="000C16C7" w:rsidRDefault="001C23A3">
      <w:pPr>
        <w:ind w:firstLine="422"/>
        <w:jc w:val="both"/>
        <w:rPr>
          <w:b/>
          <w:bCs/>
          <w:szCs w:val="20"/>
          <w:shd w:val="clear" w:color="FFFFFF" w:fill="D9D9D9"/>
        </w:rPr>
      </w:pPr>
      <w:r>
        <w:rPr>
          <w:rFonts w:hint="eastAsia"/>
          <w:b/>
          <w:bCs/>
          <w:szCs w:val="20"/>
          <w:shd w:val="clear" w:color="FFFFFF" w:fill="D9D9D9"/>
        </w:rPr>
        <w:t>若允许分支机构参与响应的，文件中</w:t>
      </w:r>
      <w:r>
        <w:rPr>
          <w:rFonts w:hint="eastAsia"/>
          <w:b/>
          <w:bCs/>
          <w:szCs w:val="20"/>
          <w:shd w:val="clear" w:color="FFFFFF" w:fill="D9D9D9"/>
        </w:rPr>
        <w:t>要求</w:t>
      </w:r>
      <w:r>
        <w:rPr>
          <w:rFonts w:hint="eastAsia"/>
          <w:b/>
          <w:bCs/>
          <w:szCs w:val="20"/>
          <w:shd w:val="clear" w:color="FFFFFF" w:fill="D9D9D9"/>
        </w:rPr>
        <w:t>法定代表人</w:t>
      </w:r>
      <w:r>
        <w:rPr>
          <w:rFonts w:hint="eastAsia"/>
          <w:b/>
          <w:bCs/>
          <w:szCs w:val="20"/>
          <w:shd w:val="clear" w:color="FFFFFF" w:fill="D9D9D9"/>
        </w:rPr>
        <w:t>签名（或盖章）的</w:t>
      </w:r>
      <w:r>
        <w:rPr>
          <w:rFonts w:hint="eastAsia"/>
          <w:b/>
          <w:bCs/>
          <w:szCs w:val="20"/>
          <w:shd w:val="clear" w:color="FFFFFF" w:fill="D9D9D9"/>
        </w:rPr>
        <w:t>地方由分支机构负责人</w:t>
      </w:r>
      <w:r>
        <w:rPr>
          <w:rFonts w:hint="eastAsia"/>
          <w:b/>
          <w:bCs/>
          <w:szCs w:val="20"/>
          <w:shd w:val="clear" w:color="FFFFFF" w:fill="D9D9D9"/>
        </w:rPr>
        <w:t>签名（或盖章）</w:t>
      </w:r>
      <w:r>
        <w:rPr>
          <w:rFonts w:hint="eastAsia"/>
          <w:b/>
          <w:bCs/>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若</w:t>
      </w:r>
      <w:r>
        <w:rPr>
          <w:rFonts w:hint="eastAsia"/>
          <w:szCs w:val="20"/>
          <w:shd w:val="clear" w:color="FFFFFF" w:fill="D9D9D9"/>
        </w:rPr>
        <w:t>响应人</w:t>
      </w:r>
      <w:r>
        <w:rPr>
          <w:rFonts w:hint="eastAsia"/>
          <w:szCs w:val="20"/>
          <w:shd w:val="clear" w:color="FFFFFF" w:fill="D9D9D9"/>
        </w:rPr>
        <w:t>为联合体，则联合体协议书中各联合体成员单位签名（或盖章）须齐全，要求各联合体成员</w:t>
      </w:r>
      <w:r>
        <w:rPr>
          <w:rFonts w:hint="eastAsia"/>
          <w:szCs w:val="20"/>
          <w:shd w:val="clear" w:color="FFFFFF" w:fill="D9D9D9"/>
        </w:rPr>
        <w:t>盖单位公章</w:t>
      </w:r>
      <w:r>
        <w:rPr>
          <w:rFonts w:hint="eastAsia"/>
          <w:szCs w:val="20"/>
          <w:shd w:val="clear" w:color="FFFFFF" w:fill="D9D9D9"/>
        </w:rPr>
        <w:t>的，各联合体成员盖章须齐全；联合体协议书以外的</w:t>
      </w:r>
      <w:r>
        <w:rPr>
          <w:rFonts w:hint="eastAsia"/>
          <w:szCs w:val="20"/>
          <w:shd w:val="clear" w:color="FFFFFF" w:fill="D9D9D9"/>
        </w:rPr>
        <w:t>响应文件</w:t>
      </w:r>
      <w:r>
        <w:rPr>
          <w:rFonts w:hint="eastAsia"/>
          <w:szCs w:val="20"/>
          <w:shd w:val="clear" w:color="FFFFFF" w:fill="D9D9D9"/>
        </w:rPr>
        <w:t>格式中，要求法定代表人或其委托代理人签名（或盖章）的均由联合体牵头人法定代表人或其委托代理人签名（或盖章），要求</w:t>
      </w:r>
      <w:r>
        <w:rPr>
          <w:rFonts w:hint="eastAsia"/>
          <w:szCs w:val="20"/>
          <w:shd w:val="clear" w:color="FFFFFF" w:fill="D9D9D9"/>
        </w:rPr>
        <w:t>响应人</w:t>
      </w:r>
      <w:r>
        <w:rPr>
          <w:rFonts w:hint="eastAsia"/>
          <w:szCs w:val="20"/>
          <w:shd w:val="clear" w:color="FFFFFF" w:fill="D9D9D9"/>
        </w:rPr>
        <w:t>加</w:t>
      </w:r>
      <w:r>
        <w:rPr>
          <w:rFonts w:hint="eastAsia"/>
          <w:szCs w:val="20"/>
          <w:shd w:val="clear" w:color="FFFFFF" w:fill="D9D9D9"/>
        </w:rPr>
        <w:t>盖单位公章</w:t>
      </w:r>
      <w:r>
        <w:rPr>
          <w:rFonts w:hint="eastAsia"/>
          <w:szCs w:val="20"/>
          <w:shd w:val="clear" w:color="FFFFFF" w:fill="D9D9D9"/>
        </w:rPr>
        <w:t>的，均由联合体牵头人使用</w:t>
      </w:r>
      <w:r>
        <w:rPr>
          <w:rFonts w:hint="eastAsia"/>
          <w:szCs w:val="20"/>
          <w:shd w:val="clear" w:color="FFFFFF" w:fill="D9D9D9"/>
        </w:rPr>
        <w:t xml:space="preserve"> </w:t>
      </w:r>
      <w:r>
        <w:rPr>
          <w:rFonts w:hint="eastAsia"/>
          <w:szCs w:val="20"/>
          <w:shd w:val="clear" w:color="FFFFFF" w:fill="D9D9D9"/>
        </w:rPr>
        <w:t xml:space="preserve">CA </w:t>
      </w:r>
      <w:r>
        <w:rPr>
          <w:rFonts w:hint="eastAsia"/>
          <w:szCs w:val="20"/>
          <w:shd w:val="clear" w:color="FFFFFF" w:fill="D9D9D9"/>
        </w:rPr>
        <w:t>数字证书加盖其单位电子印章。</w:t>
      </w:r>
    </w:p>
    <w:p w:rsidR="000C16C7" w:rsidRDefault="001C23A3">
      <w:pPr>
        <w:ind w:firstLine="420"/>
        <w:jc w:val="both"/>
        <w:rPr>
          <w:szCs w:val="20"/>
          <w:shd w:val="clear" w:color="FFFFFF" w:fill="D9D9D9"/>
        </w:rPr>
      </w:pPr>
      <w:r>
        <w:rPr>
          <w:rFonts w:hint="eastAsia"/>
          <w:szCs w:val="20"/>
          <w:shd w:val="clear" w:color="FFFFFF" w:fill="D9D9D9"/>
        </w:rPr>
        <w:t>未按上述规定执行的，交由</w:t>
      </w:r>
      <w:r>
        <w:rPr>
          <w:rFonts w:hint="eastAsia"/>
          <w:szCs w:val="20"/>
          <w:shd w:val="clear" w:color="FFFFFF" w:fill="D9D9D9"/>
        </w:rPr>
        <w:t>评审委员会</w:t>
      </w:r>
      <w:r>
        <w:rPr>
          <w:rFonts w:hint="eastAsia"/>
          <w:szCs w:val="20"/>
          <w:shd w:val="clear" w:color="FFFFFF" w:fill="D9D9D9"/>
        </w:rPr>
        <w:t>作否决</w:t>
      </w:r>
      <w:r>
        <w:rPr>
          <w:rFonts w:hint="eastAsia"/>
          <w:szCs w:val="20"/>
          <w:shd w:val="clear" w:color="FFFFFF" w:fill="D9D9D9"/>
        </w:rPr>
        <w:t>响应</w:t>
      </w:r>
      <w:r>
        <w:rPr>
          <w:rFonts w:hint="eastAsia"/>
          <w:szCs w:val="20"/>
          <w:shd w:val="clear" w:color="FFFFFF" w:fill="D9D9D9"/>
        </w:rPr>
        <w:t>处理。</w:t>
      </w:r>
    </w:p>
    <w:p w:rsidR="000C16C7" w:rsidRDefault="001C23A3">
      <w:pPr>
        <w:ind w:firstLine="420"/>
        <w:jc w:val="both"/>
        <w:rPr>
          <w:szCs w:val="20"/>
          <w:shd w:val="clear" w:color="FFFFFF" w:fill="D9D9D9"/>
        </w:rPr>
      </w:pPr>
      <w:r>
        <w:rPr>
          <w:rFonts w:hint="eastAsia"/>
          <w:szCs w:val="20"/>
          <w:shd w:val="clear" w:color="FFFFFF" w:fill="D9D9D9"/>
        </w:rPr>
        <w:t xml:space="preserve">3.7.4 </w:t>
      </w:r>
      <w:r>
        <w:rPr>
          <w:rFonts w:hint="eastAsia"/>
          <w:szCs w:val="20"/>
          <w:shd w:val="clear" w:color="FFFFFF" w:fill="D9D9D9"/>
        </w:rPr>
        <w:t>响应文件</w:t>
      </w:r>
      <w:r>
        <w:rPr>
          <w:rFonts w:hint="eastAsia"/>
          <w:szCs w:val="20"/>
          <w:shd w:val="clear" w:color="FFFFFF" w:fill="D9D9D9"/>
        </w:rPr>
        <w:t>份数</w:t>
      </w:r>
    </w:p>
    <w:p w:rsidR="000C16C7" w:rsidRDefault="001C23A3">
      <w:pPr>
        <w:ind w:firstLine="420"/>
        <w:jc w:val="both"/>
        <w:rPr>
          <w:szCs w:val="20"/>
          <w:shd w:val="clear" w:color="FFFFFF" w:fill="D9D9D9"/>
        </w:rPr>
      </w:pPr>
      <w:r>
        <w:rPr>
          <w:rFonts w:hint="eastAsia"/>
          <w:szCs w:val="20"/>
          <w:shd w:val="clear" w:color="FFFFFF" w:fill="D9D9D9"/>
        </w:rPr>
        <w:t>本项目采用全流程电子</w:t>
      </w:r>
      <w:r>
        <w:rPr>
          <w:rFonts w:hint="eastAsia"/>
          <w:szCs w:val="20"/>
          <w:shd w:val="clear" w:color="FFFFFF" w:fill="D9D9D9"/>
        </w:rPr>
        <w:t>采购</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提供的</w:t>
      </w:r>
      <w:r>
        <w:rPr>
          <w:rFonts w:hint="eastAsia"/>
          <w:szCs w:val="20"/>
          <w:shd w:val="clear" w:color="FFFFFF" w:fill="D9D9D9"/>
        </w:rPr>
        <w:t>响应文件</w:t>
      </w:r>
      <w:r>
        <w:rPr>
          <w:rFonts w:hint="eastAsia"/>
          <w:szCs w:val="20"/>
          <w:shd w:val="clear" w:color="FFFFFF" w:fill="D9D9D9"/>
        </w:rPr>
        <w:t>为：加密的电子</w:t>
      </w:r>
      <w:r>
        <w:rPr>
          <w:rFonts w:hint="eastAsia"/>
          <w:szCs w:val="20"/>
          <w:shd w:val="clear" w:color="FFFFFF" w:fill="D9D9D9"/>
        </w:rPr>
        <w:t>响应文件</w:t>
      </w:r>
      <w:r>
        <w:rPr>
          <w:rFonts w:hint="eastAsia"/>
          <w:szCs w:val="20"/>
          <w:shd w:val="clear" w:color="FFFFFF" w:fill="D9D9D9"/>
        </w:rPr>
        <w:t>（网上递交）一份。</w:t>
      </w:r>
    </w:p>
    <w:p w:rsidR="000C16C7" w:rsidRDefault="001C23A3">
      <w:pPr>
        <w:ind w:firstLine="420"/>
        <w:jc w:val="both"/>
        <w:rPr>
          <w:szCs w:val="20"/>
          <w:shd w:val="clear" w:color="FFFFFF" w:fill="D9D9D9"/>
        </w:rPr>
      </w:pPr>
      <w:r>
        <w:rPr>
          <w:rFonts w:hint="eastAsia"/>
          <w:szCs w:val="20"/>
          <w:shd w:val="clear" w:color="FFFFFF" w:fill="D9D9D9"/>
        </w:rPr>
        <w:t xml:space="preserve">3.7.5 </w:t>
      </w:r>
      <w:r>
        <w:rPr>
          <w:rFonts w:hint="eastAsia"/>
          <w:szCs w:val="20"/>
          <w:shd w:val="clear" w:color="FFFFFF" w:fill="D9D9D9"/>
        </w:rPr>
        <w:t>编制要求</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）响应文件</w:t>
      </w:r>
      <w:r>
        <w:rPr>
          <w:rFonts w:hint="eastAsia"/>
          <w:szCs w:val="20"/>
          <w:shd w:val="clear" w:color="FFFFFF" w:fill="D9D9D9"/>
        </w:rPr>
        <w:t>应按规定格式排版，并编制目录。</w:t>
      </w:r>
    </w:p>
    <w:p w:rsidR="000C16C7" w:rsidRDefault="001C23A3">
      <w:pPr>
        <w:spacing w:before="100" w:after="100" w:line="240" w:lineRule="auto"/>
        <w:ind w:firstLine="420"/>
        <w:jc w:val="both"/>
        <w:rPr>
          <w:bCs/>
          <w:szCs w:val="18"/>
          <w:shd w:val="clear" w:color="FFFFFF" w:fill="D9D9D9"/>
        </w:rPr>
      </w:pPr>
      <w:r>
        <w:rPr>
          <w:rFonts w:hint="eastAsia"/>
          <w:bCs/>
          <w:szCs w:val="18"/>
          <w:shd w:val="clear" w:color="FFFFFF" w:fill="D9D9D9"/>
        </w:rPr>
        <w:t>（</w:t>
      </w:r>
      <w:r>
        <w:rPr>
          <w:rFonts w:hint="eastAsia"/>
          <w:bCs/>
          <w:szCs w:val="18"/>
          <w:shd w:val="clear" w:color="FFFFFF" w:fill="D9D9D9"/>
        </w:rPr>
        <w:t>2</w:t>
      </w:r>
      <w:r>
        <w:rPr>
          <w:rFonts w:hint="eastAsia"/>
          <w:bCs/>
          <w:szCs w:val="18"/>
          <w:shd w:val="clear" w:color="FFFFFF" w:fill="D9D9D9"/>
        </w:rPr>
        <w:t>）电子响应文件由响应人使用“新点投标文件制作软件（重庆版）”编制工具制作生成。</w:t>
      </w:r>
    </w:p>
    <w:p w:rsidR="000C16C7" w:rsidRDefault="001C23A3">
      <w:pPr>
        <w:spacing w:before="100" w:after="100" w:line="240" w:lineRule="auto"/>
        <w:ind w:firstLine="420"/>
        <w:jc w:val="both"/>
        <w:rPr>
          <w:bCs/>
          <w:szCs w:val="18"/>
          <w:shd w:val="clear" w:color="FFFFFF" w:fill="D9D9D9"/>
        </w:rPr>
      </w:pPr>
      <w:r>
        <w:rPr>
          <w:rFonts w:hint="eastAsia"/>
          <w:bCs/>
          <w:szCs w:val="18"/>
          <w:shd w:val="clear" w:color="FFFFFF" w:fill="D9D9D9"/>
        </w:rPr>
        <w:t>（</w:t>
      </w:r>
      <w:r>
        <w:rPr>
          <w:rFonts w:hint="eastAsia"/>
          <w:bCs/>
          <w:szCs w:val="18"/>
          <w:shd w:val="clear" w:color="FFFFFF" w:fill="D9D9D9"/>
        </w:rPr>
        <w:t>3</w:t>
      </w:r>
      <w:r>
        <w:rPr>
          <w:rFonts w:hint="eastAsia"/>
          <w:bCs/>
          <w:szCs w:val="18"/>
          <w:shd w:val="clear" w:color="FFFFFF" w:fill="D9D9D9"/>
        </w:rPr>
        <w:t>）响应人在编制电子响应文件时原则上应编制目录，但不得将封面设置、目录编制作为评审因素。</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）按本章第</w:t>
      </w:r>
      <w:r>
        <w:rPr>
          <w:rFonts w:hint="eastAsia"/>
          <w:szCs w:val="20"/>
          <w:shd w:val="clear" w:color="FFFFFF" w:fill="D9D9D9"/>
        </w:rPr>
        <w:t xml:space="preserve"> </w:t>
      </w:r>
      <w:r>
        <w:rPr>
          <w:rFonts w:hint="eastAsia"/>
          <w:szCs w:val="20"/>
          <w:shd w:val="clear" w:color="FFFFFF" w:fill="D9D9D9"/>
        </w:rPr>
        <w:t>3.7.3</w:t>
      </w:r>
      <w:r>
        <w:rPr>
          <w:rFonts w:hint="eastAsia"/>
          <w:szCs w:val="20"/>
          <w:shd w:val="clear" w:color="FFFFFF" w:fill="D9D9D9"/>
        </w:rPr>
        <w:t xml:space="preserve"> </w:t>
      </w:r>
      <w:r>
        <w:rPr>
          <w:rFonts w:hint="eastAsia"/>
          <w:szCs w:val="20"/>
          <w:shd w:val="clear" w:color="FFFFFF" w:fill="D9D9D9"/>
        </w:rPr>
        <w:t>项签名盖章要求进行</w:t>
      </w:r>
      <w:r>
        <w:rPr>
          <w:rFonts w:hint="eastAsia"/>
          <w:szCs w:val="20"/>
          <w:shd w:val="clear" w:color="FFFFFF" w:fill="D9D9D9"/>
        </w:rPr>
        <w:t>响应文件</w:t>
      </w:r>
      <w:r>
        <w:rPr>
          <w:rFonts w:hint="eastAsia"/>
          <w:szCs w:val="20"/>
          <w:shd w:val="clear" w:color="FFFFFF" w:fill="D9D9D9"/>
        </w:rPr>
        <w:t>的签署。</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4.</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响应</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4.1 </w:t>
      </w:r>
      <w:r>
        <w:rPr>
          <w:rFonts w:hint="eastAsia"/>
          <w:b/>
          <w:bCs/>
          <w:szCs w:val="32"/>
          <w:shd w:val="clear" w:color="FFFFFF" w:fill="D9D9D9"/>
        </w:rPr>
        <w:t>响应文件的密封和标记</w:t>
      </w:r>
    </w:p>
    <w:p w:rsidR="000C16C7" w:rsidRDefault="001C23A3">
      <w:pPr>
        <w:ind w:firstLine="420"/>
        <w:jc w:val="both"/>
        <w:rPr>
          <w:szCs w:val="20"/>
          <w:shd w:val="clear" w:color="FFFFFF" w:fill="D9D9D9"/>
        </w:rPr>
      </w:pPr>
      <w:r>
        <w:rPr>
          <w:rFonts w:hint="eastAsia"/>
          <w:szCs w:val="20"/>
          <w:shd w:val="clear" w:color="FFFFFF" w:fill="D9D9D9"/>
        </w:rPr>
        <w:t xml:space="preserve">4.1.1 </w:t>
      </w:r>
      <w:r>
        <w:rPr>
          <w:rFonts w:hint="eastAsia"/>
          <w:szCs w:val="20"/>
          <w:shd w:val="clear" w:color="FFFFFF" w:fill="D9D9D9"/>
        </w:rPr>
        <w:t>响应文件</w:t>
      </w:r>
      <w:r>
        <w:rPr>
          <w:rFonts w:hint="eastAsia"/>
          <w:szCs w:val="20"/>
          <w:shd w:val="clear" w:color="FFFFFF" w:fill="D9D9D9"/>
        </w:rPr>
        <w:t>的密封</w:t>
      </w:r>
    </w:p>
    <w:p w:rsidR="000C16C7" w:rsidRDefault="001C23A3">
      <w:pPr>
        <w:ind w:firstLine="420"/>
        <w:jc w:val="both"/>
        <w:rPr>
          <w:szCs w:val="20"/>
          <w:shd w:val="clear" w:color="FFFFFF" w:fill="D9D9D9"/>
        </w:rPr>
      </w:pPr>
      <w:r>
        <w:rPr>
          <w:rFonts w:hint="eastAsia"/>
          <w:szCs w:val="20"/>
          <w:shd w:val="clear" w:color="FFFFFF" w:fill="D9D9D9"/>
        </w:rPr>
        <w:t>电子</w:t>
      </w:r>
      <w:r>
        <w:rPr>
          <w:rFonts w:hint="eastAsia"/>
          <w:szCs w:val="20"/>
          <w:shd w:val="clear" w:color="FFFFFF" w:fill="D9D9D9"/>
        </w:rPr>
        <w:t>响应文件</w:t>
      </w:r>
      <w:r>
        <w:rPr>
          <w:rFonts w:hint="eastAsia"/>
          <w:szCs w:val="20"/>
          <w:shd w:val="clear" w:color="FFFFFF" w:fill="D9D9D9"/>
        </w:rPr>
        <w:t>如未按要求加密，将无法上传至重庆市电子招投标系统。逾期未完成上传</w:t>
      </w:r>
      <w:r>
        <w:rPr>
          <w:rFonts w:hint="eastAsia"/>
          <w:szCs w:val="20"/>
          <w:shd w:val="clear" w:color="FFFFFF" w:fill="D9D9D9"/>
        </w:rPr>
        <w:t>响应文件</w:t>
      </w:r>
      <w:r>
        <w:rPr>
          <w:rFonts w:hint="eastAsia"/>
          <w:szCs w:val="20"/>
          <w:shd w:val="clear" w:color="FFFFFF" w:fill="D9D9D9"/>
        </w:rPr>
        <w:t>的，视为撤回</w:t>
      </w:r>
      <w:r>
        <w:rPr>
          <w:rFonts w:hint="eastAsia"/>
          <w:szCs w:val="20"/>
          <w:shd w:val="clear" w:color="FFFFFF" w:fill="D9D9D9"/>
        </w:rPr>
        <w:t>响应文件</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4.1.2 </w:t>
      </w:r>
      <w:r>
        <w:rPr>
          <w:rFonts w:hint="eastAsia"/>
          <w:szCs w:val="20"/>
          <w:shd w:val="clear" w:color="FFFFFF" w:fill="D9D9D9"/>
        </w:rPr>
        <w:t>未按本章第</w:t>
      </w:r>
      <w:r>
        <w:rPr>
          <w:rFonts w:hint="eastAsia"/>
          <w:szCs w:val="20"/>
          <w:shd w:val="clear" w:color="FFFFFF" w:fill="D9D9D9"/>
        </w:rPr>
        <w:t xml:space="preserve"> </w:t>
      </w:r>
      <w:r>
        <w:rPr>
          <w:rFonts w:hint="eastAsia"/>
          <w:szCs w:val="20"/>
          <w:shd w:val="clear" w:color="FFFFFF" w:fill="D9D9D9"/>
        </w:rPr>
        <w:t>4.1.1</w:t>
      </w:r>
      <w:r>
        <w:rPr>
          <w:rFonts w:hint="eastAsia"/>
          <w:szCs w:val="20"/>
          <w:shd w:val="clear" w:color="FFFFFF" w:fill="D9D9D9"/>
        </w:rPr>
        <w:t xml:space="preserve"> </w:t>
      </w:r>
      <w:r>
        <w:rPr>
          <w:rFonts w:hint="eastAsia"/>
          <w:szCs w:val="20"/>
          <w:shd w:val="clear" w:color="FFFFFF" w:fill="D9D9D9"/>
        </w:rPr>
        <w:t>项要求加密的电子</w:t>
      </w:r>
      <w:r>
        <w:rPr>
          <w:rFonts w:hint="eastAsia"/>
          <w:szCs w:val="20"/>
          <w:shd w:val="clear" w:color="FFFFFF" w:fill="D9D9D9"/>
        </w:rPr>
        <w:t>响应文件</w:t>
      </w:r>
      <w:r>
        <w:rPr>
          <w:rFonts w:hint="eastAsia"/>
          <w:szCs w:val="20"/>
          <w:shd w:val="clear" w:color="FFFFFF" w:fill="D9D9D9"/>
        </w:rPr>
        <w:t>，将无法上传至重庆市电子招投标系统。</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4.2 </w:t>
      </w:r>
      <w:r>
        <w:rPr>
          <w:rFonts w:hint="eastAsia"/>
          <w:b/>
          <w:bCs/>
          <w:szCs w:val="32"/>
          <w:shd w:val="clear" w:color="FFFFFF" w:fill="D9D9D9"/>
        </w:rPr>
        <w:t>响应文件的递交</w:t>
      </w:r>
    </w:p>
    <w:p w:rsidR="000C16C7" w:rsidRDefault="001C23A3">
      <w:pPr>
        <w:ind w:firstLine="420"/>
        <w:jc w:val="both"/>
        <w:rPr>
          <w:szCs w:val="20"/>
          <w:shd w:val="clear" w:color="FFFFFF" w:fill="D9D9D9"/>
        </w:rPr>
      </w:pPr>
      <w:r>
        <w:rPr>
          <w:rFonts w:hint="eastAsia"/>
          <w:szCs w:val="20"/>
          <w:shd w:val="clear" w:color="FFFFFF" w:fill="D9D9D9"/>
        </w:rPr>
        <w:t xml:space="preserve">4.2.1 </w:t>
      </w:r>
      <w:r>
        <w:rPr>
          <w:rFonts w:hint="eastAsia"/>
          <w:szCs w:val="20"/>
          <w:shd w:val="clear" w:color="FFFFFF" w:fill="D9D9D9"/>
        </w:rPr>
        <w:t>响应人</w:t>
      </w:r>
      <w:r>
        <w:rPr>
          <w:rFonts w:hint="eastAsia"/>
          <w:szCs w:val="20"/>
          <w:shd w:val="clear" w:color="FFFFFF" w:fill="D9D9D9"/>
        </w:rPr>
        <w:t>应在</w:t>
      </w:r>
      <w:r>
        <w:rPr>
          <w:rFonts w:hint="eastAsia"/>
          <w:szCs w:val="20"/>
          <w:shd w:val="clear" w:color="FFFFFF" w:fill="D9D9D9"/>
        </w:rPr>
        <w:t>询比公告</w:t>
      </w:r>
      <w:r>
        <w:rPr>
          <w:rFonts w:hint="eastAsia"/>
          <w:szCs w:val="20"/>
          <w:shd w:val="clear" w:color="FFFFFF" w:fill="D9D9D9"/>
        </w:rPr>
        <w:t>规定的</w:t>
      </w:r>
      <w:r>
        <w:rPr>
          <w:rFonts w:hint="eastAsia"/>
          <w:szCs w:val="20"/>
          <w:shd w:val="clear" w:color="FFFFFF" w:fill="D9D9D9"/>
        </w:rPr>
        <w:t>响应截止时间</w:t>
      </w:r>
      <w:r>
        <w:rPr>
          <w:rFonts w:hint="eastAsia"/>
          <w:szCs w:val="20"/>
          <w:shd w:val="clear" w:color="FFFFFF" w:fill="D9D9D9"/>
        </w:rPr>
        <w:t>前递交</w:t>
      </w:r>
      <w:r>
        <w:rPr>
          <w:rFonts w:hint="eastAsia"/>
          <w:szCs w:val="20"/>
          <w:shd w:val="clear" w:color="FFFFFF" w:fill="D9D9D9"/>
        </w:rPr>
        <w:t>响应文件</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4.2.2 </w:t>
      </w:r>
      <w:r>
        <w:rPr>
          <w:rFonts w:hint="eastAsia"/>
          <w:szCs w:val="20"/>
          <w:shd w:val="clear" w:color="FFFFFF" w:fill="D9D9D9"/>
        </w:rPr>
        <w:t>响应人</w:t>
      </w:r>
      <w:r>
        <w:rPr>
          <w:rFonts w:hint="eastAsia"/>
          <w:szCs w:val="20"/>
          <w:shd w:val="clear" w:color="FFFFFF" w:fill="D9D9D9"/>
        </w:rPr>
        <w:t>递交</w:t>
      </w:r>
      <w:r>
        <w:rPr>
          <w:rFonts w:hint="eastAsia"/>
          <w:szCs w:val="20"/>
          <w:shd w:val="clear" w:color="FFFFFF" w:fill="D9D9D9"/>
        </w:rPr>
        <w:t>响应文件</w:t>
      </w:r>
      <w:r>
        <w:rPr>
          <w:rFonts w:hint="eastAsia"/>
          <w:szCs w:val="20"/>
          <w:shd w:val="clear" w:color="FFFFFF" w:fill="D9D9D9"/>
        </w:rPr>
        <w:t>的</w:t>
      </w:r>
      <w:r>
        <w:rPr>
          <w:szCs w:val="20"/>
          <w:shd w:val="clear" w:color="FFFFFF" w:fill="D9D9D9"/>
        </w:rPr>
        <w:t>地点</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应当在</w:t>
      </w:r>
      <w:r>
        <w:rPr>
          <w:rFonts w:hint="eastAsia"/>
          <w:szCs w:val="20"/>
          <w:shd w:val="clear" w:color="FFFFFF" w:fill="D9D9D9"/>
        </w:rPr>
        <w:t>响应截止时间</w:t>
      </w:r>
      <w:r>
        <w:rPr>
          <w:rFonts w:hint="eastAsia"/>
          <w:szCs w:val="20"/>
          <w:shd w:val="clear" w:color="FFFFFF" w:fill="D9D9D9"/>
        </w:rPr>
        <w:t>前，通过互联网使用</w:t>
      </w:r>
      <w:r>
        <w:rPr>
          <w:rFonts w:hint="eastAsia"/>
          <w:szCs w:val="20"/>
          <w:shd w:val="clear" w:color="FFFFFF" w:fill="D9D9D9"/>
        </w:rPr>
        <w:t>CA</w:t>
      </w:r>
      <w:r>
        <w:rPr>
          <w:rFonts w:hint="eastAsia"/>
          <w:szCs w:val="20"/>
          <w:shd w:val="clear" w:color="FFFFFF" w:fill="D9D9D9"/>
        </w:rPr>
        <w:t>数字证书登录重庆市电子招投标系统，将加密的电子</w:t>
      </w:r>
      <w:r>
        <w:rPr>
          <w:rFonts w:hint="eastAsia"/>
          <w:szCs w:val="20"/>
          <w:shd w:val="clear" w:color="FFFFFF" w:fill="D9D9D9"/>
        </w:rPr>
        <w:t>响应文件</w:t>
      </w:r>
      <w:r>
        <w:rPr>
          <w:rFonts w:hint="eastAsia"/>
          <w:szCs w:val="20"/>
          <w:shd w:val="clear" w:color="FFFFFF" w:fill="D9D9D9"/>
        </w:rPr>
        <w:t>上传。</w:t>
      </w:r>
    </w:p>
    <w:p w:rsidR="000C16C7" w:rsidRDefault="001C23A3">
      <w:pPr>
        <w:ind w:firstLine="420"/>
        <w:jc w:val="both"/>
        <w:rPr>
          <w:szCs w:val="20"/>
          <w:shd w:val="clear" w:color="FFFFFF" w:fill="D9D9D9"/>
        </w:rPr>
      </w:pPr>
      <w:r>
        <w:rPr>
          <w:rFonts w:hint="eastAsia"/>
          <w:szCs w:val="20"/>
          <w:shd w:val="clear" w:color="FFFFFF" w:fill="D9D9D9"/>
        </w:rPr>
        <w:t xml:space="preserve">4.2.3 </w:t>
      </w:r>
      <w:r>
        <w:rPr>
          <w:rFonts w:hint="eastAsia"/>
          <w:szCs w:val="20"/>
          <w:shd w:val="clear" w:color="FFFFFF" w:fill="D9D9D9"/>
        </w:rPr>
        <w:t>除</w:t>
      </w:r>
      <w:r>
        <w:rPr>
          <w:rFonts w:hint="eastAsia"/>
          <w:szCs w:val="20"/>
          <w:shd w:val="clear" w:color="FFFFFF" w:fill="D9D9D9"/>
        </w:rPr>
        <w:t>响应人</w:t>
      </w:r>
      <w:r>
        <w:rPr>
          <w:rFonts w:hint="eastAsia"/>
          <w:szCs w:val="20"/>
          <w:shd w:val="clear" w:color="FFFFFF" w:fill="D9D9D9"/>
        </w:rPr>
        <w:t>须知前附表另有规定外，</w:t>
      </w:r>
      <w:r>
        <w:rPr>
          <w:rFonts w:hint="eastAsia"/>
          <w:szCs w:val="20"/>
          <w:shd w:val="clear" w:color="FFFFFF" w:fill="D9D9D9"/>
        </w:rPr>
        <w:t>响应人</w:t>
      </w:r>
      <w:r>
        <w:rPr>
          <w:rFonts w:hint="eastAsia"/>
          <w:szCs w:val="20"/>
          <w:shd w:val="clear" w:color="FFFFFF" w:fill="D9D9D9"/>
        </w:rPr>
        <w:t>所递交的</w:t>
      </w:r>
      <w:r>
        <w:rPr>
          <w:rFonts w:hint="eastAsia"/>
          <w:szCs w:val="20"/>
          <w:shd w:val="clear" w:color="FFFFFF" w:fill="D9D9D9"/>
        </w:rPr>
        <w:t>响应文件</w:t>
      </w:r>
      <w:r>
        <w:rPr>
          <w:rFonts w:hint="eastAsia"/>
          <w:szCs w:val="20"/>
          <w:shd w:val="clear" w:color="FFFFFF" w:fill="D9D9D9"/>
        </w:rPr>
        <w:t>不予退还。</w:t>
      </w:r>
    </w:p>
    <w:p w:rsidR="000C16C7" w:rsidRDefault="001C23A3">
      <w:pPr>
        <w:ind w:firstLine="420"/>
        <w:jc w:val="both"/>
        <w:rPr>
          <w:szCs w:val="20"/>
          <w:shd w:val="clear" w:color="FFFFFF" w:fill="D9D9D9"/>
        </w:rPr>
      </w:pPr>
      <w:r>
        <w:rPr>
          <w:rFonts w:hint="eastAsia"/>
          <w:szCs w:val="20"/>
          <w:shd w:val="clear" w:color="FFFFFF" w:fill="D9D9D9"/>
        </w:rPr>
        <w:t xml:space="preserve">4.2.4 </w:t>
      </w:r>
      <w:r>
        <w:rPr>
          <w:rFonts w:hint="eastAsia"/>
          <w:szCs w:val="20"/>
          <w:shd w:val="clear" w:color="FFFFFF" w:fill="D9D9D9"/>
        </w:rPr>
        <w:t>响应人</w:t>
      </w:r>
      <w:r>
        <w:rPr>
          <w:rFonts w:hint="eastAsia"/>
          <w:szCs w:val="20"/>
          <w:shd w:val="clear" w:color="FFFFFF" w:fill="D9D9D9"/>
        </w:rPr>
        <w:t>完成电子</w:t>
      </w:r>
      <w:r>
        <w:rPr>
          <w:rFonts w:hint="eastAsia"/>
          <w:szCs w:val="20"/>
          <w:shd w:val="clear" w:color="FFFFFF" w:fill="D9D9D9"/>
        </w:rPr>
        <w:t>响应文件</w:t>
      </w:r>
      <w:r>
        <w:rPr>
          <w:rFonts w:hint="eastAsia"/>
          <w:szCs w:val="20"/>
          <w:shd w:val="clear" w:color="FFFFFF" w:fill="D9D9D9"/>
        </w:rPr>
        <w:t>上传后，重庆市电子招投标系统即时向</w:t>
      </w:r>
      <w:r>
        <w:rPr>
          <w:rFonts w:hint="eastAsia"/>
          <w:szCs w:val="20"/>
          <w:shd w:val="clear" w:color="FFFFFF" w:fill="D9D9D9"/>
        </w:rPr>
        <w:t>响应人</w:t>
      </w:r>
      <w:r>
        <w:rPr>
          <w:rFonts w:hint="eastAsia"/>
          <w:szCs w:val="20"/>
          <w:shd w:val="clear" w:color="FFFFFF" w:fill="D9D9D9"/>
        </w:rPr>
        <w:t>发出递交回执通知。递交时间以递交回执通知载明的传输完成时间为准。</w:t>
      </w:r>
    </w:p>
    <w:p w:rsidR="000C16C7" w:rsidRDefault="001C23A3">
      <w:pPr>
        <w:ind w:firstLine="420"/>
        <w:jc w:val="both"/>
        <w:rPr>
          <w:szCs w:val="20"/>
          <w:shd w:val="clear" w:color="FFFFFF" w:fill="D9D9D9"/>
        </w:rPr>
      </w:pPr>
      <w:r>
        <w:rPr>
          <w:rFonts w:hint="eastAsia"/>
          <w:szCs w:val="20"/>
          <w:shd w:val="clear" w:color="FFFFFF" w:fill="D9D9D9"/>
        </w:rPr>
        <w:t xml:space="preserve">4.2.5 </w:t>
      </w:r>
      <w:r>
        <w:rPr>
          <w:rFonts w:hint="eastAsia"/>
          <w:szCs w:val="20"/>
          <w:shd w:val="clear" w:color="FFFFFF" w:fill="D9D9D9"/>
        </w:rPr>
        <w:t>逾期送达的</w:t>
      </w:r>
      <w:r>
        <w:rPr>
          <w:rFonts w:hint="eastAsia"/>
          <w:szCs w:val="20"/>
          <w:shd w:val="clear" w:color="FFFFFF" w:fill="D9D9D9"/>
        </w:rPr>
        <w:t>响应文件</w:t>
      </w:r>
      <w:r>
        <w:rPr>
          <w:rFonts w:hint="eastAsia"/>
          <w:szCs w:val="20"/>
          <w:shd w:val="clear" w:color="FFFFFF" w:fill="D9D9D9"/>
        </w:rPr>
        <w:t>，重庆市电子招投标系统将予以拒收。</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4.3 </w:t>
      </w:r>
      <w:r>
        <w:rPr>
          <w:rFonts w:hint="eastAsia"/>
          <w:b/>
          <w:bCs/>
          <w:szCs w:val="32"/>
          <w:shd w:val="clear" w:color="FFFFFF" w:fill="D9D9D9"/>
        </w:rPr>
        <w:t>响应文件的修改与撤回</w:t>
      </w:r>
    </w:p>
    <w:p w:rsidR="000C16C7" w:rsidRDefault="001C23A3">
      <w:pPr>
        <w:ind w:firstLine="420"/>
        <w:jc w:val="both"/>
        <w:rPr>
          <w:szCs w:val="20"/>
          <w:shd w:val="clear" w:color="FFFFFF" w:fill="D9D9D9"/>
        </w:rPr>
      </w:pPr>
      <w:r>
        <w:rPr>
          <w:rFonts w:hint="eastAsia"/>
          <w:szCs w:val="20"/>
          <w:shd w:val="clear" w:color="FFFFFF" w:fill="D9D9D9"/>
        </w:rPr>
        <w:t xml:space="preserve">4.3.1 </w:t>
      </w:r>
      <w:r>
        <w:rPr>
          <w:rFonts w:hint="eastAsia"/>
          <w:szCs w:val="20"/>
          <w:shd w:val="clear" w:color="FFFFFF" w:fill="D9D9D9"/>
        </w:rPr>
        <w:t>在</w:t>
      </w:r>
      <w:r>
        <w:rPr>
          <w:rFonts w:hint="eastAsia"/>
          <w:szCs w:val="20"/>
          <w:shd w:val="clear" w:color="FFFFFF" w:fill="D9D9D9"/>
        </w:rPr>
        <w:t>询比公告</w:t>
      </w:r>
      <w:r>
        <w:rPr>
          <w:rFonts w:hint="eastAsia"/>
          <w:szCs w:val="20"/>
          <w:shd w:val="clear" w:color="FFFFFF" w:fill="D9D9D9"/>
        </w:rPr>
        <w:t>规定的</w:t>
      </w:r>
      <w:r>
        <w:rPr>
          <w:rFonts w:hint="eastAsia"/>
          <w:szCs w:val="20"/>
          <w:shd w:val="clear" w:color="FFFFFF" w:fill="D9D9D9"/>
        </w:rPr>
        <w:t>响应截止时间</w:t>
      </w:r>
      <w:r>
        <w:rPr>
          <w:rFonts w:hint="eastAsia"/>
          <w:szCs w:val="20"/>
          <w:shd w:val="clear" w:color="FFFFFF" w:fill="D9D9D9"/>
        </w:rPr>
        <w:t>前，</w:t>
      </w:r>
      <w:r>
        <w:rPr>
          <w:rFonts w:hint="eastAsia"/>
          <w:szCs w:val="20"/>
          <w:shd w:val="clear" w:color="FFFFFF" w:fill="D9D9D9"/>
        </w:rPr>
        <w:t>响应人</w:t>
      </w:r>
      <w:r>
        <w:rPr>
          <w:rFonts w:hint="eastAsia"/>
          <w:szCs w:val="20"/>
          <w:shd w:val="clear" w:color="FFFFFF" w:fill="D9D9D9"/>
        </w:rPr>
        <w:t>可以修改或撤回已递交的</w:t>
      </w:r>
      <w:r>
        <w:rPr>
          <w:rFonts w:hint="eastAsia"/>
          <w:szCs w:val="20"/>
          <w:shd w:val="clear" w:color="FFFFFF" w:fill="D9D9D9"/>
        </w:rPr>
        <w:t>响应文件</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修改</w:t>
      </w:r>
      <w:r>
        <w:rPr>
          <w:rFonts w:hint="eastAsia"/>
          <w:szCs w:val="20"/>
          <w:shd w:val="clear" w:color="FFFFFF" w:fill="D9D9D9"/>
        </w:rPr>
        <w:t>响应文件</w:t>
      </w:r>
      <w:r>
        <w:rPr>
          <w:rFonts w:hint="eastAsia"/>
          <w:szCs w:val="20"/>
          <w:shd w:val="clear" w:color="FFFFFF" w:fill="D9D9D9"/>
        </w:rPr>
        <w:t>的，应按照本章第</w:t>
      </w:r>
      <w:r>
        <w:rPr>
          <w:rFonts w:hint="eastAsia"/>
          <w:szCs w:val="20"/>
          <w:shd w:val="clear" w:color="FFFFFF" w:fill="D9D9D9"/>
        </w:rPr>
        <w:t xml:space="preserve"> 3.7.3 </w:t>
      </w:r>
      <w:r>
        <w:rPr>
          <w:rFonts w:hint="eastAsia"/>
          <w:szCs w:val="20"/>
          <w:shd w:val="clear" w:color="FFFFFF" w:fill="D9D9D9"/>
        </w:rPr>
        <w:t>项的要求重新对</w:t>
      </w:r>
      <w:r>
        <w:rPr>
          <w:rFonts w:hint="eastAsia"/>
          <w:szCs w:val="20"/>
          <w:shd w:val="clear" w:color="FFFFFF" w:fill="D9D9D9"/>
        </w:rPr>
        <w:t>响应文件</w:t>
      </w:r>
      <w:r>
        <w:rPr>
          <w:rFonts w:hint="eastAsia"/>
          <w:szCs w:val="20"/>
          <w:shd w:val="clear" w:color="FFFFFF" w:fill="D9D9D9"/>
        </w:rPr>
        <w:t>进行电子签章，再按照本章第</w:t>
      </w:r>
      <w:r>
        <w:rPr>
          <w:rFonts w:hint="eastAsia"/>
          <w:szCs w:val="20"/>
          <w:shd w:val="clear" w:color="FFFFFF" w:fill="D9D9D9"/>
        </w:rPr>
        <w:t xml:space="preserve"> 4.2 </w:t>
      </w:r>
      <w:r>
        <w:rPr>
          <w:rFonts w:hint="eastAsia"/>
          <w:szCs w:val="20"/>
          <w:shd w:val="clear" w:color="FFFFFF" w:fill="D9D9D9"/>
        </w:rPr>
        <w:t>项</w:t>
      </w:r>
      <w:r>
        <w:rPr>
          <w:rFonts w:hint="eastAsia"/>
          <w:szCs w:val="20"/>
          <w:shd w:val="clear" w:color="FFFFFF" w:fill="D9D9D9"/>
        </w:rPr>
        <w:t>的要求提交。</w:t>
      </w:r>
    </w:p>
    <w:p w:rsidR="000C16C7" w:rsidRDefault="001C23A3">
      <w:pPr>
        <w:ind w:firstLine="420"/>
        <w:jc w:val="both"/>
        <w:rPr>
          <w:szCs w:val="20"/>
          <w:shd w:val="clear" w:color="FFFFFF" w:fill="D9D9D9"/>
        </w:rPr>
      </w:pPr>
      <w:r>
        <w:rPr>
          <w:rFonts w:hint="eastAsia"/>
          <w:szCs w:val="20"/>
          <w:shd w:val="clear" w:color="FFFFFF" w:fill="D9D9D9"/>
        </w:rPr>
        <w:t xml:space="preserve">4.3.2 </w:t>
      </w:r>
      <w:r>
        <w:rPr>
          <w:rFonts w:hint="eastAsia"/>
          <w:szCs w:val="20"/>
          <w:shd w:val="clear" w:color="FFFFFF" w:fill="D9D9D9"/>
        </w:rPr>
        <w:t>响应人</w:t>
      </w:r>
      <w:r>
        <w:rPr>
          <w:rFonts w:hint="eastAsia"/>
          <w:szCs w:val="20"/>
          <w:shd w:val="clear" w:color="FFFFFF" w:fill="D9D9D9"/>
        </w:rPr>
        <w:t>对加密的电子</w:t>
      </w:r>
      <w:r>
        <w:rPr>
          <w:rFonts w:hint="eastAsia"/>
          <w:szCs w:val="20"/>
          <w:shd w:val="clear" w:color="FFFFFF" w:fill="D9D9D9"/>
        </w:rPr>
        <w:t>响应文件</w:t>
      </w:r>
      <w:r>
        <w:rPr>
          <w:rFonts w:hint="eastAsia"/>
          <w:szCs w:val="20"/>
          <w:shd w:val="clear" w:color="FFFFFF" w:fill="D9D9D9"/>
        </w:rPr>
        <w:t>进行撤回的，在重庆市电子招投标系统直接进行撤回操作。</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5.</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开标</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5.1 </w:t>
      </w:r>
      <w:r>
        <w:rPr>
          <w:rFonts w:hint="eastAsia"/>
          <w:b/>
          <w:bCs/>
          <w:szCs w:val="32"/>
          <w:shd w:val="clear" w:color="FFFFFF" w:fill="D9D9D9"/>
        </w:rPr>
        <w:t>开标时间和地点</w:t>
      </w:r>
    </w:p>
    <w:p w:rsidR="000C16C7" w:rsidRDefault="001C23A3">
      <w:pPr>
        <w:ind w:firstLine="420"/>
        <w:jc w:val="both"/>
        <w:rPr>
          <w:szCs w:val="20"/>
          <w:shd w:val="clear" w:color="FFFFFF" w:fill="D9D9D9"/>
        </w:rPr>
      </w:pPr>
      <w:r>
        <w:rPr>
          <w:rFonts w:hint="eastAsia"/>
          <w:szCs w:val="20"/>
          <w:shd w:val="clear" w:color="FFFFFF" w:fill="D9D9D9"/>
        </w:rPr>
        <w:t xml:space="preserve">5.1.1 </w:t>
      </w:r>
      <w:r>
        <w:rPr>
          <w:rFonts w:hint="eastAsia"/>
          <w:szCs w:val="20"/>
          <w:shd w:val="clear" w:color="FFFFFF" w:fill="D9D9D9"/>
        </w:rPr>
        <w:t>采购人</w:t>
      </w:r>
      <w:r>
        <w:rPr>
          <w:rFonts w:hint="eastAsia"/>
          <w:szCs w:val="20"/>
          <w:shd w:val="clear" w:color="FFFFFF" w:fill="D9D9D9"/>
        </w:rPr>
        <w:t>在</w:t>
      </w:r>
      <w:r>
        <w:rPr>
          <w:rFonts w:hint="eastAsia"/>
          <w:szCs w:val="20"/>
          <w:shd w:val="clear" w:color="FFFFFF" w:fill="D9D9D9"/>
        </w:rPr>
        <w:t>询比公告</w:t>
      </w:r>
      <w:r>
        <w:rPr>
          <w:rFonts w:hint="eastAsia"/>
          <w:szCs w:val="20"/>
          <w:shd w:val="clear" w:color="FFFFFF" w:fill="D9D9D9"/>
        </w:rPr>
        <w:t>规定的</w:t>
      </w:r>
      <w:r>
        <w:rPr>
          <w:rFonts w:hint="eastAsia"/>
          <w:szCs w:val="20"/>
          <w:shd w:val="clear" w:color="FFFFFF" w:fill="D9D9D9"/>
        </w:rPr>
        <w:t>响应截止时间</w:t>
      </w:r>
      <w:r>
        <w:rPr>
          <w:rFonts w:hint="eastAsia"/>
          <w:szCs w:val="20"/>
          <w:shd w:val="clear" w:color="FFFFFF" w:fill="D9D9D9"/>
        </w:rPr>
        <w:t>（开标时间）和本章第</w:t>
      </w:r>
      <w:r>
        <w:rPr>
          <w:rFonts w:hint="eastAsia"/>
          <w:szCs w:val="20"/>
          <w:shd w:val="clear" w:color="FFFFFF" w:fill="D9D9D9"/>
        </w:rPr>
        <w:t xml:space="preserve"> </w:t>
      </w:r>
      <w:r>
        <w:rPr>
          <w:rFonts w:hint="eastAsia"/>
          <w:szCs w:val="20"/>
          <w:shd w:val="clear" w:color="FFFFFF" w:fill="D9D9D9"/>
        </w:rPr>
        <w:t>4.2.2</w:t>
      </w:r>
      <w:r>
        <w:rPr>
          <w:rFonts w:hint="eastAsia"/>
          <w:szCs w:val="20"/>
          <w:shd w:val="clear" w:color="FFFFFF" w:fill="D9D9D9"/>
        </w:rPr>
        <w:t xml:space="preserve"> </w:t>
      </w:r>
      <w:r>
        <w:rPr>
          <w:rFonts w:hint="eastAsia"/>
          <w:szCs w:val="20"/>
          <w:shd w:val="clear" w:color="FFFFFF" w:fill="D9D9D9"/>
        </w:rPr>
        <w:t>项规定的地点公开开标，并邀请所有</w:t>
      </w:r>
      <w:r>
        <w:rPr>
          <w:rFonts w:hint="eastAsia"/>
          <w:szCs w:val="20"/>
          <w:shd w:val="clear" w:color="FFFFFF" w:fill="D9D9D9"/>
        </w:rPr>
        <w:t>响应人</w:t>
      </w:r>
      <w:r>
        <w:rPr>
          <w:rFonts w:hint="eastAsia"/>
          <w:szCs w:val="20"/>
          <w:shd w:val="clear" w:color="FFFFFF" w:fill="D9D9D9"/>
        </w:rPr>
        <w:t>的法定代表人或其委托代理人准时参加。</w:t>
      </w:r>
    </w:p>
    <w:p w:rsidR="000C16C7" w:rsidRDefault="001C23A3">
      <w:pPr>
        <w:ind w:firstLine="420"/>
        <w:jc w:val="both"/>
        <w:rPr>
          <w:szCs w:val="20"/>
          <w:shd w:val="clear" w:color="FFFFFF" w:fill="D9D9D9"/>
        </w:rPr>
      </w:pPr>
      <w:r>
        <w:rPr>
          <w:rFonts w:hint="eastAsia"/>
          <w:szCs w:val="20"/>
          <w:shd w:val="clear" w:color="FFFFFF" w:fill="D9D9D9"/>
        </w:rPr>
        <w:t xml:space="preserve">5.1.2 </w:t>
      </w:r>
      <w:r>
        <w:rPr>
          <w:rFonts w:hint="eastAsia"/>
          <w:szCs w:val="20"/>
          <w:shd w:val="clear" w:color="FFFFFF" w:fill="D9D9D9"/>
        </w:rPr>
        <w:t>解密时间</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在</w:t>
      </w:r>
      <w:r>
        <w:rPr>
          <w:rFonts w:hint="eastAsia"/>
          <w:szCs w:val="20"/>
          <w:shd w:val="clear" w:color="FFFFFF" w:fill="D9D9D9"/>
        </w:rPr>
        <w:t>响应人</w:t>
      </w:r>
      <w:r>
        <w:rPr>
          <w:rFonts w:hint="eastAsia"/>
          <w:szCs w:val="20"/>
          <w:shd w:val="clear" w:color="FFFFFF" w:fill="D9D9D9"/>
        </w:rPr>
        <w:t>须知前附表第</w:t>
      </w:r>
      <w:r>
        <w:rPr>
          <w:rFonts w:hint="eastAsia"/>
          <w:szCs w:val="20"/>
          <w:shd w:val="clear" w:color="FFFFFF" w:fill="D9D9D9"/>
        </w:rPr>
        <w:t xml:space="preserve"> 5.1.2 </w:t>
      </w:r>
      <w:r>
        <w:rPr>
          <w:rFonts w:hint="eastAsia"/>
          <w:szCs w:val="20"/>
          <w:shd w:val="clear" w:color="FFFFFF" w:fill="D9D9D9"/>
        </w:rPr>
        <w:t>项规定的解密时间内在线或到开标现场完成</w:t>
      </w:r>
      <w:r>
        <w:rPr>
          <w:rFonts w:hint="eastAsia"/>
          <w:szCs w:val="20"/>
          <w:shd w:val="clear" w:color="FFFFFF" w:fill="D9D9D9"/>
        </w:rPr>
        <w:t>响应文件</w:t>
      </w:r>
      <w:r>
        <w:rPr>
          <w:rFonts w:hint="eastAsia"/>
          <w:szCs w:val="20"/>
          <w:shd w:val="clear" w:color="FFFFFF" w:fill="D9D9D9"/>
        </w:rPr>
        <w:t>解密工作。</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5.2 </w:t>
      </w:r>
      <w:r>
        <w:rPr>
          <w:rFonts w:hint="eastAsia"/>
          <w:b/>
          <w:bCs/>
          <w:szCs w:val="32"/>
          <w:shd w:val="clear" w:color="FFFFFF" w:fill="D9D9D9"/>
        </w:rPr>
        <w:t>开标程序</w:t>
      </w:r>
    </w:p>
    <w:p w:rsidR="000C16C7" w:rsidRDefault="001C23A3">
      <w:pPr>
        <w:ind w:firstLine="420"/>
        <w:jc w:val="both"/>
        <w:rPr>
          <w:szCs w:val="20"/>
          <w:shd w:val="clear" w:color="FFFFFF" w:fill="D9D9D9"/>
        </w:rPr>
      </w:pPr>
      <w:r>
        <w:rPr>
          <w:rFonts w:hint="eastAsia"/>
          <w:szCs w:val="20"/>
          <w:shd w:val="clear" w:color="FFFFFF" w:fill="D9D9D9"/>
        </w:rPr>
        <w:t>主持人按下列程序进行开标：</w:t>
      </w:r>
    </w:p>
    <w:p w:rsidR="000C16C7" w:rsidRDefault="001C23A3">
      <w:pPr>
        <w:ind w:firstLine="420"/>
        <w:jc w:val="both"/>
        <w:rPr>
          <w:szCs w:val="20"/>
          <w:shd w:val="clear" w:color="FFFFFF" w:fill="D9D9D9"/>
        </w:rPr>
      </w:pPr>
      <w:r>
        <w:rPr>
          <w:rFonts w:hint="eastAsia"/>
          <w:szCs w:val="20"/>
          <w:shd w:val="clear" w:color="FFFFFF" w:fill="D9D9D9"/>
        </w:rPr>
        <w:t xml:space="preserve">1. </w:t>
      </w:r>
      <w:r>
        <w:rPr>
          <w:rFonts w:hint="eastAsia"/>
          <w:szCs w:val="20"/>
          <w:shd w:val="clear" w:color="FFFFFF" w:fill="D9D9D9"/>
        </w:rPr>
        <w:t>开标时间（应与</w:t>
      </w:r>
      <w:r>
        <w:rPr>
          <w:rFonts w:hint="eastAsia"/>
          <w:szCs w:val="20"/>
          <w:shd w:val="clear" w:color="FFFFFF" w:fill="D9D9D9"/>
        </w:rPr>
        <w:t>响应截止时间</w:t>
      </w:r>
      <w:r>
        <w:rPr>
          <w:rFonts w:hint="eastAsia"/>
          <w:szCs w:val="20"/>
          <w:shd w:val="clear" w:color="FFFFFF" w:fill="D9D9D9"/>
        </w:rPr>
        <w:t>一致），交易系统自动提取所有在</w:t>
      </w:r>
      <w:r>
        <w:rPr>
          <w:rFonts w:hint="eastAsia"/>
          <w:szCs w:val="20"/>
          <w:shd w:val="clear" w:color="FFFFFF" w:fill="D9D9D9"/>
        </w:rPr>
        <w:t>响应截止时间</w:t>
      </w:r>
      <w:r>
        <w:rPr>
          <w:rFonts w:hint="eastAsia"/>
          <w:szCs w:val="20"/>
          <w:shd w:val="clear" w:color="FFFFFF" w:fill="D9D9D9"/>
        </w:rPr>
        <w:t>前成功投递的</w:t>
      </w:r>
      <w:r>
        <w:rPr>
          <w:rFonts w:hint="eastAsia"/>
          <w:szCs w:val="20"/>
          <w:shd w:val="clear" w:color="FFFFFF" w:fill="D9D9D9"/>
        </w:rPr>
        <w:t>响应文件</w:t>
      </w:r>
      <w:r>
        <w:rPr>
          <w:rFonts w:hint="eastAsia"/>
          <w:szCs w:val="20"/>
          <w:shd w:val="clear" w:color="FFFFFF" w:fill="D9D9D9"/>
        </w:rPr>
        <w:t>，系统自动展示</w:t>
      </w:r>
      <w:r>
        <w:rPr>
          <w:rFonts w:hint="eastAsia"/>
          <w:szCs w:val="20"/>
          <w:shd w:val="clear" w:color="FFFFFF" w:fill="D9D9D9"/>
        </w:rPr>
        <w:t>响应人</w:t>
      </w:r>
      <w:r>
        <w:rPr>
          <w:rFonts w:hint="eastAsia"/>
          <w:szCs w:val="20"/>
          <w:shd w:val="clear" w:color="FFFFFF" w:fill="D9D9D9"/>
        </w:rPr>
        <w:t>数量是否大于（等于）</w:t>
      </w:r>
      <w:r>
        <w:rPr>
          <w:rFonts w:hint="eastAsia"/>
          <w:szCs w:val="20"/>
          <w:shd w:val="clear" w:color="FFFFFF" w:fill="D9D9D9"/>
        </w:rPr>
        <w:t>3</w:t>
      </w:r>
      <w:r>
        <w:rPr>
          <w:rFonts w:hint="eastAsia"/>
          <w:szCs w:val="20"/>
          <w:shd w:val="clear" w:color="FFFFFF" w:fill="D9D9D9"/>
        </w:rPr>
        <w:t>家，经</w:t>
      </w:r>
      <w:r>
        <w:rPr>
          <w:rFonts w:hint="eastAsia"/>
          <w:szCs w:val="20"/>
          <w:shd w:val="clear" w:color="FFFFFF" w:fill="D9D9D9"/>
        </w:rPr>
        <w:t>采购人</w:t>
      </w:r>
      <w:r>
        <w:rPr>
          <w:rFonts w:hint="eastAsia"/>
          <w:szCs w:val="20"/>
          <w:shd w:val="clear" w:color="FFFFFF" w:fill="D9D9D9"/>
        </w:rPr>
        <w:t>确认达到法定开标条件的，系统进入开标环节。</w:t>
      </w:r>
    </w:p>
    <w:p w:rsidR="000C16C7" w:rsidRDefault="001C23A3">
      <w:pPr>
        <w:ind w:firstLine="420"/>
        <w:jc w:val="both"/>
        <w:rPr>
          <w:szCs w:val="20"/>
          <w:shd w:val="clear" w:color="FFFFFF" w:fill="D9D9D9"/>
        </w:rPr>
      </w:pPr>
      <w:r>
        <w:rPr>
          <w:rFonts w:hint="eastAsia"/>
          <w:szCs w:val="20"/>
          <w:shd w:val="clear" w:color="FFFFFF" w:fill="D9D9D9"/>
        </w:rPr>
        <w:t xml:space="preserve">2. </w:t>
      </w:r>
      <w:r>
        <w:rPr>
          <w:rFonts w:hint="eastAsia"/>
          <w:szCs w:val="20"/>
          <w:shd w:val="clear" w:color="FFFFFF" w:fill="D9D9D9"/>
        </w:rPr>
        <w:t>响应文件</w:t>
      </w:r>
      <w:r>
        <w:rPr>
          <w:rFonts w:hint="eastAsia"/>
          <w:szCs w:val="20"/>
          <w:shd w:val="clear" w:color="FFFFFF" w:fill="D9D9D9"/>
        </w:rPr>
        <w:t>提取完成，经</w:t>
      </w:r>
      <w:r>
        <w:rPr>
          <w:rFonts w:hint="eastAsia"/>
          <w:szCs w:val="20"/>
          <w:shd w:val="clear" w:color="FFFFFF" w:fill="D9D9D9"/>
        </w:rPr>
        <w:t>采购人</w:t>
      </w:r>
      <w:r>
        <w:rPr>
          <w:rFonts w:hint="eastAsia"/>
          <w:szCs w:val="20"/>
          <w:shd w:val="clear" w:color="FFFFFF" w:fill="D9D9D9"/>
        </w:rPr>
        <w:t>确认开始解密环节，</w:t>
      </w:r>
      <w:r>
        <w:rPr>
          <w:rFonts w:hint="eastAsia"/>
          <w:szCs w:val="20"/>
          <w:shd w:val="clear" w:color="FFFFFF" w:fill="D9D9D9"/>
        </w:rPr>
        <w:t>响应人</w:t>
      </w:r>
      <w:r>
        <w:rPr>
          <w:rFonts w:hint="eastAsia"/>
          <w:szCs w:val="20"/>
          <w:shd w:val="clear" w:color="FFFFFF" w:fill="D9D9D9"/>
        </w:rPr>
        <w:t>在</w:t>
      </w:r>
      <w:r>
        <w:rPr>
          <w:rFonts w:hint="eastAsia"/>
          <w:szCs w:val="20"/>
          <w:shd w:val="clear" w:color="FFFFFF" w:fill="D9D9D9"/>
        </w:rPr>
        <w:t>询比文件</w:t>
      </w:r>
      <w:r>
        <w:rPr>
          <w:rFonts w:hint="eastAsia"/>
          <w:szCs w:val="20"/>
          <w:shd w:val="clear" w:color="FFFFFF" w:fill="D9D9D9"/>
        </w:rPr>
        <w:t>规定的时间内自行解密其经加密的电子</w:t>
      </w:r>
      <w:r>
        <w:rPr>
          <w:rFonts w:hint="eastAsia"/>
          <w:szCs w:val="20"/>
          <w:shd w:val="clear" w:color="FFFFFF" w:fill="D9D9D9"/>
        </w:rPr>
        <w:t>响应文件</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3. </w:t>
      </w:r>
      <w:r>
        <w:rPr>
          <w:rFonts w:hint="eastAsia"/>
          <w:szCs w:val="20"/>
          <w:shd w:val="clear" w:color="FFFFFF" w:fill="D9D9D9"/>
        </w:rPr>
        <w:t>汇总</w:t>
      </w:r>
      <w:r>
        <w:rPr>
          <w:rFonts w:hint="eastAsia"/>
          <w:szCs w:val="20"/>
          <w:shd w:val="clear" w:color="FFFFFF" w:fill="D9D9D9"/>
        </w:rPr>
        <w:t>响应保证金</w:t>
      </w:r>
      <w:r>
        <w:rPr>
          <w:rFonts w:hint="eastAsia"/>
          <w:szCs w:val="20"/>
          <w:shd w:val="clear" w:color="FFFFFF" w:fill="D9D9D9"/>
        </w:rPr>
        <w:t>交纳情况</w:t>
      </w:r>
      <w:r>
        <w:rPr>
          <w:rFonts w:hint="eastAsia"/>
          <w:szCs w:val="20"/>
          <w:shd w:val="clear" w:color="FFFFFF" w:fill="D9D9D9"/>
        </w:rPr>
        <w:t>（</w:t>
      </w:r>
      <w:r>
        <w:rPr>
          <w:rFonts w:hint="eastAsia"/>
          <w:szCs w:val="20"/>
          <w:shd w:val="clear" w:color="FFFFFF" w:fill="D9D9D9"/>
        </w:rPr>
        <w:t>若有</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展示以电子转账方式递交</w:t>
      </w:r>
      <w:r>
        <w:rPr>
          <w:rFonts w:hint="eastAsia"/>
          <w:szCs w:val="20"/>
          <w:shd w:val="clear" w:color="FFFFFF" w:fill="D9D9D9"/>
        </w:rPr>
        <w:t>响应保证金</w:t>
      </w:r>
      <w:r>
        <w:rPr>
          <w:rFonts w:hint="eastAsia"/>
          <w:szCs w:val="20"/>
          <w:shd w:val="clear" w:color="FFFFFF" w:fill="D9D9D9"/>
        </w:rPr>
        <w:t>的保证金交纳情况，应至少包含</w:t>
      </w:r>
      <w:r>
        <w:rPr>
          <w:rFonts w:hint="eastAsia"/>
          <w:szCs w:val="20"/>
          <w:shd w:val="clear" w:color="FFFFFF" w:fill="D9D9D9"/>
        </w:rPr>
        <w:t>响应人</w:t>
      </w:r>
      <w:r>
        <w:rPr>
          <w:rFonts w:hint="eastAsia"/>
          <w:szCs w:val="20"/>
          <w:shd w:val="clear" w:color="FFFFFF" w:fill="D9D9D9"/>
        </w:rPr>
        <w:t>名称、金额、</w:t>
      </w:r>
      <w:r>
        <w:rPr>
          <w:rFonts w:hint="eastAsia"/>
          <w:szCs w:val="20"/>
          <w:shd w:val="clear" w:color="FFFFFF" w:fill="D9D9D9"/>
        </w:rPr>
        <w:t>响应保证金</w:t>
      </w:r>
      <w:r>
        <w:rPr>
          <w:rFonts w:hint="eastAsia"/>
          <w:szCs w:val="20"/>
          <w:shd w:val="clear" w:color="FFFFFF" w:fill="D9D9D9"/>
        </w:rPr>
        <w:t>打入指定账户的时间等，异常情况在开标记录表中记录并交由</w:t>
      </w:r>
      <w:r>
        <w:rPr>
          <w:rFonts w:hint="eastAsia"/>
          <w:szCs w:val="20"/>
          <w:shd w:val="clear" w:color="FFFFFF" w:fill="D9D9D9"/>
        </w:rPr>
        <w:t>评审委员会</w:t>
      </w:r>
      <w:r>
        <w:rPr>
          <w:rFonts w:hint="eastAsia"/>
          <w:szCs w:val="20"/>
          <w:shd w:val="clear" w:color="FFFFFF" w:fill="D9D9D9"/>
        </w:rPr>
        <w:t>评审。</w:t>
      </w:r>
    </w:p>
    <w:p w:rsidR="000C16C7" w:rsidRDefault="001C23A3">
      <w:pPr>
        <w:ind w:firstLine="420"/>
        <w:jc w:val="both"/>
        <w:rPr>
          <w:szCs w:val="20"/>
          <w:shd w:val="clear" w:color="FFFFFF" w:fill="D9D9D9"/>
        </w:rPr>
      </w:pPr>
      <w:r>
        <w:rPr>
          <w:rFonts w:hint="eastAsia"/>
          <w:szCs w:val="20"/>
          <w:shd w:val="clear" w:color="FFFFFF" w:fill="D9D9D9"/>
        </w:rPr>
        <w:t xml:space="preserve">4. </w:t>
      </w:r>
      <w:r>
        <w:rPr>
          <w:rFonts w:hint="eastAsia"/>
          <w:szCs w:val="20"/>
          <w:shd w:val="clear" w:color="FFFFFF" w:fill="D9D9D9"/>
        </w:rPr>
        <w:t>公布</w:t>
      </w:r>
      <w:r>
        <w:rPr>
          <w:rFonts w:hint="eastAsia"/>
          <w:szCs w:val="20"/>
          <w:shd w:val="clear" w:color="FFFFFF" w:fill="D9D9D9"/>
        </w:rPr>
        <w:t>开标一览表</w:t>
      </w:r>
      <w:r>
        <w:rPr>
          <w:rFonts w:hint="eastAsia"/>
          <w:szCs w:val="20"/>
          <w:shd w:val="clear" w:color="FFFFFF" w:fill="D9D9D9"/>
        </w:rPr>
        <w:t>等内容。</w:t>
      </w:r>
    </w:p>
    <w:p w:rsidR="000C16C7" w:rsidRDefault="001C23A3">
      <w:pPr>
        <w:ind w:firstLine="420"/>
        <w:jc w:val="both"/>
        <w:rPr>
          <w:szCs w:val="20"/>
          <w:shd w:val="clear" w:color="FFFFFF" w:fill="D9D9D9"/>
        </w:rPr>
      </w:pPr>
      <w:r>
        <w:rPr>
          <w:rFonts w:hint="eastAsia"/>
          <w:szCs w:val="20"/>
          <w:shd w:val="clear" w:color="FFFFFF" w:fill="D9D9D9"/>
        </w:rPr>
        <w:t>5.</w:t>
      </w:r>
      <w:r>
        <w:rPr>
          <w:rFonts w:hint="eastAsia"/>
          <w:szCs w:val="20"/>
          <w:shd w:val="clear" w:color="FFFFFF" w:fill="D9D9D9"/>
        </w:rPr>
        <w:t xml:space="preserve"> </w:t>
      </w:r>
      <w:r>
        <w:rPr>
          <w:rFonts w:hint="eastAsia"/>
          <w:szCs w:val="20"/>
          <w:shd w:val="clear" w:color="FFFFFF" w:fill="D9D9D9"/>
        </w:rPr>
        <w:t>响应人</w:t>
      </w:r>
      <w:r>
        <w:rPr>
          <w:rFonts w:hint="eastAsia"/>
          <w:szCs w:val="20"/>
          <w:shd w:val="clear" w:color="FFFFFF" w:fill="D9D9D9"/>
        </w:rPr>
        <w:t>对开标有异议的，应当场或在线提出，由</w:t>
      </w:r>
      <w:r>
        <w:rPr>
          <w:rFonts w:hint="eastAsia"/>
          <w:szCs w:val="20"/>
          <w:shd w:val="clear" w:color="FFFFFF" w:fill="D9D9D9"/>
        </w:rPr>
        <w:t>采购人</w:t>
      </w:r>
      <w:r>
        <w:rPr>
          <w:rFonts w:hint="eastAsia"/>
          <w:szCs w:val="20"/>
          <w:shd w:val="clear" w:color="FFFFFF" w:fill="D9D9D9"/>
        </w:rPr>
        <w:t>当场或在线答复，并记录到开标记录表中。异议处理完毕后，汇总开标情况，生成开标记录表。</w:t>
      </w:r>
    </w:p>
    <w:p w:rsidR="000C16C7" w:rsidRDefault="001C23A3">
      <w:pPr>
        <w:ind w:firstLine="420"/>
        <w:jc w:val="both"/>
        <w:rPr>
          <w:szCs w:val="20"/>
          <w:shd w:val="clear" w:color="FFFFFF" w:fill="D9D9D9"/>
        </w:rPr>
      </w:pPr>
      <w:r>
        <w:rPr>
          <w:rFonts w:hint="eastAsia"/>
          <w:szCs w:val="20"/>
          <w:shd w:val="clear" w:color="FFFFFF" w:fill="D9D9D9"/>
        </w:rPr>
        <w:t>6.</w:t>
      </w:r>
      <w:r>
        <w:rPr>
          <w:rFonts w:hint="eastAsia"/>
          <w:szCs w:val="20"/>
          <w:shd w:val="clear" w:color="FFFFFF" w:fill="D9D9D9"/>
        </w:rPr>
        <w:t xml:space="preserve"> </w:t>
      </w:r>
      <w:r>
        <w:rPr>
          <w:rFonts w:hint="eastAsia"/>
          <w:szCs w:val="20"/>
          <w:shd w:val="clear" w:color="FFFFFF" w:fill="D9D9D9"/>
        </w:rPr>
        <w:t>开标结束。</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6.</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评审</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6.1 </w:t>
      </w:r>
      <w:r>
        <w:rPr>
          <w:rFonts w:hint="eastAsia"/>
          <w:b/>
          <w:bCs/>
          <w:szCs w:val="32"/>
          <w:shd w:val="clear" w:color="FFFFFF" w:fill="D9D9D9"/>
        </w:rPr>
        <w:t>评审委员会</w:t>
      </w:r>
    </w:p>
    <w:p w:rsidR="000C16C7" w:rsidRDefault="001C23A3">
      <w:pPr>
        <w:ind w:firstLine="420"/>
        <w:jc w:val="both"/>
        <w:rPr>
          <w:szCs w:val="20"/>
          <w:shd w:val="clear" w:color="FFFFFF" w:fill="D9D9D9"/>
        </w:rPr>
      </w:pPr>
      <w:r>
        <w:rPr>
          <w:rFonts w:hint="eastAsia"/>
          <w:szCs w:val="20"/>
          <w:shd w:val="clear" w:color="FFFFFF" w:fill="D9D9D9"/>
        </w:rPr>
        <w:t xml:space="preserve">6.1.1 </w:t>
      </w:r>
      <w:r>
        <w:rPr>
          <w:rFonts w:hint="eastAsia"/>
          <w:szCs w:val="20"/>
          <w:shd w:val="clear" w:color="FFFFFF" w:fill="D9D9D9"/>
        </w:rPr>
        <w:t>评审</w:t>
      </w:r>
      <w:r>
        <w:rPr>
          <w:rFonts w:hint="eastAsia"/>
          <w:szCs w:val="20"/>
          <w:shd w:val="clear" w:color="FFFFFF" w:fill="D9D9D9"/>
        </w:rPr>
        <w:t>由</w:t>
      </w:r>
      <w:r>
        <w:rPr>
          <w:rFonts w:hint="eastAsia"/>
          <w:szCs w:val="20"/>
          <w:shd w:val="clear" w:color="FFFFFF" w:fill="D9D9D9"/>
        </w:rPr>
        <w:t>采购人</w:t>
      </w:r>
      <w:r>
        <w:rPr>
          <w:rFonts w:hint="eastAsia"/>
          <w:szCs w:val="20"/>
          <w:shd w:val="clear" w:color="FFFFFF" w:fill="D9D9D9"/>
        </w:rPr>
        <w:t>依法组建的</w:t>
      </w:r>
      <w:r>
        <w:rPr>
          <w:rFonts w:hint="eastAsia"/>
          <w:szCs w:val="20"/>
          <w:shd w:val="clear" w:color="FFFFFF" w:fill="D9D9D9"/>
        </w:rPr>
        <w:t>评审委员会</w:t>
      </w:r>
      <w:r>
        <w:rPr>
          <w:rFonts w:hint="eastAsia"/>
          <w:szCs w:val="20"/>
          <w:shd w:val="clear" w:color="FFFFFF" w:fill="D9D9D9"/>
        </w:rPr>
        <w:t>负责。</w:t>
      </w:r>
      <w:r>
        <w:rPr>
          <w:rFonts w:hint="eastAsia"/>
          <w:szCs w:val="20"/>
          <w:shd w:val="clear" w:color="FFFFFF" w:fill="D9D9D9"/>
        </w:rPr>
        <w:t>评审委员会</w:t>
      </w:r>
      <w:r>
        <w:rPr>
          <w:rFonts w:hint="eastAsia"/>
          <w:szCs w:val="20"/>
          <w:shd w:val="clear" w:color="FFFFFF" w:fill="D9D9D9"/>
        </w:rPr>
        <w:t>由</w:t>
      </w:r>
      <w:r>
        <w:rPr>
          <w:rFonts w:hint="eastAsia"/>
          <w:szCs w:val="20"/>
          <w:shd w:val="clear" w:color="FFFFFF" w:fill="D9D9D9"/>
        </w:rPr>
        <w:t>采购人</w:t>
      </w:r>
      <w:r>
        <w:rPr>
          <w:rFonts w:hint="eastAsia"/>
          <w:szCs w:val="20"/>
          <w:shd w:val="clear" w:color="FFFFFF" w:fill="D9D9D9"/>
        </w:rPr>
        <w:t>或其委托的代理机构熟悉相关业务的代表，以及有关技术、经济等方面的专家组成。</w:t>
      </w:r>
      <w:r>
        <w:rPr>
          <w:rFonts w:hint="eastAsia"/>
          <w:szCs w:val="20"/>
          <w:shd w:val="clear" w:color="FFFFFF" w:fill="D9D9D9"/>
        </w:rPr>
        <w:t>评审委员会</w:t>
      </w:r>
      <w:r>
        <w:rPr>
          <w:rFonts w:hint="eastAsia"/>
          <w:szCs w:val="20"/>
          <w:shd w:val="clear" w:color="FFFFFF" w:fill="D9D9D9"/>
        </w:rPr>
        <w:t>成员人数以及技术、经济等方面专家的确定方式见</w:t>
      </w:r>
      <w:r>
        <w:rPr>
          <w:rFonts w:hint="eastAsia"/>
          <w:szCs w:val="20"/>
          <w:shd w:val="clear" w:color="FFFFFF" w:fill="D9D9D9"/>
        </w:rPr>
        <w:t>响应人</w:t>
      </w:r>
      <w:r>
        <w:rPr>
          <w:rFonts w:hint="eastAsia"/>
          <w:szCs w:val="20"/>
          <w:shd w:val="clear" w:color="FFFFFF" w:fill="D9D9D9"/>
        </w:rPr>
        <w:t>须知前附表。</w:t>
      </w:r>
    </w:p>
    <w:p w:rsidR="000C16C7" w:rsidRDefault="001C23A3">
      <w:pPr>
        <w:ind w:firstLine="420"/>
        <w:jc w:val="both"/>
        <w:rPr>
          <w:szCs w:val="20"/>
          <w:shd w:val="clear" w:color="FFFFFF" w:fill="D9D9D9"/>
        </w:rPr>
      </w:pPr>
      <w:r>
        <w:rPr>
          <w:rFonts w:hint="eastAsia"/>
          <w:szCs w:val="20"/>
          <w:shd w:val="clear" w:color="FFFFFF" w:fill="D9D9D9"/>
        </w:rPr>
        <w:t xml:space="preserve">6.1.2 </w:t>
      </w:r>
      <w:r>
        <w:rPr>
          <w:rFonts w:hint="eastAsia"/>
          <w:szCs w:val="20"/>
          <w:shd w:val="clear" w:color="FFFFFF" w:fill="D9D9D9"/>
        </w:rPr>
        <w:t>评审委员会</w:t>
      </w:r>
      <w:r>
        <w:rPr>
          <w:rFonts w:hint="eastAsia"/>
          <w:szCs w:val="20"/>
          <w:shd w:val="clear" w:color="FFFFFF" w:fill="D9D9D9"/>
        </w:rPr>
        <w:t>成员有下列情形之一的，应当回避：</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或</w:t>
      </w:r>
      <w:r>
        <w:rPr>
          <w:rFonts w:hint="eastAsia"/>
          <w:szCs w:val="20"/>
          <w:shd w:val="clear" w:color="FFFFFF" w:fill="D9D9D9"/>
        </w:rPr>
        <w:t>响应人</w:t>
      </w:r>
      <w:r>
        <w:rPr>
          <w:rFonts w:hint="eastAsia"/>
          <w:szCs w:val="20"/>
          <w:shd w:val="clear" w:color="FFFFFF" w:fill="D9D9D9"/>
        </w:rPr>
        <w:t>主要负责人的近亲属；</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）与</w:t>
      </w:r>
      <w:r>
        <w:rPr>
          <w:rFonts w:hint="eastAsia"/>
          <w:szCs w:val="20"/>
          <w:shd w:val="clear" w:color="FFFFFF" w:fill="D9D9D9"/>
        </w:rPr>
        <w:t>响应人</w:t>
      </w:r>
      <w:r>
        <w:rPr>
          <w:rFonts w:hint="eastAsia"/>
          <w:szCs w:val="20"/>
          <w:shd w:val="clear" w:color="FFFFFF" w:fill="D9D9D9"/>
        </w:rPr>
        <w:t>有经济利益关系，可能影响对公正评审的；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）曾因在招标、</w:t>
      </w:r>
      <w:r>
        <w:rPr>
          <w:rFonts w:hint="eastAsia"/>
          <w:szCs w:val="20"/>
          <w:shd w:val="clear" w:color="FFFFFF" w:fill="D9D9D9"/>
        </w:rPr>
        <w:t>评标</w:t>
      </w:r>
      <w:r>
        <w:rPr>
          <w:rFonts w:hint="eastAsia"/>
          <w:szCs w:val="20"/>
          <w:shd w:val="clear" w:color="FFFFFF" w:fill="D9D9D9"/>
        </w:rPr>
        <w:t>以及其他与招标投标有关活动中从事违法行为而受过行政处罚</w:t>
      </w:r>
      <w:r>
        <w:rPr>
          <w:rFonts w:hint="eastAsia"/>
          <w:szCs w:val="20"/>
          <w:shd w:val="clear" w:color="FFFFFF" w:fill="D9D9D9"/>
        </w:rPr>
        <w:t xml:space="preserve"> </w:t>
      </w:r>
      <w:r>
        <w:rPr>
          <w:rFonts w:hint="eastAsia"/>
          <w:szCs w:val="20"/>
          <w:shd w:val="clear" w:color="FFFFFF" w:fill="D9D9D9"/>
        </w:rPr>
        <w:t>或刑事处罚的；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）与</w:t>
      </w:r>
      <w:r>
        <w:rPr>
          <w:rFonts w:hint="eastAsia"/>
          <w:szCs w:val="20"/>
          <w:shd w:val="clear" w:color="FFFFFF" w:fill="D9D9D9"/>
        </w:rPr>
        <w:t>响应人</w:t>
      </w:r>
      <w:r>
        <w:rPr>
          <w:rFonts w:hint="eastAsia"/>
          <w:szCs w:val="20"/>
          <w:shd w:val="clear" w:color="FFFFFF" w:fill="D9D9D9"/>
        </w:rPr>
        <w:t>有其他利害关系。</w:t>
      </w:r>
    </w:p>
    <w:p w:rsidR="000C16C7" w:rsidRDefault="001C23A3">
      <w:pPr>
        <w:ind w:firstLine="420"/>
        <w:jc w:val="both"/>
        <w:rPr>
          <w:szCs w:val="20"/>
          <w:shd w:val="clear" w:color="FFFFFF" w:fill="D9D9D9"/>
        </w:rPr>
      </w:pPr>
      <w:r>
        <w:rPr>
          <w:rFonts w:hint="eastAsia"/>
          <w:szCs w:val="20"/>
          <w:shd w:val="clear" w:color="FFFFFF" w:fill="D9D9D9"/>
        </w:rPr>
        <w:t xml:space="preserve">6.1.3 </w:t>
      </w:r>
      <w:r>
        <w:rPr>
          <w:rFonts w:hint="eastAsia"/>
          <w:szCs w:val="20"/>
          <w:shd w:val="clear" w:color="FFFFFF" w:fill="D9D9D9"/>
        </w:rPr>
        <w:t>评审</w:t>
      </w:r>
      <w:r>
        <w:rPr>
          <w:rFonts w:hint="eastAsia"/>
          <w:szCs w:val="20"/>
          <w:shd w:val="clear" w:color="FFFFFF" w:fill="D9D9D9"/>
        </w:rPr>
        <w:t>过程中，</w:t>
      </w:r>
      <w:r>
        <w:rPr>
          <w:rFonts w:hint="eastAsia"/>
          <w:szCs w:val="20"/>
          <w:shd w:val="clear" w:color="FFFFFF" w:fill="D9D9D9"/>
        </w:rPr>
        <w:t>评审委员会</w:t>
      </w:r>
      <w:r>
        <w:rPr>
          <w:rFonts w:hint="eastAsia"/>
          <w:szCs w:val="20"/>
          <w:shd w:val="clear" w:color="FFFFFF" w:fill="D9D9D9"/>
        </w:rPr>
        <w:t>成员有回避事由、擅离职守或者因健康等原因不能继续</w:t>
      </w:r>
      <w:r>
        <w:rPr>
          <w:rFonts w:hint="eastAsia"/>
          <w:szCs w:val="20"/>
          <w:shd w:val="clear" w:color="FFFFFF" w:fill="D9D9D9"/>
        </w:rPr>
        <w:t>评审</w:t>
      </w:r>
      <w:r>
        <w:rPr>
          <w:rFonts w:hint="eastAsia"/>
          <w:szCs w:val="20"/>
          <w:shd w:val="clear" w:color="FFFFFF" w:fill="D9D9D9"/>
        </w:rPr>
        <w:t>的，</w:t>
      </w:r>
      <w:r>
        <w:rPr>
          <w:rFonts w:hint="eastAsia"/>
          <w:szCs w:val="20"/>
          <w:shd w:val="clear" w:color="FFFFFF" w:fill="D9D9D9"/>
        </w:rPr>
        <w:t>采购人</w:t>
      </w:r>
      <w:r>
        <w:rPr>
          <w:rFonts w:hint="eastAsia"/>
          <w:szCs w:val="20"/>
          <w:shd w:val="clear" w:color="FFFFFF" w:fill="D9D9D9"/>
        </w:rPr>
        <w:t>有权更换。被更换的</w:t>
      </w:r>
      <w:r>
        <w:rPr>
          <w:rFonts w:hint="eastAsia"/>
          <w:szCs w:val="20"/>
          <w:shd w:val="clear" w:color="FFFFFF" w:fill="D9D9D9"/>
        </w:rPr>
        <w:t>评审委员会</w:t>
      </w:r>
      <w:r>
        <w:rPr>
          <w:rFonts w:hint="eastAsia"/>
          <w:szCs w:val="20"/>
          <w:shd w:val="clear" w:color="FFFFFF" w:fill="D9D9D9"/>
        </w:rPr>
        <w:t>成员作出的评审结论无效，由更换后的</w:t>
      </w:r>
      <w:r>
        <w:rPr>
          <w:rFonts w:hint="eastAsia"/>
          <w:szCs w:val="20"/>
          <w:shd w:val="clear" w:color="FFFFFF" w:fill="D9D9D9"/>
        </w:rPr>
        <w:t>评审委员会</w:t>
      </w:r>
      <w:r>
        <w:rPr>
          <w:rFonts w:hint="eastAsia"/>
          <w:szCs w:val="20"/>
          <w:shd w:val="clear" w:color="FFFFFF" w:fill="D9D9D9"/>
        </w:rPr>
        <w:t>成员重新进行评审。</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6.2 </w:t>
      </w:r>
      <w:r>
        <w:rPr>
          <w:rFonts w:hint="eastAsia"/>
          <w:b/>
          <w:bCs/>
          <w:szCs w:val="32"/>
          <w:shd w:val="clear" w:color="FFFFFF" w:fill="D9D9D9"/>
        </w:rPr>
        <w:t>评审原则</w:t>
      </w:r>
    </w:p>
    <w:p w:rsidR="000C16C7" w:rsidRDefault="001C23A3">
      <w:pPr>
        <w:ind w:firstLine="420"/>
        <w:jc w:val="both"/>
        <w:rPr>
          <w:szCs w:val="20"/>
          <w:shd w:val="clear" w:color="FFFFFF" w:fill="D9D9D9"/>
        </w:rPr>
      </w:pPr>
      <w:r>
        <w:rPr>
          <w:rFonts w:hint="eastAsia"/>
          <w:szCs w:val="20"/>
          <w:shd w:val="clear" w:color="FFFFFF" w:fill="D9D9D9"/>
        </w:rPr>
        <w:t>评审</w:t>
      </w:r>
      <w:r>
        <w:rPr>
          <w:rFonts w:hint="eastAsia"/>
          <w:szCs w:val="20"/>
          <w:shd w:val="clear" w:color="FFFFFF" w:fill="D9D9D9"/>
        </w:rPr>
        <w:t>活动遵循公平、公正、科学和择优的原则。</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6.3 </w:t>
      </w:r>
      <w:r>
        <w:rPr>
          <w:rFonts w:hint="eastAsia"/>
          <w:b/>
          <w:bCs/>
          <w:szCs w:val="32"/>
          <w:shd w:val="clear" w:color="FFFFFF" w:fill="D9D9D9"/>
        </w:rPr>
        <w:t>评审</w:t>
      </w:r>
    </w:p>
    <w:p w:rsidR="000C16C7" w:rsidRDefault="001C23A3">
      <w:pPr>
        <w:ind w:firstLine="420"/>
        <w:jc w:val="both"/>
        <w:rPr>
          <w:szCs w:val="20"/>
          <w:shd w:val="clear" w:color="FFFFFF" w:fill="D9D9D9"/>
        </w:rPr>
      </w:pPr>
      <w:r>
        <w:rPr>
          <w:rFonts w:hint="eastAsia"/>
          <w:szCs w:val="20"/>
          <w:shd w:val="clear" w:color="FFFFFF" w:fill="D9D9D9"/>
        </w:rPr>
        <w:t>评审委员会</w:t>
      </w:r>
      <w:r>
        <w:rPr>
          <w:rFonts w:hint="eastAsia"/>
          <w:szCs w:val="20"/>
          <w:shd w:val="clear" w:color="FFFFFF" w:fill="D9D9D9"/>
        </w:rPr>
        <w:t>按照第三章“</w:t>
      </w:r>
      <w:r>
        <w:rPr>
          <w:rFonts w:hint="eastAsia"/>
          <w:szCs w:val="20"/>
          <w:shd w:val="clear" w:color="FFFFFF" w:fill="D9D9D9"/>
        </w:rPr>
        <w:t>评审</w:t>
      </w:r>
      <w:r>
        <w:rPr>
          <w:rFonts w:hint="eastAsia"/>
          <w:szCs w:val="20"/>
          <w:shd w:val="clear" w:color="FFFFFF" w:fill="D9D9D9"/>
        </w:rPr>
        <w:t>办法”规定的方法、评审因素、标准和程序对</w:t>
      </w:r>
      <w:r>
        <w:rPr>
          <w:rFonts w:hint="eastAsia"/>
          <w:szCs w:val="20"/>
          <w:shd w:val="clear" w:color="FFFFFF" w:fill="D9D9D9"/>
        </w:rPr>
        <w:t>响应文件</w:t>
      </w:r>
      <w:r>
        <w:rPr>
          <w:rFonts w:hint="eastAsia"/>
          <w:szCs w:val="20"/>
          <w:shd w:val="clear" w:color="FFFFFF" w:fill="D9D9D9"/>
        </w:rPr>
        <w:t>进行评审</w:t>
      </w:r>
      <w:r>
        <w:rPr>
          <w:rFonts w:hint="eastAsia"/>
          <w:szCs w:val="20"/>
          <w:shd w:val="clear" w:color="FFFFFF" w:fill="D9D9D9"/>
        </w:rPr>
        <w:t>。第三章“</w:t>
      </w:r>
      <w:r>
        <w:rPr>
          <w:rFonts w:hint="eastAsia"/>
          <w:szCs w:val="20"/>
          <w:shd w:val="clear" w:color="FFFFFF" w:fill="D9D9D9"/>
        </w:rPr>
        <w:t>评审</w:t>
      </w:r>
      <w:r>
        <w:rPr>
          <w:rFonts w:hint="eastAsia"/>
          <w:szCs w:val="20"/>
          <w:shd w:val="clear" w:color="FFFFFF" w:fill="D9D9D9"/>
        </w:rPr>
        <w:t>办法”没有规定的方法、评审因素和标准，不作为</w:t>
      </w:r>
      <w:r>
        <w:rPr>
          <w:rFonts w:hint="eastAsia"/>
          <w:szCs w:val="20"/>
          <w:shd w:val="clear" w:color="FFFFFF" w:fill="D9D9D9"/>
        </w:rPr>
        <w:t>评审</w:t>
      </w:r>
      <w:r>
        <w:rPr>
          <w:rFonts w:hint="eastAsia"/>
          <w:szCs w:val="20"/>
          <w:shd w:val="clear" w:color="FFFFFF" w:fill="D9D9D9"/>
        </w:rPr>
        <w:t>依据。</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7.</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合同授予</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7.1 </w:t>
      </w:r>
      <w:r>
        <w:rPr>
          <w:rFonts w:hint="eastAsia"/>
          <w:b/>
          <w:bCs/>
          <w:szCs w:val="32"/>
          <w:shd w:val="clear" w:color="FFFFFF" w:fill="D9D9D9"/>
        </w:rPr>
        <w:t>定标方式</w:t>
      </w:r>
    </w:p>
    <w:p w:rsidR="000C16C7" w:rsidRDefault="001C23A3">
      <w:pPr>
        <w:ind w:firstLine="420"/>
        <w:jc w:val="both"/>
        <w:rPr>
          <w:szCs w:val="20"/>
          <w:shd w:val="clear" w:color="FFFFFF" w:fill="D9D9D9"/>
        </w:rPr>
      </w:pPr>
      <w:r>
        <w:rPr>
          <w:rFonts w:hint="eastAsia"/>
          <w:szCs w:val="20"/>
          <w:shd w:val="clear" w:color="FFFFFF" w:fill="D9D9D9"/>
        </w:rPr>
        <w:t>详见</w:t>
      </w:r>
      <w:r>
        <w:rPr>
          <w:rFonts w:hint="eastAsia"/>
          <w:szCs w:val="20"/>
          <w:shd w:val="clear" w:color="FFFFFF" w:fill="D9D9D9"/>
        </w:rPr>
        <w:t>响应人</w:t>
      </w:r>
      <w:r>
        <w:rPr>
          <w:rFonts w:hint="eastAsia"/>
          <w:szCs w:val="20"/>
          <w:shd w:val="clear" w:color="FFFFFF" w:fill="D9D9D9"/>
        </w:rPr>
        <w:t>须知前附表。</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7.2 </w:t>
      </w:r>
      <w:r>
        <w:rPr>
          <w:rFonts w:hint="eastAsia"/>
          <w:b/>
          <w:bCs/>
          <w:szCs w:val="32"/>
          <w:shd w:val="clear" w:color="FFFFFF" w:fill="D9D9D9"/>
        </w:rPr>
        <w:t>成交结果公示</w:t>
      </w:r>
    </w:p>
    <w:p w:rsidR="000C16C7" w:rsidRDefault="001C23A3">
      <w:pPr>
        <w:ind w:firstLine="420"/>
        <w:jc w:val="both"/>
        <w:rPr>
          <w:szCs w:val="20"/>
          <w:shd w:val="clear" w:color="FFFFFF" w:fill="D9D9D9"/>
        </w:rPr>
      </w:pPr>
      <w:r>
        <w:rPr>
          <w:rFonts w:hint="eastAsia"/>
          <w:szCs w:val="20"/>
          <w:shd w:val="clear" w:color="FFFFFF" w:fill="D9D9D9"/>
        </w:rPr>
        <w:t>采购人</w:t>
      </w:r>
      <w:r>
        <w:rPr>
          <w:rFonts w:hint="eastAsia"/>
          <w:szCs w:val="20"/>
          <w:shd w:val="clear" w:color="FFFFFF" w:fill="D9D9D9"/>
        </w:rPr>
        <w:t>在</w:t>
      </w:r>
      <w:r>
        <w:rPr>
          <w:rFonts w:hint="eastAsia"/>
          <w:szCs w:val="20"/>
          <w:shd w:val="clear" w:color="FFFFFF" w:fill="D9D9D9"/>
        </w:rPr>
        <w:t>响应人</w:t>
      </w:r>
      <w:r>
        <w:rPr>
          <w:rFonts w:hint="eastAsia"/>
          <w:szCs w:val="20"/>
          <w:shd w:val="clear" w:color="FFFFFF" w:fill="D9D9D9"/>
        </w:rPr>
        <w:t>须知前附表规定的媒介公示</w:t>
      </w:r>
      <w:r>
        <w:rPr>
          <w:rFonts w:hint="eastAsia"/>
          <w:szCs w:val="20"/>
          <w:shd w:val="clear" w:color="FFFFFF" w:fill="D9D9D9"/>
        </w:rPr>
        <w:t>成交结果</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对公示的</w:t>
      </w:r>
      <w:r>
        <w:rPr>
          <w:rFonts w:hint="eastAsia"/>
          <w:szCs w:val="20"/>
          <w:shd w:val="clear" w:color="FFFFFF" w:fill="D9D9D9"/>
        </w:rPr>
        <w:t>成交</w:t>
      </w:r>
      <w:r>
        <w:rPr>
          <w:rFonts w:hint="eastAsia"/>
          <w:szCs w:val="20"/>
          <w:shd w:val="clear" w:color="FFFFFF" w:fill="D9D9D9"/>
        </w:rPr>
        <w:t>结果有</w:t>
      </w:r>
      <w:r>
        <w:rPr>
          <w:rFonts w:hint="eastAsia"/>
          <w:szCs w:val="20"/>
          <w:shd w:val="clear" w:color="FFFFFF" w:fill="D9D9D9"/>
        </w:rPr>
        <w:t>异议</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需在公示期内以书面形式向</w:t>
      </w:r>
      <w:r>
        <w:rPr>
          <w:rFonts w:hint="eastAsia"/>
          <w:szCs w:val="20"/>
          <w:shd w:val="clear" w:color="FFFFFF" w:fill="D9D9D9"/>
        </w:rPr>
        <w:t>采购人</w:t>
      </w:r>
      <w:r>
        <w:rPr>
          <w:rFonts w:hint="eastAsia"/>
          <w:szCs w:val="20"/>
          <w:shd w:val="clear" w:color="FFFFFF" w:fill="D9D9D9"/>
        </w:rPr>
        <w:t>提出</w:t>
      </w:r>
      <w:r>
        <w:rPr>
          <w:rFonts w:hint="eastAsia"/>
          <w:szCs w:val="20"/>
          <w:shd w:val="clear" w:color="FFFFFF" w:fill="D9D9D9"/>
        </w:rPr>
        <w:t>异议</w:t>
      </w:r>
      <w:r>
        <w:rPr>
          <w:rFonts w:hint="eastAsia"/>
          <w:szCs w:val="20"/>
          <w:shd w:val="clear" w:color="FFFFFF" w:fill="D9D9D9"/>
        </w:rPr>
        <w:t>。</w:t>
      </w:r>
      <w:r>
        <w:rPr>
          <w:rFonts w:hint="eastAsia"/>
          <w:szCs w:val="20"/>
          <w:shd w:val="clear" w:color="FFFFFF" w:fill="D9D9D9"/>
        </w:rPr>
        <w:t>采购人</w:t>
      </w:r>
      <w:r>
        <w:rPr>
          <w:rFonts w:hint="eastAsia"/>
          <w:szCs w:val="20"/>
          <w:shd w:val="clear" w:color="FFFFFF" w:fill="D9D9D9"/>
        </w:rPr>
        <w:t>认为有必要对</w:t>
      </w:r>
      <w:r>
        <w:rPr>
          <w:rFonts w:hint="eastAsia"/>
          <w:szCs w:val="20"/>
          <w:shd w:val="clear" w:color="FFFFFF" w:fill="D9D9D9"/>
        </w:rPr>
        <w:t>响应人</w:t>
      </w:r>
      <w:r>
        <w:rPr>
          <w:rFonts w:hint="eastAsia"/>
          <w:szCs w:val="20"/>
          <w:shd w:val="clear" w:color="FFFFFF" w:fill="D9D9D9"/>
        </w:rPr>
        <w:t>所提</w:t>
      </w:r>
      <w:r>
        <w:rPr>
          <w:rFonts w:hint="eastAsia"/>
          <w:szCs w:val="20"/>
          <w:shd w:val="clear" w:color="FFFFFF" w:fill="D9D9D9"/>
        </w:rPr>
        <w:t>异议</w:t>
      </w:r>
      <w:r>
        <w:rPr>
          <w:rFonts w:hint="eastAsia"/>
          <w:szCs w:val="20"/>
          <w:shd w:val="clear" w:color="FFFFFF" w:fill="D9D9D9"/>
        </w:rPr>
        <w:t>进行</w:t>
      </w:r>
      <w:r>
        <w:rPr>
          <w:rFonts w:hint="eastAsia"/>
          <w:szCs w:val="20"/>
          <w:shd w:val="clear" w:color="FFFFFF" w:fill="D9D9D9"/>
        </w:rPr>
        <w:t>回复</w:t>
      </w:r>
      <w:r>
        <w:rPr>
          <w:rFonts w:hint="eastAsia"/>
          <w:szCs w:val="20"/>
          <w:shd w:val="clear" w:color="FFFFFF" w:fill="D9D9D9"/>
        </w:rPr>
        <w:t>时，</w:t>
      </w:r>
      <w:r>
        <w:rPr>
          <w:rFonts w:hint="eastAsia"/>
          <w:szCs w:val="20"/>
          <w:shd w:val="clear" w:color="FFFFFF" w:fill="D9D9D9"/>
        </w:rPr>
        <w:t>将以书面形式进行回复</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异议</w:t>
      </w:r>
      <w:r>
        <w:rPr>
          <w:rFonts w:hint="eastAsia"/>
          <w:szCs w:val="20"/>
          <w:shd w:val="clear" w:color="FFFFFF" w:fill="D9D9D9"/>
        </w:rPr>
        <w:t>邮箱：</w:t>
      </w:r>
      <w:r>
        <w:rPr>
          <w:szCs w:val="20"/>
          <w:shd w:val="clear" w:color="FFFFFF" w:fill="D9D9D9"/>
        </w:rPr>
        <w:t>sx.jcb@ccqtgb.com</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7.3 </w:t>
      </w:r>
      <w:r>
        <w:rPr>
          <w:rFonts w:hint="eastAsia"/>
          <w:b/>
          <w:bCs/>
          <w:szCs w:val="32"/>
          <w:shd w:val="clear" w:color="FFFFFF" w:fill="D9D9D9"/>
        </w:rPr>
        <w:t>成交通知</w:t>
      </w:r>
    </w:p>
    <w:p w:rsidR="000C16C7" w:rsidRDefault="001C23A3">
      <w:pPr>
        <w:ind w:firstLine="420"/>
        <w:jc w:val="both"/>
        <w:rPr>
          <w:szCs w:val="20"/>
          <w:shd w:val="clear" w:color="FFFFFF" w:fill="D9D9D9"/>
        </w:rPr>
      </w:pPr>
      <w:r>
        <w:rPr>
          <w:rFonts w:hint="eastAsia"/>
          <w:szCs w:val="20"/>
          <w:shd w:val="clear" w:color="FFFFFF" w:fill="D9D9D9"/>
        </w:rPr>
        <w:t>在本章第</w:t>
      </w:r>
      <w:r>
        <w:rPr>
          <w:rFonts w:hint="eastAsia"/>
          <w:szCs w:val="20"/>
          <w:shd w:val="clear" w:color="FFFFFF" w:fill="D9D9D9"/>
        </w:rPr>
        <w:t xml:space="preserve"> </w:t>
      </w:r>
      <w:r>
        <w:rPr>
          <w:rFonts w:hint="eastAsia"/>
          <w:szCs w:val="20"/>
          <w:shd w:val="clear" w:color="FFFFFF" w:fill="D9D9D9"/>
        </w:rPr>
        <w:t>3.3</w:t>
      </w:r>
      <w:r>
        <w:rPr>
          <w:rFonts w:hint="eastAsia"/>
          <w:szCs w:val="20"/>
          <w:shd w:val="clear" w:color="FFFFFF" w:fill="D9D9D9"/>
        </w:rPr>
        <w:t xml:space="preserve"> </w:t>
      </w:r>
      <w:r>
        <w:rPr>
          <w:rFonts w:hint="eastAsia"/>
          <w:szCs w:val="20"/>
          <w:shd w:val="clear" w:color="FFFFFF" w:fill="D9D9D9"/>
        </w:rPr>
        <w:t>项</w:t>
      </w:r>
      <w:r>
        <w:rPr>
          <w:rFonts w:hint="eastAsia"/>
          <w:szCs w:val="20"/>
          <w:shd w:val="clear" w:color="FFFFFF" w:fill="D9D9D9"/>
        </w:rPr>
        <w:t>规定的</w:t>
      </w:r>
      <w:r>
        <w:rPr>
          <w:rFonts w:hint="eastAsia"/>
          <w:szCs w:val="20"/>
          <w:shd w:val="clear" w:color="FFFFFF" w:fill="D9D9D9"/>
        </w:rPr>
        <w:t>响应有效期</w:t>
      </w:r>
      <w:r>
        <w:rPr>
          <w:rFonts w:hint="eastAsia"/>
          <w:szCs w:val="20"/>
          <w:shd w:val="clear" w:color="FFFFFF" w:fill="D9D9D9"/>
        </w:rPr>
        <w:t>内，</w:t>
      </w:r>
      <w:r>
        <w:rPr>
          <w:rFonts w:hint="eastAsia"/>
          <w:szCs w:val="20"/>
          <w:shd w:val="clear" w:color="FFFFFF" w:fill="D9D9D9"/>
        </w:rPr>
        <w:t>采购人</w:t>
      </w:r>
      <w:r>
        <w:rPr>
          <w:rFonts w:hint="eastAsia"/>
          <w:szCs w:val="20"/>
          <w:shd w:val="clear" w:color="FFFFFF" w:fill="D9D9D9"/>
        </w:rPr>
        <w:t>以书面形式向</w:t>
      </w:r>
      <w:r>
        <w:rPr>
          <w:rFonts w:hint="eastAsia"/>
          <w:szCs w:val="20"/>
          <w:shd w:val="clear" w:color="FFFFFF" w:fill="D9D9D9"/>
        </w:rPr>
        <w:t>成交供应商</w:t>
      </w:r>
      <w:r>
        <w:rPr>
          <w:rFonts w:hint="eastAsia"/>
          <w:szCs w:val="20"/>
          <w:shd w:val="clear" w:color="FFFFFF" w:fill="D9D9D9"/>
        </w:rPr>
        <w:t>发出</w:t>
      </w:r>
      <w:r>
        <w:rPr>
          <w:rFonts w:hint="eastAsia"/>
          <w:szCs w:val="20"/>
          <w:shd w:val="clear" w:color="FFFFFF" w:fill="D9D9D9"/>
        </w:rPr>
        <w:t>成交通知书</w:t>
      </w:r>
      <w:r>
        <w:rPr>
          <w:rFonts w:hint="eastAsia"/>
          <w:szCs w:val="20"/>
          <w:shd w:val="clear" w:color="FFFFFF" w:fill="D9D9D9"/>
        </w:rPr>
        <w:t>，同时将</w:t>
      </w:r>
      <w:r>
        <w:rPr>
          <w:rFonts w:hint="eastAsia"/>
          <w:szCs w:val="20"/>
          <w:shd w:val="clear" w:color="FFFFFF" w:fill="D9D9D9"/>
        </w:rPr>
        <w:t>成交</w:t>
      </w:r>
      <w:r>
        <w:rPr>
          <w:rFonts w:hint="eastAsia"/>
          <w:szCs w:val="20"/>
          <w:shd w:val="clear" w:color="FFFFFF" w:fill="D9D9D9"/>
        </w:rPr>
        <w:t>结果通知未</w:t>
      </w:r>
      <w:r>
        <w:rPr>
          <w:rFonts w:hint="eastAsia"/>
          <w:szCs w:val="20"/>
          <w:shd w:val="clear" w:color="FFFFFF" w:fill="D9D9D9"/>
        </w:rPr>
        <w:t>成交</w:t>
      </w:r>
      <w:r>
        <w:rPr>
          <w:rFonts w:hint="eastAsia"/>
          <w:szCs w:val="20"/>
          <w:shd w:val="clear" w:color="FFFFFF" w:fill="D9D9D9"/>
        </w:rPr>
        <w:t>的</w:t>
      </w:r>
      <w:r>
        <w:rPr>
          <w:rFonts w:hint="eastAsia"/>
          <w:szCs w:val="20"/>
          <w:shd w:val="clear" w:color="FFFFFF" w:fill="D9D9D9"/>
        </w:rPr>
        <w:t>响应人</w:t>
      </w:r>
      <w:r>
        <w:rPr>
          <w:rFonts w:hint="eastAsia"/>
          <w:szCs w:val="20"/>
          <w:shd w:val="clear" w:color="FFFFFF" w:fill="D9D9D9"/>
        </w:rPr>
        <w:t>。</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7.4 </w:t>
      </w:r>
      <w:r>
        <w:rPr>
          <w:rFonts w:hint="eastAsia"/>
          <w:b/>
          <w:bCs/>
          <w:szCs w:val="32"/>
          <w:shd w:val="clear" w:color="FFFFFF" w:fill="D9D9D9"/>
        </w:rPr>
        <w:t>履约担保</w:t>
      </w:r>
    </w:p>
    <w:p w:rsidR="000C16C7" w:rsidRDefault="001C23A3">
      <w:pPr>
        <w:ind w:firstLine="420"/>
        <w:jc w:val="both"/>
        <w:rPr>
          <w:szCs w:val="20"/>
          <w:shd w:val="clear" w:color="FFFFFF" w:fill="D9D9D9"/>
        </w:rPr>
      </w:pPr>
      <w:r>
        <w:rPr>
          <w:rFonts w:hint="eastAsia"/>
          <w:szCs w:val="20"/>
          <w:shd w:val="clear" w:color="FFFFFF" w:fill="D9D9D9"/>
        </w:rPr>
        <w:t>7.4.1</w:t>
      </w:r>
      <w:r>
        <w:rPr>
          <w:rFonts w:hint="eastAsia"/>
          <w:szCs w:val="20"/>
          <w:shd w:val="clear" w:color="FFFFFF" w:fill="D9D9D9"/>
        </w:rPr>
        <w:t xml:space="preserve"> </w:t>
      </w:r>
      <w:r>
        <w:rPr>
          <w:rFonts w:hint="eastAsia"/>
          <w:szCs w:val="20"/>
          <w:shd w:val="clear" w:color="FFFFFF" w:fill="D9D9D9"/>
        </w:rPr>
        <w:t>在签订合同前，</w:t>
      </w:r>
      <w:r>
        <w:rPr>
          <w:rFonts w:hint="eastAsia"/>
          <w:szCs w:val="20"/>
          <w:shd w:val="clear" w:color="FFFFFF" w:fill="D9D9D9"/>
        </w:rPr>
        <w:t>成交供应商</w:t>
      </w:r>
      <w:r>
        <w:rPr>
          <w:rFonts w:hint="eastAsia"/>
          <w:szCs w:val="20"/>
          <w:shd w:val="clear" w:color="FFFFFF" w:fill="D9D9D9"/>
        </w:rPr>
        <w:t>应按</w:t>
      </w:r>
      <w:r>
        <w:rPr>
          <w:rFonts w:hint="eastAsia"/>
          <w:szCs w:val="20"/>
          <w:shd w:val="clear" w:color="FFFFFF" w:fill="D9D9D9"/>
        </w:rPr>
        <w:t>询比文件</w:t>
      </w:r>
      <w:r>
        <w:rPr>
          <w:rFonts w:hint="eastAsia"/>
          <w:szCs w:val="20"/>
          <w:shd w:val="clear" w:color="FFFFFF" w:fill="D9D9D9"/>
        </w:rPr>
        <w:t>第四章“合同条款及格式”规定的或者事先经过</w:t>
      </w:r>
      <w:r>
        <w:rPr>
          <w:rFonts w:hint="eastAsia"/>
          <w:szCs w:val="20"/>
          <w:shd w:val="clear" w:color="FFFFFF" w:fill="D9D9D9"/>
        </w:rPr>
        <w:t>采购人</w:t>
      </w:r>
      <w:r>
        <w:rPr>
          <w:rFonts w:hint="eastAsia"/>
          <w:szCs w:val="20"/>
          <w:shd w:val="clear" w:color="FFFFFF" w:fill="D9D9D9"/>
        </w:rPr>
        <w:t>书面认可的履约担保</w:t>
      </w:r>
      <w:r>
        <w:rPr>
          <w:szCs w:val="20"/>
          <w:shd w:val="clear" w:color="FFFFFF" w:fill="D9D9D9"/>
        </w:rPr>
        <w:t>方式</w:t>
      </w:r>
      <w:r>
        <w:rPr>
          <w:rFonts w:hint="eastAsia"/>
          <w:szCs w:val="20"/>
          <w:shd w:val="clear" w:color="FFFFFF" w:fill="D9D9D9"/>
        </w:rPr>
        <w:t>向</w:t>
      </w:r>
      <w:r>
        <w:rPr>
          <w:rFonts w:hint="eastAsia"/>
          <w:szCs w:val="20"/>
          <w:shd w:val="clear" w:color="FFFFFF" w:fill="D9D9D9"/>
        </w:rPr>
        <w:t>采购人</w:t>
      </w:r>
      <w:r>
        <w:rPr>
          <w:rFonts w:hint="eastAsia"/>
          <w:szCs w:val="20"/>
          <w:shd w:val="clear" w:color="FFFFFF" w:fill="D9D9D9"/>
        </w:rPr>
        <w:t>提交履约担保。</w:t>
      </w:r>
    </w:p>
    <w:p w:rsidR="000C16C7" w:rsidRDefault="001C23A3">
      <w:pPr>
        <w:ind w:firstLine="420"/>
        <w:jc w:val="both"/>
        <w:rPr>
          <w:szCs w:val="20"/>
          <w:shd w:val="clear" w:color="FFFFFF" w:fill="D9D9D9"/>
        </w:rPr>
      </w:pPr>
      <w:r>
        <w:rPr>
          <w:rFonts w:hint="eastAsia"/>
          <w:szCs w:val="20"/>
          <w:shd w:val="clear" w:color="FFFFFF" w:fill="D9D9D9"/>
        </w:rPr>
        <w:t xml:space="preserve">7.4.2 </w:t>
      </w:r>
      <w:r>
        <w:rPr>
          <w:rFonts w:hint="eastAsia"/>
          <w:szCs w:val="20"/>
          <w:shd w:val="clear" w:color="FFFFFF" w:fill="D9D9D9"/>
        </w:rPr>
        <w:t>成交供应商</w:t>
      </w:r>
      <w:r>
        <w:rPr>
          <w:rFonts w:hint="eastAsia"/>
          <w:szCs w:val="20"/>
          <w:shd w:val="clear" w:color="FFFFFF" w:fill="D9D9D9"/>
        </w:rPr>
        <w:t>不能按本章第</w:t>
      </w:r>
      <w:r>
        <w:rPr>
          <w:rFonts w:hint="eastAsia"/>
          <w:szCs w:val="20"/>
          <w:shd w:val="clear" w:color="FFFFFF" w:fill="D9D9D9"/>
        </w:rPr>
        <w:t xml:space="preserve"> </w:t>
      </w:r>
      <w:r>
        <w:rPr>
          <w:rFonts w:hint="eastAsia"/>
          <w:szCs w:val="20"/>
          <w:shd w:val="clear" w:color="FFFFFF" w:fill="D9D9D9"/>
        </w:rPr>
        <w:t>7.4.1</w:t>
      </w:r>
      <w:r>
        <w:rPr>
          <w:rFonts w:hint="eastAsia"/>
          <w:szCs w:val="20"/>
          <w:shd w:val="clear" w:color="FFFFFF" w:fill="D9D9D9"/>
        </w:rPr>
        <w:t xml:space="preserve"> </w:t>
      </w:r>
      <w:r>
        <w:rPr>
          <w:rFonts w:hint="eastAsia"/>
          <w:szCs w:val="20"/>
          <w:shd w:val="clear" w:color="FFFFFF" w:fill="D9D9D9"/>
        </w:rPr>
        <w:t>项要求提交履约担保的，视为放弃</w:t>
      </w:r>
      <w:r>
        <w:rPr>
          <w:rFonts w:hint="eastAsia"/>
          <w:szCs w:val="20"/>
          <w:shd w:val="clear" w:color="FFFFFF" w:fill="D9D9D9"/>
        </w:rPr>
        <w:t>成交</w:t>
      </w:r>
      <w:r>
        <w:rPr>
          <w:rFonts w:hint="eastAsia"/>
          <w:szCs w:val="20"/>
          <w:shd w:val="clear" w:color="FFFFFF" w:fill="D9D9D9"/>
        </w:rPr>
        <w:t>，其</w:t>
      </w:r>
      <w:r>
        <w:rPr>
          <w:rFonts w:hint="eastAsia"/>
          <w:szCs w:val="20"/>
          <w:shd w:val="clear" w:color="FFFFFF" w:fill="D9D9D9"/>
        </w:rPr>
        <w:t>响应保证金</w:t>
      </w:r>
      <w:r>
        <w:rPr>
          <w:rFonts w:hint="eastAsia"/>
          <w:szCs w:val="20"/>
          <w:shd w:val="clear" w:color="FFFFFF" w:fill="D9D9D9"/>
        </w:rPr>
        <w:t>不予退还，给</w:t>
      </w:r>
      <w:r>
        <w:rPr>
          <w:rFonts w:hint="eastAsia"/>
          <w:szCs w:val="20"/>
          <w:shd w:val="clear" w:color="FFFFFF" w:fill="D9D9D9"/>
        </w:rPr>
        <w:t>采购人</w:t>
      </w:r>
      <w:r>
        <w:rPr>
          <w:rFonts w:hint="eastAsia"/>
          <w:szCs w:val="20"/>
          <w:shd w:val="clear" w:color="FFFFFF" w:fill="D9D9D9"/>
        </w:rPr>
        <w:t>造成的损失超过</w:t>
      </w:r>
      <w:r>
        <w:rPr>
          <w:rFonts w:hint="eastAsia"/>
          <w:szCs w:val="20"/>
          <w:shd w:val="clear" w:color="FFFFFF" w:fill="D9D9D9"/>
        </w:rPr>
        <w:t>响应保证金</w:t>
      </w:r>
      <w:r>
        <w:rPr>
          <w:rFonts w:hint="eastAsia"/>
          <w:szCs w:val="20"/>
          <w:shd w:val="clear" w:color="FFFFFF" w:fill="D9D9D9"/>
        </w:rPr>
        <w:t>数额的，</w:t>
      </w:r>
      <w:r>
        <w:rPr>
          <w:rFonts w:hint="eastAsia"/>
          <w:szCs w:val="20"/>
          <w:shd w:val="clear" w:color="FFFFFF" w:fill="D9D9D9"/>
        </w:rPr>
        <w:t>成交供应商</w:t>
      </w:r>
      <w:r>
        <w:rPr>
          <w:rFonts w:hint="eastAsia"/>
          <w:szCs w:val="20"/>
          <w:shd w:val="clear" w:color="FFFFFF" w:fill="D9D9D9"/>
        </w:rPr>
        <w:t>还应当对超过部分予以赔偿。</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7.5 </w:t>
      </w:r>
      <w:r>
        <w:rPr>
          <w:rFonts w:hint="eastAsia"/>
          <w:b/>
          <w:bCs/>
          <w:szCs w:val="32"/>
          <w:shd w:val="clear" w:color="FFFFFF" w:fill="D9D9D9"/>
        </w:rPr>
        <w:t>签订合同</w:t>
      </w:r>
    </w:p>
    <w:p w:rsidR="000C16C7" w:rsidRDefault="001C23A3">
      <w:pPr>
        <w:ind w:firstLine="420"/>
        <w:jc w:val="both"/>
        <w:rPr>
          <w:szCs w:val="20"/>
          <w:shd w:val="clear" w:color="FFFFFF" w:fill="D9D9D9"/>
        </w:rPr>
      </w:pPr>
      <w:r>
        <w:rPr>
          <w:rFonts w:hint="eastAsia"/>
          <w:szCs w:val="20"/>
          <w:shd w:val="clear" w:color="FFFFFF" w:fill="D9D9D9"/>
        </w:rPr>
        <w:t xml:space="preserve">7.5.1 </w:t>
      </w:r>
      <w:r>
        <w:rPr>
          <w:rFonts w:hint="eastAsia"/>
          <w:szCs w:val="20"/>
          <w:shd w:val="clear" w:color="FFFFFF" w:fill="D9D9D9"/>
        </w:rPr>
        <w:t>成交供应商</w:t>
      </w:r>
      <w:r>
        <w:rPr>
          <w:rFonts w:hint="eastAsia"/>
          <w:szCs w:val="20"/>
          <w:shd w:val="clear" w:color="FFFFFF" w:fill="D9D9D9"/>
        </w:rPr>
        <w:t>应当</w:t>
      </w:r>
      <w:r>
        <w:rPr>
          <w:rFonts w:hint="eastAsia"/>
          <w:szCs w:val="20"/>
          <w:shd w:val="clear" w:color="FFFFFF" w:fill="D9D9D9"/>
        </w:rPr>
        <w:t>在成交通知书</w:t>
      </w:r>
      <w:r>
        <w:rPr>
          <w:rFonts w:hint="eastAsia"/>
          <w:szCs w:val="20"/>
          <w:shd w:val="clear" w:color="FFFFFF" w:fill="D9D9D9"/>
        </w:rPr>
        <w:t>发出之日起</w:t>
      </w:r>
      <w:r>
        <w:rPr>
          <w:rFonts w:hint="eastAsia"/>
          <w:szCs w:val="20"/>
          <w:shd w:val="clear" w:color="FFFFFF" w:fill="D9D9D9"/>
        </w:rPr>
        <w:t>，根据</w:t>
      </w:r>
      <w:r>
        <w:rPr>
          <w:rFonts w:hint="eastAsia"/>
          <w:szCs w:val="20"/>
          <w:shd w:val="clear" w:color="FFFFFF" w:fill="D9D9D9"/>
        </w:rPr>
        <w:t>成交通知书</w:t>
      </w:r>
      <w:r>
        <w:rPr>
          <w:rFonts w:hint="eastAsia"/>
          <w:szCs w:val="20"/>
          <w:shd w:val="clear" w:color="FFFFFF" w:fill="D9D9D9"/>
        </w:rPr>
        <w:t>要求</w:t>
      </w:r>
      <w:r>
        <w:rPr>
          <w:rFonts w:hint="eastAsia"/>
          <w:szCs w:val="20"/>
          <w:shd w:val="clear" w:color="FFFFFF" w:fill="D9D9D9"/>
        </w:rPr>
        <w:t>，</w:t>
      </w:r>
      <w:r>
        <w:rPr>
          <w:rFonts w:hint="eastAsia"/>
          <w:szCs w:val="20"/>
          <w:shd w:val="clear" w:color="FFFFFF" w:fill="D9D9D9"/>
        </w:rPr>
        <w:t>在规定时间</w:t>
      </w:r>
      <w:r>
        <w:rPr>
          <w:rFonts w:hint="eastAsia"/>
          <w:szCs w:val="20"/>
          <w:shd w:val="clear" w:color="FFFFFF" w:fill="D9D9D9"/>
        </w:rPr>
        <w:t>内与采购人对接，并</w:t>
      </w:r>
      <w:r>
        <w:rPr>
          <w:rFonts w:hint="eastAsia"/>
          <w:szCs w:val="20"/>
          <w:shd w:val="clear" w:color="FFFFFF" w:fill="D9D9D9"/>
        </w:rPr>
        <w:t>根据</w:t>
      </w:r>
      <w:r>
        <w:rPr>
          <w:rFonts w:hint="eastAsia"/>
          <w:szCs w:val="20"/>
          <w:shd w:val="clear" w:color="FFFFFF" w:fill="D9D9D9"/>
        </w:rPr>
        <w:t>询比文件</w:t>
      </w:r>
      <w:r>
        <w:rPr>
          <w:rFonts w:hint="eastAsia"/>
          <w:szCs w:val="20"/>
          <w:shd w:val="clear" w:color="FFFFFF" w:fill="D9D9D9"/>
        </w:rPr>
        <w:t>和</w:t>
      </w:r>
      <w:r>
        <w:rPr>
          <w:rFonts w:hint="eastAsia"/>
          <w:szCs w:val="20"/>
          <w:shd w:val="clear" w:color="FFFFFF" w:fill="D9D9D9"/>
        </w:rPr>
        <w:t>成交供应商</w:t>
      </w:r>
      <w:r>
        <w:rPr>
          <w:rFonts w:hint="eastAsia"/>
          <w:szCs w:val="20"/>
          <w:shd w:val="clear" w:color="FFFFFF" w:fill="D9D9D9"/>
        </w:rPr>
        <w:t>的</w:t>
      </w:r>
      <w:r>
        <w:rPr>
          <w:rFonts w:hint="eastAsia"/>
          <w:szCs w:val="20"/>
          <w:shd w:val="clear" w:color="FFFFFF" w:fill="D9D9D9"/>
        </w:rPr>
        <w:t>响应文件</w:t>
      </w:r>
      <w:r>
        <w:rPr>
          <w:rFonts w:hint="eastAsia"/>
          <w:szCs w:val="20"/>
          <w:shd w:val="clear" w:color="FFFFFF" w:fill="D9D9D9"/>
        </w:rPr>
        <w:t>订立书面合同。</w:t>
      </w:r>
    </w:p>
    <w:p w:rsidR="000C16C7" w:rsidRDefault="001C23A3">
      <w:pPr>
        <w:ind w:firstLine="420"/>
        <w:jc w:val="both"/>
        <w:rPr>
          <w:szCs w:val="20"/>
          <w:shd w:val="clear" w:color="FFFFFF" w:fill="D9D9D9"/>
        </w:rPr>
      </w:pPr>
      <w:r>
        <w:rPr>
          <w:rFonts w:hint="eastAsia"/>
          <w:szCs w:val="20"/>
          <w:shd w:val="clear" w:color="FFFFFF" w:fill="D9D9D9"/>
        </w:rPr>
        <w:t>7.5.</w:t>
      </w:r>
      <w:r>
        <w:rPr>
          <w:rFonts w:hint="eastAsia"/>
          <w:szCs w:val="20"/>
          <w:shd w:val="clear" w:color="FFFFFF" w:fill="D9D9D9"/>
        </w:rPr>
        <w:t>2</w:t>
      </w:r>
      <w:r>
        <w:rPr>
          <w:rFonts w:hint="eastAsia"/>
          <w:szCs w:val="20"/>
          <w:shd w:val="clear" w:color="FFFFFF" w:fill="D9D9D9"/>
        </w:rPr>
        <w:t xml:space="preserve"> </w:t>
      </w:r>
      <w:r>
        <w:rPr>
          <w:rFonts w:hint="eastAsia"/>
          <w:szCs w:val="20"/>
          <w:shd w:val="clear" w:color="FFFFFF" w:fill="D9D9D9"/>
        </w:rPr>
        <w:t>成交供应商</w:t>
      </w:r>
      <w:r>
        <w:rPr>
          <w:rFonts w:hint="eastAsia"/>
          <w:szCs w:val="20"/>
          <w:shd w:val="clear" w:color="FFFFFF" w:fill="D9D9D9"/>
        </w:rPr>
        <w:t>无正当理由拒签合同的，且经采购人书面通知后仍不按照通知要求签订合同的</w:t>
      </w:r>
      <w:r>
        <w:rPr>
          <w:rFonts w:hint="eastAsia"/>
          <w:szCs w:val="20"/>
          <w:shd w:val="clear" w:color="FFFFFF" w:fill="D9D9D9"/>
        </w:rPr>
        <w:t>，采购人</w:t>
      </w:r>
      <w:r>
        <w:rPr>
          <w:rFonts w:hint="eastAsia"/>
          <w:szCs w:val="20"/>
          <w:shd w:val="clear" w:color="FFFFFF" w:fill="D9D9D9"/>
        </w:rPr>
        <w:t>取消其</w:t>
      </w:r>
      <w:r>
        <w:rPr>
          <w:rFonts w:hint="eastAsia"/>
          <w:szCs w:val="20"/>
          <w:shd w:val="clear" w:color="FFFFFF" w:fill="D9D9D9"/>
        </w:rPr>
        <w:t>成交</w:t>
      </w:r>
      <w:r>
        <w:rPr>
          <w:rFonts w:hint="eastAsia"/>
          <w:szCs w:val="20"/>
          <w:shd w:val="clear" w:color="FFFFFF" w:fill="D9D9D9"/>
        </w:rPr>
        <w:t>资格，其</w:t>
      </w:r>
      <w:r>
        <w:rPr>
          <w:rFonts w:hint="eastAsia"/>
          <w:szCs w:val="20"/>
          <w:shd w:val="clear" w:color="FFFFFF" w:fill="D9D9D9"/>
        </w:rPr>
        <w:t>响应保证金</w:t>
      </w:r>
      <w:r>
        <w:rPr>
          <w:rFonts w:hint="eastAsia"/>
          <w:szCs w:val="20"/>
          <w:shd w:val="clear" w:color="FFFFFF" w:fill="D9D9D9"/>
        </w:rPr>
        <w:t>不予退还；给</w:t>
      </w:r>
      <w:r>
        <w:rPr>
          <w:rFonts w:hint="eastAsia"/>
          <w:szCs w:val="20"/>
          <w:shd w:val="clear" w:color="FFFFFF" w:fill="D9D9D9"/>
        </w:rPr>
        <w:t>采购人</w:t>
      </w:r>
      <w:r>
        <w:rPr>
          <w:rFonts w:hint="eastAsia"/>
          <w:szCs w:val="20"/>
          <w:shd w:val="clear" w:color="FFFFFF" w:fill="D9D9D9"/>
        </w:rPr>
        <w:t>造成的损失超过</w:t>
      </w:r>
      <w:r>
        <w:rPr>
          <w:rFonts w:hint="eastAsia"/>
          <w:szCs w:val="20"/>
          <w:shd w:val="clear" w:color="FFFFFF" w:fill="D9D9D9"/>
        </w:rPr>
        <w:t>响应保证金</w:t>
      </w:r>
      <w:r>
        <w:rPr>
          <w:rFonts w:hint="eastAsia"/>
          <w:szCs w:val="20"/>
          <w:shd w:val="clear" w:color="FFFFFF" w:fill="D9D9D9"/>
        </w:rPr>
        <w:t>数额的，</w:t>
      </w:r>
      <w:r>
        <w:rPr>
          <w:rFonts w:hint="eastAsia"/>
          <w:szCs w:val="20"/>
          <w:shd w:val="clear" w:color="FFFFFF" w:fill="D9D9D9"/>
        </w:rPr>
        <w:t>成交供应商</w:t>
      </w:r>
      <w:r>
        <w:rPr>
          <w:rFonts w:hint="eastAsia"/>
          <w:szCs w:val="20"/>
          <w:shd w:val="clear" w:color="FFFFFF" w:fill="D9D9D9"/>
        </w:rPr>
        <w:t>还应当对超过部分予以赔偿。</w:t>
      </w:r>
    </w:p>
    <w:p w:rsidR="000C16C7" w:rsidRDefault="001C23A3">
      <w:pPr>
        <w:ind w:firstLine="420"/>
        <w:jc w:val="both"/>
        <w:rPr>
          <w:szCs w:val="20"/>
          <w:shd w:val="clear" w:color="FFFFFF" w:fill="D9D9D9"/>
        </w:rPr>
      </w:pPr>
      <w:r>
        <w:rPr>
          <w:rFonts w:hint="eastAsia"/>
          <w:szCs w:val="20"/>
          <w:shd w:val="clear" w:color="FFFFFF" w:fill="D9D9D9"/>
        </w:rPr>
        <w:t>7.5.</w:t>
      </w:r>
      <w:r>
        <w:rPr>
          <w:rFonts w:hint="eastAsia"/>
          <w:szCs w:val="20"/>
          <w:shd w:val="clear" w:color="FFFFFF" w:fill="D9D9D9"/>
        </w:rPr>
        <w:t>3</w:t>
      </w:r>
      <w:r>
        <w:rPr>
          <w:rFonts w:hint="eastAsia"/>
          <w:szCs w:val="20"/>
          <w:shd w:val="clear" w:color="FFFFFF" w:fill="D9D9D9"/>
        </w:rPr>
        <w:t xml:space="preserve"> </w:t>
      </w:r>
      <w:r>
        <w:rPr>
          <w:rFonts w:hint="eastAsia"/>
          <w:szCs w:val="20"/>
          <w:shd w:val="clear" w:color="FFFFFF" w:fill="D9D9D9"/>
        </w:rPr>
        <w:t>发出</w:t>
      </w:r>
      <w:r>
        <w:rPr>
          <w:rFonts w:hint="eastAsia"/>
          <w:szCs w:val="20"/>
          <w:shd w:val="clear" w:color="FFFFFF" w:fill="D9D9D9"/>
        </w:rPr>
        <w:t>成交通知书</w:t>
      </w:r>
      <w:r>
        <w:rPr>
          <w:rFonts w:hint="eastAsia"/>
          <w:szCs w:val="20"/>
          <w:shd w:val="clear" w:color="FFFFFF" w:fill="D9D9D9"/>
        </w:rPr>
        <w:t>后，</w:t>
      </w:r>
      <w:r>
        <w:rPr>
          <w:rFonts w:hint="eastAsia"/>
          <w:szCs w:val="20"/>
          <w:shd w:val="clear" w:color="FFFFFF" w:fill="D9D9D9"/>
        </w:rPr>
        <w:t>采购人</w:t>
      </w:r>
      <w:r>
        <w:rPr>
          <w:rFonts w:hint="eastAsia"/>
          <w:szCs w:val="20"/>
          <w:shd w:val="clear" w:color="FFFFFF" w:fill="D9D9D9"/>
        </w:rPr>
        <w:t>无正当理由拒签合同的，</w:t>
      </w:r>
      <w:r>
        <w:rPr>
          <w:rFonts w:hint="eastAsia"/>
          <w:szCs w:val="20"/>
          <w:shd w:val="clear" w:color="FFFFFF" w:fill="D9D9D9"/>
        </w:rPr>
        <w:t>采购人</w:t>
      </w:r>
      <w:r>
        <w:rPr>
          <w:rFonts w:hint="eastAsia"/>
          <w:szCs w:val="20"/>
          <w:shd w:val="clear" w:color="FFFFFF" w:fill="D9D9D9"/>
        </w:rPr>
        <w:t>向</w:t>
      </w:r>
      <w:r>
        <w:rPr>
          <w:rFonts w:hint="eastAsia"/>
          <w:szCs w:val="20"/>
          <w:shd w:val="clear" w:color="FFFFFF" w:fill="D9D9D9"/>
        </w:rPr>
        <w:t>成交供应商</w:t>
      </w:r>
      <w:r>
        <w:rPr>
          <w:rFonts w:hint="eastAsia"/>
          <w:szCs w:val="20"/>
          <w:shd w:val="clear" w:color="FFFFFF" w:fill="D9D9D9"/>
        </w:rPr>
        <w:t>退还</w:t>
      </w:r>
      <w:r>
        <w:rPr>
          <w:rFonts w:hint="eastAsia"/>
          <w:szCs w:val="20"/>
          <w:shd w:val="clear" w:color="FFFFFF" w:fill="D9D9D9"/>
        </w:rPr>
        <w:t>响应保证金</w:t>
      </w:r>
      <w:r>
        <w:rPr>
          <w:rFonts w:hint="eastAsia"/>
          <w:szCs w:val="20"/>
          <w:shd w:val="clear" w:color="FFFFFF" w:fill="D9D9D9"/>
        </w:rPr>
        <w:t>；给</w:t>
      </w:r>
      <w:r>
        <w:rPr>
          <w:rFonts w:hint="eastAsia"/>
          <w:szCs w:val="20"/>
          <w:shd w:val="clear" w:color="FFFFFF" w:fill="D9D9D9"/>
        </w:rPr>
        <w:t>成交供应商</w:t>
      </w:r>
      <w:r>
        <w:rPr>
          <w:rFonts w:hint="eastAsia"/>
          <w:szCs w:val="20"/>
          <w:shd w:val="clear" w:color="FFFFFF" w:fill="D9D9D9"/>
        </w:rPr>
        <w:t>造成损失的，还应当赔偿损失。</w:t>
      </w:r>
    </w:p>
    <w:p w:rsidR="000C16C7" w:rsidRDefault="001C23A3">
      <w:pPr>
        <w:ind w:firstLine="420"/>
        <w:jc w:val="both"/>
        <w:rPr>
          <w:szCs w:val="20"/>
          <w:shd w:val="clear" w:color="FFFFFF" w:fill="D9D9D9"/>
        </w:rPr>
      </w:pPr>
      <w:r>
        <w:rPr>
          <w:rFonts w:hint="eastAsia"/>
          <w:szCs w:val="20"/>
          <w:shd w:val="clear" w:color="FFFFFF" w:fill="D9D9D9"/>
        </w:rPr>
        <w:t xml:space="preserve">7.5.4 </w:t>
      </w:r>
      <w:r>
        <w:rPr>
          <w:rFonts w:hint="eastAsia"/>
          <w:szCs w:val="20"/>
          <w:shd w:val="clear" w:color="FFFFFF" w:fill="D9D9D9"/>
        </w:rPr>
        <w:t>如成交供应商因下述原因导致无法履约或签订合同。采购人可以重新采购或顺延下一排名成为成交供应商：</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w:t>
      </w:r>
      <w:r>
        <w:rPr>
          <w:rFonts w:hint="eastAsia"/>
          <w:szCs w:val="20"/>
          <w:shd w:val="clear" w:color="FFFFFF" w:fill="D9D9D9"/>
        </w:rPr>
        <w:t>成交供应商出现本章第</w:t>
      </w:r>
      <w:r>
        <w:rPr>
          <w:rFonts w:hint="eastAsia"/>
          <w:szCs w:val="20"/>
          <w:shd w:val="clear" w:color="FFFFFF" w:fill="D9D9D9"/>
        </w:rPr>
        <w:t xml:space="preserve"> 7.5.2 </w:t>
      </w:r>
      <w:r>
        <w:rPr>
          <w:rFonts w:hint="eastAsia"/>
          <w:szCs w:val="20"/>
          <w:shd w:val="clear" w:color="FFFFFF" w:fill="D9D9D9"/>
        </w:rPr>
        <w:t>项的</w:t>
      </w:r>
      <w:r>
        <w:rPr>
          <w:rFonts w:hint="eastAsia"/>
          <w:szCs w:val="20"/>
          <w:shd w:val="clear" w:color="FFFFFF" w:fill="D9D9D9"/>
        </w:rPr>
        <w:t>情形；</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）成交供应商</w:t>
      </w:r>
      <w:r>
        <w:rPr>
          <w:rFonts w:hint="eastAsia"/>
          <w:szCs w:val="20"/>
          <w:shd w:val="clear" w:color="FFFFFF" w:fill="D9D9D9"/>
        </w:rPr>
        <w:t>在签订合同时向</w:t>
      </w:r>
      <w:r>
        <w:rPr>
          <w:rFonts w:hint="eastAsia"/>
          <w:szCs w:val="20"/>
          <w:shd w:val="clear" w:color="FFFFFF" w:fill="D9D9D9"/>
        </w:rPr>
        <w:t>采购人</w:t>
      </w:r>
      <w:r>
        <w:rPr>
          <w:rFonts w:hint="eastAsia"/>
          <w:szCs w:val="20"/>
          <w:shd w:val="clear" w:color="FFFFFF" w:fill="D9D9D9"/>
        </w:rPr>
        <w:t>提出附加条件，或者不按照</w:t>
      </w:r>
      <w:r>
        <w:rPr>
          <w:rFonts w:hint="eastAsia"/>
          <w:szCs w:val="20"/>
          <w:shd w:val="clear" w:color="FFFFFF" w:fill="D9D9D9"/>
        </w:rPr>
        <w:t>询比文件</w:t>
      </w:r>
      <w:r>
        <w:rPr>
          <w:rFonts w:hint="eastAsia"/>
          <w:szCs w:val="20"/>
          <w:shd w:val="clear" w:color="FFFFFF" w:fill="D9D9D9"/>
        </w:rPr>
        <w:t>要求提交履约保证金</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）成交供应商</w:t>
      </w:r>
      <w:r>
        <w:rPr>
          <w:rFonts w:hint="eastAsia"/>
          <w:szCs w:val="20"/>
          <w:shd w:val="clear" w:color="FFFFFF" w:fill="D9D9D9"/>
        </w:rPr>
        <w:t>不能按本章第</w:t>
      </w:r>
      <w:r>
        <w:rPr>
          <w:rFonts w:hint="eastAsia"/>
          <w:szCs w:val="20"/>
          <w:shd w:val="clear" w:color="FFFFFF" w:fill="D9D9D9"/>
        </w:rPr>
        <w:t xml:space="preserve"> </w:t>
      </w:r>
      <w:r>
        <w:rPr>
          <w:rFonts w:hint="eastAsia"/>
          <w:szCs w:val="20"/>
          <w:shd w:val="clear" w:color="FFFFFF" w:fill="D9D9D9"/>
        </w:rPr>
        <w:t>7.4.1</w:t>
      </w:r>
      <w:r>
        <w:rPr>
          <w:rFonts w:hint="eastAsia"/>
          <w:szCs w:val="20"/>
          <w:shd w:val="clear" w:color="FFFFFF" w:fill="D9D9D9"/>
        </w:rPr>
        <w:t xml:space="preserve"> </w:t>
      </w:r>
      <w:r>
        <w:rPr>
          <w:rFonts w:hint="eastAsia"/>
          <w:szCs w:val="20"/>
          <w:shd w:val="clear" w:color="FFFFFF" w:fill="D9D9D9"/>
        </w:rPr>
        <w:t>项要求提交履约担保的</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w:t>
      </w:r>
      <w:r>
        <w:rPr>
          <w:rFonts w:hint="eastAsia"/>
          <w:szCs w:val="20"/>
          <w:shd w:val="clear" w:color="FFFFFF" w:fill="D9D9D9"/>
        </w:rPr>
        <w:t>成交供应商因自身原因不能履行合同；</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5</w:t>
      </w:r>
      <w:r>
        <w:rPr>
          <w:rFonts w:hint="eastAsia"/>
          <w:szCs w:val="20"/>
          <w:shd w:val="clear" w:color="FFFFFF" w:fill="D9D9D9"/>
        </w:rPr>
        <w:t>）成交供应商响应材料出现造假、不实等与实际查询结果不符或无故弃选的情况；</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6</w:t>
      </w:r>
      <w:r>
        <w:rPr>
          <w:rFonts w:hint="eastAsia"/>
          <w:szCs w:val="20"/>
          <w:shd w:val="clear" w:color="FFFFFF" w:fill="D9D9D9"/>
        </w:rPr>
        <w:t>）采购人</w:t>
      </w:r>
      <w:r>
        <w:rPr>
          <w:szCs w:val="20"/>
          <w:shd w:val="clear" w:color="FFFFFF" w:fill="D9D9D9"/>
        </w:rPr>
        <w:t>发现</w:t>
      </w:r>
      <w:r>
        <w:rPr>
          <w:rFonts w:hint="eastAsia"/>
          <w:szCs w:val="20"/>
          <w:shd w:val="clear" w:color="FFFFFF" w:fill="D9D9D9"/>
        </w:rPr>
        <w:t>成交供应商有</w:t>
      </w:r>
      <w:r>
        <w:rPr>
          <w:szCs w:val="20"/>
          <w:shd w:val="clear" w:color="FFFFFF" w:fill="D9D9D9"/>
        </w:rPr>
        <w:t>弄虚作假、串通等情形</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7</w:t>
      </w:r>
      <w:r>
        <w:rPr>
          <w:rFonts w:hint="eastAsia"/>
          <w:szCs w:val="20"/>
          <w:shd w:val="clear" w:color="FFFFFF" w:fill="D9D9D9"/>
        </w:rPr>
        <w:t>）</w:t>
      </w:r>
      <w:r>
        <w:rPr>
          <w:rFonts w:hint="eastAsia"/>
          <w:szCs w:val="20"/>
          <w:shd w:val="clear" w:color="FFFFFF" w:fill="D9D9D9"/>
        </w:rPr>
        <w:t>发生</w:t>
      </w:r>
      <w:r>
        <w:rPr>
          <w:rFonts w:hint="eastAsia"/>
          <w:szCs w:val="20"/>
          <w:shd w:val="clear" w:color="FFFFFF" w:fill="D9D9D9"/>
        </w:rPr>
        <w:t>响应人</w:t>
      </w:r>
      <w:r>
        <w:rPr>
          <w:rFonts w:hint="eastAsia"/>
          <w:szCs w:val="20"/>
          <w:shd w:val="clear" w:color="FFFFFF" w:fill="D9D9D9"/>
        </w:rPr>
        <w:t>须知前附表规定的其他</w:t>
      </w:r>
      <w:r>
        <w:rPr>
          <w:rFonts w:hint="eastAsia"/>
          <w:szCs w:val="20"/>
          <w:shd w:val="clear" w:color="FFFFFF" w:fill="D9D9D9"/>
        </w:rPr>
        <w:t>情形。</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8.</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重新询比和不再询比</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8.1 </w:t>
      </w:r>
      <w:r>
        <w:rPr>
          <w:rFonts w:hint="eastAsia"/>
          <w:b/>
          <w:bCs/>
          <w:szCs w:val="32"/>
          <w:shd w:val="clear" w:color="FFFFFF" w:fill="D9D9D9"/>
        </w:rPr>
        <w:t>重新询比的情形</w:t>
      </w:r>
    </w:p>
    <w:p w:rsidR="000C16C7" w:rsidRDefault="001C23A3">
      <w:pPr>
        <w:ind w:firstLine="420"/>
        <w:jc w:val="both"/>
        <w:rPr>
          <w:szCs w:val="20"/>
          <w:shd w:val="clear" w:color="FFFFFF" w:fill="D9D9D9"/>
        </w:rPr>
      </w:pPr>
      <w:r>
        <w:rPr>
          <w:rFonts w:hint="eastAsia"/>
          <w:szCs w:val="20"/>
          <w:shd w:val="clear" w:color="FFFFFF" w:fill="D9D9D9"/>
        </w:rPr>
        <w:t>有下列情形之一的，</w:t>
      </w:r>
      <w:r>
        <w:rPr>
          <w:rFonts w:hint="eastAsia"/>
          <w:szCs w:val="20"/>
          <w:shd w:val="clear" w:color="FFFFFF" w:fill="D9D9D9"/>
        </w:rPr>
        <w:t>采购人</w:t>
      </w:r>
      <w:r>
        <w:rPr>
          <w:rFonts w:hint="eastAsia"/>
          <w:szCs w:val="20"/>
          <w:shd w:val="clear" w:color="FFFFFF" w:fill="D9D9D9"/>
        </w:rPr>
        <w:t>将</w:t>
      </w:r>
      <w:r>
        <w:rPr>
          <w:rFonts w:hint="eastAsia"/>
          <w:szCs w:val="20"/>
          <w:shd w:val="clear" w:color="FFFFFF" w:fill="D9D9D9"/>
        </w:rPr>
        <w:t>重新询比</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w:t>
      </w:r>
      <w:r>
        <w:rPr>
          <w:rFonts w:hint="eastAsia"/>
          <w:szCs w:val="20"/>
          <w:shd w:val="clear" w:color="FFFFFF" w:fill="D9D9D9"/>
        </w:rPr>
        <w:t>响应截止时间</w:t>
      </w:r>
      <w:r>
        <w:rPr>
          <w:rFonts w:hint="eastAsia"/>
          <w:szCs w:val="20"/>
          <w:shd w:val="clear" w:color="FFFFFF" w:fill="D9D9D9"/>
        </w:rPr>
        <w:t>止，</w:t>
      </w:r>
      <w:r>
        <w:rPr>
          <w:rFonts w:hint="eastAsia"/>
          <w:szCs w:val="20"/>
          <w:shd w:val="clear" w:color="FFFFFF" w:fill="D9D9D9"/>
        </w:rPr>
        <w:t>响应人</w:t>
      </w:r>
      <w:r>
        <w:rPr>
          <w:rFonts w:hint="eastAsia"/>
          <w:szCs w:val="20"/>
          <w:shd w:val="clear" w:color="FFFFFF" w:fill="D9D9D9"/>
        </w:rPr>
        <w:t>少于</w:t>
      </w:r>
      <w:r>
        <w:rPr>
          <w:rFonts w:hint="eastAsia"/>
          <w:szCs w:val="20"/>
          <w:shd w:val="clear" w:color="FFFFFF" w:fill="D9D9D9"/>
        </w:rPr>
        <w:t xml:space="preserve"> 3 </w:t>
      </w:r>
      <w:r>
        <w:rPr>
          <w:rFonts w:hint="eastAsia"/>
          <w:szCs w:val="20"/>
          <w:shd w:val="clear" w:color="FFFFFF" w:fill="D9D9D9"/>
        </w:rPr>
        <w:t>个的；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）经</w:t>
      </w:r>
      <w:r>
        <w:rPr>
          <w:rFonts w:hint="eastAsia"/>
          <w:szCs w:val="20"/>
          <w:shd w:val="clear" w:color="FFFFFF" w:fill="D9D9D9"/>
        </w:rPr>
        <w:t>评审委员会</w:t>
      </w:r>
      <w:r>
        <w:rPr>
          <w:rFonts w:hint="eastAsia"/>
          <w:szCs w:val="20"/>
          <w:shd w:val="clear" w:color="FFFFFF" w:fill="D9D9D9"/>
        </w:rPr>
        <w:t>评审后否决所有</w:t>
      </w:r>
      <w:r>
        <w:rPr>
          <w:rFonts w:hint="eastAsia"/>
          <w:szCs w:val="20"/>
          <w:shd w:val="clear" w:color="FFFFFF" w:fill="D9D9D9"/>
        </w:rPr>
        <w:t>响应文件</w:t>
      </w:r>
      <w:r>
        <w:rPr>
          <w:rFonts w:hint="eastAsia"/>
          <w:szCs w:val="20"/>
          <w:shd w:val="clear" w:color="FFFFFF" w:fill="D9D9D9"/>
        </w:rPr>
        <w:t>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）经</w:t>
      </w:r>
      <w:r>
        <w:rPr>
          <w:rFonts w:hint="eastAsia"/>
          <w:szCs w:val="20"/>
          <w:shd w:val="clear" w:color="FFFFFF" w:fill="D9D9D9"/>
        </w:rPr>
        <w:t>评审委员会</w:t>
      </w:r>
      <w:r>
        <w:rPr>
          <w:rFonts w:hint="eastAsia"/>
          <w:szCs w:val="20"/>
          <w:shd w:val="clear" w:color="FFFFFF" w:fill="D9D9D9"/>
        </w:rPr>
        <w:t>评审后部分</w:t>
      </w:r>
      <w:r>
        <w:rPr>
          <w:rFonts w:hint="eastAsia"/>
          <w:szCs w:val="20"/>
          <w:shd w:val="clear" w:color="FFFFFF" w:fill="D9D9D9"/>
        </w:rPr>
        <w:t>响应文件</w:t>
      </w:r>
      <w:r>
        <w:rPr>
          <w:rFonts w:hint="eastAsia"/>
          <w:szCs w:val="20"/>
          <w:shd w:val="clear" w:color="FFFFFF" w:fill="D9D9D9"/>
        </w:rPr>
        <w:t>被否决，导致有效</w:t>
      </w:r>
      <w:r>
        <w:rPr>
          <w:rFonts w:hint="eastAsia"/>
          <w:szCs w:val="20"/>
          <w:shd w:val="clear" w:color="FFFFFF" w:fill="D9D9D9"/>
        </w:rPr>
        <w:t>响应人</w:t>
      </w:r>
      <w:r>
        <w:rPr>
          <w:rFonts w:hint="eastAsia"/>
          <w:szCs w:val="20"/>
          <w:shd w:val="clear" w:color="FFFFFF" w:fill="D9D9D9"/>
        </w:rPr>
        <w:t>不足三个，</w:t>
      </w:r>
      <w:r>
        <w:rPr>
          <w:rFonts w:hint="eastAsia"/>
          <w:szCs w:val="20"/>
          <w:shd w:val="clear" w:color="FFFFFF" w:fill="D9D9D9"/>
        </w:rPr>
        <w:t>且评审委员会论证后不具有竞争性</w:t>
      </w:r>
      <w:r>
        <w:rPr>
          <w:rFonts w:hint="eastAsia"/>
          <w:szCs w:val="20"/>
          <w:shd w:val="clear" w:color="FFFFFF" w:fill="D9D9D9"/>
        </w:rPr>
        <w:t>的</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）法律法规规定的其他情形。</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8.2 </w:t>
      </w:r>
      <w:r>
        <w:rPr>
          <w:rFonts w:hint="eastAsia"/>
          <w:b/>
          <w:bCs/>
          <w:szCs w:val="32"/>
          <w:shd w:val="clear" w:color="FFFFFF" w:fill="D9D9D9"/>
        </w:rPr>
        <w:t>重新询比和不再询比</w:t>
      </w:r>
    </w:p>
    <w:p w:rsidR="000C16C7" w:rsidRDefault="001C23A3">
      <w:pPr>
        <w:ind w:firstLine="420"/>
        <w:jc w:val="both"/>
        <w:rPr>
          <w:szCs w:val="20"/>
          <w:shd w:val="clear" w:color="FFFFFF" w:fill="D9D9D9"/>
        </w:rPr>
      </w:pPr>
      <w:r>
        <w:rPr>
          <w:rFonts w:hint="eastAsia"/>
          <w:szCs w:val="20"/>
          <w:shd w:val="clear" w:color="FFFFFF" w:fill="D9D9D9"/>
        </w:rPr>
        <w:t xml:space="preserve">8.2.1 </w:t>
      </w:r>
      <w:r>
        <w:rPr>
          <w:rFonts w:hint="eastAsia"/>
          <w:szCs w:val="20"/>
          <w:shd w:val="clear" w:color="FFFFFF" w:fill="D9D9D9"/>
        </w:rPr>
        <w:t>重新询比</w:t>
      </w:r>
      <w:r>
        <w:rPr>
          <w:rFonts w:hint="eastAsia"/>
          <w:szCs w:val="20"/>
          <w:shd w:val="clear" w:color="FFFFFF" w:fill="D9D9D9"/>
        </w:rPr>
        <w:t>的</w:t>
      </w:r>
      <w:r>
        <w:rPr>
          <w:rFonts w:hint="eastAsia"/>
          <w:szCs w:val="20"/>
          <w:shd w:val="clear" w:color="FFFFFF" w:fill="D9D9D9"/>
        </w:rPr>
        <w:t>响应人</w:t>
      </w:r>
      <w:r>
        <w:rPr>
          <w:rFonts w:hint="eastAsia"/>
          <w:szCs w:val="20"/>
          <w:shd w:val="clear" w:color="FFFFFF" w:fill="D9D9D9"/>
        </w:rPr>
        <w:t>仍然少于三个的，按照</w:t>
      </w:r>
      <w:r>
        <w:rPr>
          <w:rFonts w:hint="eastAsia"/>
          <w:szCs w:val="20"/>
          <w:shd w:val="clear" w:color="FFFFFF" w:fill="D9D9D9"/>
        </w:rPr>
        <w:t>询比文件</w:t>
      </w:r>
      <w:r>
        <w:rPr>
          <w:rFonts w:hint="eastAsia"/>
          <w:szCs w:val="20"/>
          <w:shd w:val="clear" w:color="FFFFFF" w:fill="D9D9D9"/>
        </w:rPr>
        <w:t>规定的程序开标和</w:t>
      </w:r>
      <w:r>
        <w:rPr>
          <w:rFonts w:hint="eastAsia"/>
          <w:szCs w:val="20"/>
          <w:shd w:val="clear" w:color="FFFFFF" w:fill="D9D9D9"/>
        </w:rPr>
        <w:t>评审</w:t>
      </w:r>
      <w:r>
        <w:rPr>
          <w:rFonts w:hint="eastAsia"/>
          <w:szCs w:val="20"/>
          <w:shd w:val="clear" w:color="FFFFFF" w:fill="D9D9D9"/>
        </w:rPr>
        <w:t>。</w:t>
      </w:r>
      <w:r>
        <w:rPr>
          <w:rFonts w:hint="eastAsia"/>
          <w:szCs w:val="20"/>
          <w:shd w:val="clear" w:color="FFFFFF" w:fill="D9D9D9"/>
        </w:rPr>
        <w:t>重新询比</w:t>
      </w:r>
      <w:r>
        <w:rPr>
          <w:rFonts w:hint="eastAsia"/>
          <w:szCs w:val="20"/>
          <w:shd w:val="clear" w:color="FFFFFF" w:fill="D9D9D9"/>
        </w:rPr>
        <w:t>经评审有有效</w:t>
      </w:r>
      <w:r>
        <w:rPr>
          <w:rFonts w:hint="eastAsia"/>
          <w:szCs w:val="20"/>
          <w:shd w:val="clear" w:color="FFFFFF" w:fill="D9D9D9"/>
        </w:rPr>
        <w:t>响应人</w:t>
      </w:r>
      <w:r>
        <w:rPr>
          <w:rFonts w:hint="eastAsia"/>
          <w:szCs w:val="20"/>
          <w:shd w:val="clear" w:color="FFFFFF" w:fill="D9D9D9"/>
        </w:rPr>
        <w:t>的，应当依法确定</w:t>
      </w:r>
      <w:r>
        <w:rPr>
          <w:rFonts w:hint="eastAsia"/>
          <w:szCs w:val="20"/>
          <w:shd w:val="clear" w:color="FFFFFF" w:fill="D9D9D9"/>
        </w:rPr>
        <w:t>排名</w:t>
      </w:r>
      <w:r>
        <w:rPr>
          <w:rFonts w:hint="eastAsia"/>
          <w:szCs w:val="20"/>
          <w:shd w:val="clear" w:color="FFFFFF" w:fill="D9D9D9"/>
        </w:rPr>
        <w:t>；无有效</w:t>
      </w:r>
      <w:r>
        <w:rPr>
          <w:rFonts w:hint="eastAsia"/>
          <w:szCs w:val="20"/>
          <w:shd w:val="clear" w:color="FFFFFF" w:fill="D9D9D9"/>
        </w:rPr>
        <w:t>响应人</w:t>
      </w:r>
      <w:r>
        <w:rPr>
          <w:rFonts w:hint="eastAsia"/>
          <w:szCs w:val="20"/>
          <w:shd w:val="clear" w:color="FFFFFF" w:fill="D9D9D9"/>
        </w:rPr>
        <w:t>的，可以不再进行</w:t>
      </w:r>
      <w:r>
        <w:rPr>
          <w:rFonts w:hint="eastAsia"/>
          <w:szCs w:val="20"/>
          <w:shd w:val="clear" w:color="FFFFFF" w:fill="D9D9D9"/>
        </w:rPr>
        <w:t>询比</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8.2.2 </w:t>
      </w:r>
      <w:r>
        <w:rPr>
          <w:rFonts w:hint="eastAsia"/>
          <w:szCs w:val="20"/>
          <w:shd w:val="clear" w:color="FFFFFF" w:fill="D9D9D9"/>
        </w:rPr>
        <w:t>因情况发生变化或其他原因造成该项目取消的，本次询比自动终止，双方互不承担责任，采购人有息退还响应保证金。</w:t>
      </w:r>
    </w:p>
    <w:p w:rsidR="000C16C7" w:rsidRDefault="001C23A3">
      <w:pPr>
        <w:ind w:firstLine="420"/>
        <w:jc w:val="both"/>
        <w:rPr>
          <w:szCs w:val="20"/>
          <w:shd w:val="clear" w:color="FFFFFF" w:fill="D9D9D9"/>
        </w:rPr>
      </w:pPr>
      <w:r>
        <w:rPr>
          <w:rFonts w:hint="eastAsia"/>
          <w:szCs w:val="20"/>
          <w:shd w:val="clear" w:color="FFFFFF" w:fill="D9D9D9"/>
        </w:rPr>
        <w:t xml:space="preserve">8.2.3 </w:t>
      </w:r>
      <w:r>
        <w:rPr>
          <w:rFonts w:hint="eastAsia"/>
          <w:szCs w:val="20"/>
          <w:shd w:val="clear" w:color="FFFFFF" w:fill="D9D9D9"/>
        </w:rPr>
        <w:t>签订合同之前，采购人发现成交供应商经营、财务状况发生较大变化或存在违法行为，采购人认为可能影响其履约能力的，采购人可废除成交供应商资格。</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b/>
          <w:bCs/>
          <w:snapToGrid w:val="0"/>
          <w:szCs w:val="24"/>
          <w:shd w:val="clear" w:color="FFFFFF" w:fill="D9D9D9"/>
        </w:rPr>
        <w:t>9.</w:t>
      </w:r>
      <w:r>
        <w:rPr>
          <w:rFonts w:cs="Times New Roman" w:hint="eastAsia"/>
          <w:b/>
          <w:bCs/>
          <w:snapToGrid w:val="0"/>
          <w:szCs w:val="24"/>
          <w:shd w:val="clear" w:color="FFFFFF" w:fill="D9D9D9"/>
        </w:rPr>
        <w:t xml:space="preserve"> </w:t>
      </w:r>
      <w:r>
        <w:rPr>
          <w:rFonts w:cs="Times New Roman" w:hint="eastAsia"/>
          <w:b/>
          <w:bCs/>
          <w:snapToGrid w:val="0"/>
          <w:szCs w:val="24"/>
          <w:shd w:val="clear" w:color="FFFFFF" w:fill="D9D9D9"/>
        </w:rPr>
        <w:t>纪律和监督</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9.1 </w:t>
      </w:r>
      <w:r>
        <w:rPr>
          <w:rFonts w:hint="eastAsia"/>
          <w:b/>
          <w:bCs/>
          <w:szCs w:val="32"/>
          <w:shd w:val="clear" w:color="FFFFFF" w:fill="D9D9D9"/>
        </w:rPr>
        <w:t>对采购人的纪律要求</w:t>
      </w:r>
    </w:p>
    <w:p w:rsidR="000C16C7" w:rsidRDefault="001C23A3">
      <w:pPr>
        <w:ind w:firstLine="420"/>
        <w:jc w:val="both"/>
        <w:rPr>
          <w:szCs w:val="20"/>
          <w:shd w:val="clear" w:color="FFFFFF" w:fill="D9D9D9"/>
        </w:rPr>
      </w:pPr>
      <w:r>
        <w:rPr>
          <w:rFonts w:hint="eastAsia"/>
          <w:szCs w:val="20"/>
          <w:shd w:val="clear" w:color="FFFFFF" w:fill="D9D9D9"/>
        </w:rPr>
        <w:t>采购人</w:t>
      </w:r>
      <w:r>
        <w:rPr>
          <w:rFonts w:hint="eastAsia"/>
          <w:szCs w:val="20"/>
          <w:shd w:val="clear" w:color="FFFFFF" w:fill="D9D9D9"/>
        </w:rPr>
        <w:t>不得泄露</w:t>
      </w:r>
      <w:r>
        <w:rPr>
          <w:rFonts w:hint="eastAsia"/>
          <w:szCs w:val="20"/>
          <w:shd w:val="clear" w:color="FFFFFF" w:fill="D9D9D9"/>
        </w:rPr>
        <w:t>采购</w:t>
      </w:r>
      <w:r>
        <w:rPr>
          <w:rFonts w:hint="eastAsia"/>
          <w:szCs w:val="20"/>
          <w:shd w:val="clear" w:color="FFFFFF" w:fill="D9D9D9"/>
        </w:rPr>
        <w:t>活动中应当保密的情况和资料，不得与</w:t>
      </w:r>
      <w:r>
        <w:rPr>
          <w:rFonts w:hint="eastAsia"/>
          <w:szCs w:val="20"/>
          <w:shd w:val="clear" w:color="FFFFFF" w:fill="D9D9D9"/>
        </w:rPr>
        <w:t>响应人</w:t>
      </w:r>
      <w:r>
        <w:rPr>
          <w:rFonts w:hint="eastAsia"/>
          <w:szCs w:val="20"/>
          <w:shd w:val="clear" w:color="FFFFFF" w:fill="D9D9D9"/>
        </w:rPr>
        <w:t>串通损害国家利益、社会公共利益或者他人合法权益。</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9.2 </w:t>
      </w:r>
      <w:r>
        <w:rPr>
          <w:rFonts w:hint="eastAsia"/>
          <w:b/>
          <w:bCs/>
          <w:szCs w:val="32"/>
          <w:shd w:val="clear" w:color="FFFFFF" w:fill="D9D9D9"/>
        </w:rPr>
        <w:t>对响应人的纪律要求</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不得相互串通或者与</w:t>
      </w:r>
      <w:r>
        <w:rPr>
          <w:rFonts w:hint="eastAsia"/>
          <w:szCs w:val="20"/>
          <w:shd w:val="clear" w:color="FFFFFF" w:fill="D9D9D9"/>
        </w:rPr>
        <w:t>采购人</w:t>
      </w:r>
      <w:r>
        <w:rPr>
          <w:rFonts w:hint="eastAsia"/>
          <w:szCs w:val="20"/>
          <w:shd w:val="clear" w:color="FFFFFF" w:fill="D9D9D9"/>
        </w:rPr>
        <w:t>串通，不得向</w:t>
      </w:r>
      <w:r>
        <w:rPr>
          <w:rFonts w:hint="eastAsia"/>
          <w:szCs w:val="20"/>
          <w:shd w:val="clear" w:color="FFFFFF" w:fill="D9D9D9"/>
        </w:rPr>
        <w:t>采购人</w:t>
      </w:r>
      <w:r>
        <w:rPr>
          <w:rFonts w:hint="eastAsia"/>
          <w:szCs w:val="20"/>
          <w:shd w:val="clear" w:color="FFFFFF" w:fill="D9D9D9"/>
        </w:rPr>
        <w:t>或者</w:t>
      </w:r>
      <w:r>
        <w:rPr>
          <w:rFonts w:hint="eastAsia"/>
          <w:szCs w:val="20"/>
          <w:shd w:val="clear" w:color="FFFFFF" w:fill="D9D9D9"/>
        </w:rPr>
        <w:t>评审委员会</w:t>
      </w:r>
      <w:r>
        <w:rPr>
          <w:rFonts w:hint="eastAsia"/>
          <w:szCs w:val="20"/>
          <w:shd w:val="clear" w:color="FFFFFF" w:fill="D9D9D9"/>
        </w:rPr>
        <w:t>成员行贿谋取</w:t>
      </w:r>
      <w:r>
        <w:rPr>
          <w:rFonts w:hint="eastAsia"/>
          <w:szCs w:val="20"/>
          <w:shd w:val="clear" w:color="FFFFFF" w:fill="D9D9D9"/>
        </w:rPr>
        <w:t>成交</w:t>
      </w:r>
      <w:r>
        <w:rPr>
          <w:rFonts w:hint="eastAsia"/>
          <w:szCs w:val="20"/>
          <w:shd w:val="clear" w:color="FFFFFF" w:fill="D9D9D9"/>
        </w:rPr>
        <w:t>，不得以他人名义</w:t>
      </w:r>
      <w:r>
        <w:rPr>
          <w:rFonts w:hint="eastAsia"/>
          <w:szCs w:val="20"/>
          <w:shd w:val="clear" w:color="FFFFFF" w:fill="D9D9D9"/>
        </w:rPr>
        <w:t>响应</w:t>
      </w:r>
      <w:r>
        <w:rPr>
          <w:rFonts w:hint="eastAsia"/>
          <w:szCs w:val="20"/>
          <w:shd w:val="clear" w:color="FFFFFF" w:fill="D9D9D9"/>
        </w:rPr>
        <w:t>或者以其他方式弄虚作假骗取</w:t>
      </w:r>
      <w:r>
        <w:rPr>
          <w:rFonts w:hint="eastAsia"/>
          <w:szCs w:val="20"/>
          <w:shd w:val="clear" w:color="FFFFFF" w:fill="D9D9D9"/>
        </w:rPr>
        <w:t>成交资格</w:t>
      </w:r>
      <w:r>
        <w:rPr>
          <w:rFonts w:hint="eastAsia"/>
          <w:szCs w:val="20"/>
          <w:shd w:val="clear" w:color="FFFFFF" w:fill="D9D9D9"/>
        </w:rPr>
        <w:t>；</w:t>
      </w:r>
      <w:r>
        <w:rPr>
          <w:rFonts w:hint="eastAsia"/>
          <w:szCs w:val="20"/>
          <w:shd w:val="clear" w:color="FFFFFF" w:fill="D9D9D9"/>
        </w:rPr>
        <w:t>响应人</w:t>
      </w:r>
      <w:r>
        <w:rPr>
          <w:rFonts w:hint="eastAsia"/>
          <w:szCs w:val="20"/>
          <w:shd w:val="clear" w:color="FFFFFF" w:fill="D9D9D9"/>
        </w:rPr>
        <w:t>不得以任何方式干扰、影响</w:t>
      </w:r>
      <w:r>
        <w:rPr>
          <w:rFonts w:hint="eastAsia"/>
          <w:szCs w:val="20"/>
          <w:shd w:val="clear" w:color="FFFFFF" w:fill="D9D9D9"/>
        </w:rPr>
        <w:t>评审</w:t>
      </w:r>
      <w:r>
        <w:rPr>
          <w:rFonts w:hint="eastAsia"/>
          <w:szCs w:val="20"/>
          <w:shd w:val="clear" w:color="FFFFFF" w:fill="D9D9D9"/>
        </w:rPr>
        <w:t>工作。</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9.3 </w:t>
      </w:r>
      <w:r>
        <w:rPr>
          <w:rFonts w:hint="eastAsia"/>
          <w:b/>
          <w:bCs/>
          <w:szCs w:val="32"/>
          <w:shd w:val="clear" w:color="FFFFFF" w:fill="D9D9D9"/>
        </w:rPr>
        <w:t>对评审委员会成员的纪律要求</w:t>
      </w:r>
    </w:p>
    <w:p w:rsidR="000C16C7" w:rsidRDefault="001C23A3">
      <w:pPr>
        <w:ind w:firstLine="420"/>
        <w:jc w:val="both"/>
        <w:rPr>
          <w:szCs w:val="20"/>
          <w:shd w:val="clear" w:color="FFFFFF" w:fill="D9D9D9"/>
        </w:rPr>
      </w:pPr>
      <w:r>
        <w:rPr>
          <w:rFonts w:hint="eastAsia"/>
          <w:szCs w:val="20"/>
          <w:shd w:val="clear" w:color="FFFFFF" w:fill="D9D9D9"/>
        </w:rPr>
        <w:t>评审委员会</w:t>
      </w:r>
      <w:r>
        <w:rPr>
          <w:rFonts w:hint="eastAsia"/>
          <w:szCs w:val="20"/>
          <w:shd w:val="clear" w:color="FFFFFF" w:fill="D9D9D9"/>
        </w:rPr>
        <w:t>成员不得收受他人的财物或者其他好处，不得向他人透露对</w:t>
      </w:r>
      <w:r>
        <w:rPr>
          <w:rFonts w:hint="eastAsia"/>
          <w:szCs w:val="20"/>
          <w:shd w:val="clear" w:color="FFFFFF" w:fill="D9D9D9"/>
        </w:rPr>
        <w:t>响应文件</w:t>
      </w:r>
      <w:r>
        <w:rPr>
          <w:rFonts w:hint="eastAsia"/>
          <w:szCs w:val="20"/>
          <w:shd w:val="clear" w:color="FFFFFF" w:fill="D9D9D9"/>
        </w:rPr>
        <w:t>的评审和比较、</w:t>
      </w:r>
      <w:r>
        <w:rPr>
          <w:rFonts w:hint="eastAsia"/>
          <w:szCs w:val="20"/>
          <w:shd w:val="clear" w:color="FFFFFF" w:fill="D9D9D9"/>
        </w:rPr>
        <w:t>排名</w:t>
      </w:r>
      <w:r>
        <w:rPr>
          <w:rFonts w:hint="eastAsia"/>
          <w:szCs w:val="20"/>
          <w:shd w:val="clear" w:color="FFFFFF" w:fill="D9D9D9"/>
        </w:rPr>
        <w:t>的情况以及</w:t>
      </w:r>
      <w:r>
        <w:rPr>
          <w:rFonts w:hint="eastAsia"/>
          <w:szCs w:val="20"/>
          <w:shd w:val="clear" w:color="FFFFFF" w:fill="D9D9D9"/>
        </w:rPr>
        <w:t>评审</w:t>
      </w:r>
      <w:r>
        <w:rPr>
          <w:rFonts w:hint="eastAsia"/>
          <w:szCs w:val="20"/>
          <w:shd w:val="clear" w:color="FFFFFF" w:fill="D9D9D9"/>
        </w:rPr>
        <w:t>有关的其他情况。在</w:t>
      </w:r>
      <w:r>
        <w:rPr>
          <w:rFonts w:hint="eastAsia"/>
          <w:szCs w:val="20"/>
          <w:shd w:val="clear" w:color="FFFFFF" w:fill="D9D9D9"/>
        </w:rPr>
        <w:t>评审</w:t>
      </w:r>
      <w:r>
        <w:rPr>
          <w:rFonts w:hint="eastAsia"/>
          <w:szCs w:val="20"/>
          <w:shd w:val="clear" w:color="FFFFFF" w:fill="D9D9D9"/>
        </w:rPr>
        <w:t>活动中，</w:t>
      </w:r>
      <w:r>
        <w:rPr>
          <w:rFonts w:hint="eastAsia"/>
          <w:szCs w:val="20"/>
          <w:shd w:val="clear" w:color="FFFFFF" w:fill="D9D9D9"/>
        </w:rPr>
        <w:t>评审委员会</w:t>
      </w:r>
      <w:r>
        <w:rPr>
          <w:rFonts w:hint="eastAsia"/>
          <w:szCs w:val="20"/>
          <w:shd w:val="clear" w:color="FFFFFF" w:fill="D9D9D9"/>
        </w:rPr>
        <w:t>成员应当客观、公正地履行职责，遵守职业道德，不得擅离职守，影响</w:t>
      </w:r>
      <w:r>
        <w:rPr>
          <w:rFonts w:hint="eastAsia"/>
          <w:szCs w:val="20"/>
          <w:shd w:val="clear" w:color="FFFFFF" w:fill="D9D9D9"/>
        </w:rPr>
        <w:t>评审</w:t>
      </w:r>
      <w:r>
        <w:rPr>
          <w:rFonts w:hint="eastAsia"/>
          <w:szCs w:val="20"/>
          <w:shd w:val="clear" w:color="FFFFFF" w:fill="D9D9D9"/>
        </w:rPr>
        <w:t>程序正常进行，不得使用第三章“</w:t>
      </w:r>
      <w:r>
        <w:rPr>
          <w:rFonts w:hint="eastAsia"/>
          <w:szCs w:val="20"/>
          <w:shd w:val="clear" w:color="FFFFFF" w:fill="D9D9D9"/>
        </w:rPr>
        <w:t>评审</w:t>
      </w:r>
      <w:r>
        <w:rPr>
          <w:rFonts w:hint="eastAsia"/>
          <w:szCs w:val="20"/>
          <w:shd w:val="clear" w:color="FFFFFF" w:fill="D9D9D9"/>
        </w:rPr>
        <w:t>办法”没有规定的评审因素和标准进行</w:t>
      </w:r>
      <w:r>
        <w:rPr>
          <w:rFonts w:hint="eastAsia"/>
          <w:szCs w:val="20"/>
          <w:shd w:val="clear" w:color="FFFFFF" w:fill="D9D9D9"/>
        </w:rPr>
        <w:t>评审</w:t>
      </w:r>
      <w:r>
        <w:rPr>
          <w:rFonts w:hint="eastAsia"/>
          <w:szCs w:val="20"/>
          <w:shd w:val="clear" w:color="FFFFFF" w:fill="D9D9D9"/>
        </w:rPr>
        <w:t>。</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9.4 </w:t>
      </w:r>
      <w:r>
        <w:rPr>
          <w:rFonts w:hint="eastAsia"/>
          <w:b/>
          <w:bCs/>
          <w:szCs w:val="32"/>
          <w:shd w:val="clear" w:color="FFFFFF" w:fill="D9D9D9"/>
        </w:rPr>
        <w:t>对与评审活动有关的工作人员的纪律要求</w:t>
      </w:r>
    </w:p>
    <w:p w:rsidR="000C16C7" w:rsidRDefault="001C23A3">
      <w:pPr>
        <w:ind w:firstLine="420"/>
        <w:jc w:val="both"/>
        <w:rPr>
          <w:szCs w:val="20"/>
          <w:shd w:val="clear" w:color="FFFFFF" w:fill="D9D9D9"/>
        </w:rPr>
      </w:pPr>
      <w:r>
        <w:rPr>
          <w:rFonts w:hint="eastAsia"/>
          <w:szCs w:val="20"/>
          <w:shd w:val="clear" w:color="FFFFFF" w:fill="D9D9D9"/>
        </w:rPr>
        <w:t>与</w:t>
      </w:r>
      <w:r>
        <w:rPr>
          <w:rFonts w:hint="eastAsia"/>
          <w:szCs w:val="20"/>
          <w:shd w:val="clear" w:color="FFFFFF" w:fill="D9D9D9"/>
        </w:rPr>
        <w:t>评审</w:t>
      </w:r>
      <w:r>
        <w:rPr>
          <w:rFonts w:hint="eastAsia"/>
          <w:szCs w:val="20"/>
          <w:shd w:val="clear" w:color="FFFFFF" w:fill="D9D9D9"/>
        </w:rPr>
        <w:t>活动有关的工作人员不得收受他人的财物或者其他好处，不得向他人透露对</w:t>
      </w:r>
      <w:r>
        <w:rPr>
          <w:rFonts w:hint="eastAsia"/>
          <w:szCs w:val="20"/>
          <w:shd w:val="clear" w:color="FFFFFF" w:fill="D9D9D9"/>
        </w:rPr>
        <w:t>响应文件</w:t>
      </w:r>
      <w:r>
        <w:rPr>
          <w:rFonts w:hint="eastAsia"/>
          <w:szCs w:val="20"/>
          <w:shd w:val="clear" w:color="FFFFFF" w:fill="D9D9D9"/>
        </w:rPr>
        <w:t>的评审和比较、</w:t>
      </w:r>
      <w:r>
        <w:rPr>
          <w:rFonts w:hint="eastAsia"/>
          <w:szCs w:val="20"/>
          <w:shd w:val="clear" w:color="FFFFFF" w:fill="D9D9D9"/>
        </w:rPr>
        <w:t>排名</w:t>
      </w:r>
      <w:r>
        <w:rPr>
          <w:rFonts w:hint="eastAsia"/>
          <w:szCs w:val="20"/>
          <w:shd w:val="clear" w:color="FFFFFF" w:fill="D9D9D9"/>
        </w:rPr>
        <w:t>的情况以及</w:t>
      </w:r>
      <w:r>
        <w:rPr>
          <w:rFonts w:hint="eastAsia"/>
          <w:szCs w:val="20"/>
          <w:shd w:val="clear" w:color="FFFFFF" w:fill="D9D9D9"/>
        </w:rPr>
        <w:t>评审</w:t>
      </w:r>
      <w:r>
        <w:rPr>
          <w:rFonts w:hint="eastAsia"/>
          <w:szCs w:val="20"/>
          <w:shd w:val="clear" w:color="FFFFFF" w:fill="D9D9D9"/>
        </w:rPr>
        <w:t>有关的其他情况。在</w:t>
      </w:r>
      <w:r>
        <w:rPr>
          <w:rFonts w:hint="eastAsia"/>
          <w:szCs w:val="20"/>
          <w:shd w:val="clear" w:color="FFFFFF" w:fill="D9D9D9"/>
        </w:rPr>
        <w:t>评审</w:t>
      </w:r>
      <w:r>
        <w:rPr>
          <w:rFonts w:hint="eastAsia"/>
          <w:szCs w:val="20"/>
          <w:shd w:val="clear" w:color="FFFFFF" w:fill="D9D9D9"/>
        </w:rPr>
        <w:t>活动中，与</w:t>
      </w:r>
      <w:r>
        <w:rPr>
          <w:rFonts w:hint="eastAsia"/>
          <w:szCs w:val="20"/>
          <w:shd w:val="clear" w:color="FFFFFF" w:fill="D9D9D9"/>
        </w:rPr>
        <w:t>评</w:t>
      </w:r>
      <w:r>
        <w:rPr>
          <w:rFonts w:hint="eastAsia"/>
          <w:szCs w:val="20"/>
          <w:shd w:val="clear" w:color="FFFFFF" w:fill="D9D9D9"/>
        </w:rPr>
        <w:t>审</w:t>
      </w:r>
      <w:r>
        <w:rPr>
          <w:rFonts w:hint="eastAsia"/>
          <w:szCs w:val="20"/>
          <w:shd w:val="clear" w:color="FFFFFF" w:fill="D9D9D9"/>
        </w:rPr>
        <w:t>活动有关的工作人员不得擅离职守，影响</w:t>
      </w:r>
      <w:r>
        <w:rPr>
          <w:rFonts w:hint="eastAsia"/>
          <w:szCs w:val="20"/>
          <w:shd w:val="clear" w:color="FFFFFF" w:fill="D9D9D9"/>
        </w:rPr>
        <w:t>评审</w:t>
      </w:r>
      <w:r>
        <w:rPr>
          <w:rFonts w:hint="eastAsia"/>
          <w:szCs w:val="20"/>
          <w:shd w:val="clear" w:color="FFFFFF" w:fill="D9D9D9"/>
        </w:rPr>
        <w:t>程序正常进行。</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9.5 </w:t>
      </w:r>
      <w:r>
        <w:rPr>
          <w:rFonts w:hint="eastAsia"/>
          <w:b/>
          <w:bCs/>
          <w:szCs w:val="32"/>
          <w:shd w:val="clear" w:color="FFFFFF" w:fill="D9D9D9"/>
        </w:rPr>
        <w:t>投诉</w:t>
      </w:r>
    </w:p>
    <w:p w:rsidR="000C16C7" w:rsidRDefault="001C23A3">
      <w:pPr>
        <w:ind w:firstLine="420"/>
        <w:jc w:val="both"/>
        <w:rPr>
          <w:szCs w:val="20"/>
          <w:shd w:val="clear" w:color="FFFFFF" w:fill="D9D9D9"/>
        </w:rPr>
      </w:pPr>
      <w:r>
        <w:rPr>
          <w:rFonts w:hint="eastAsia"/>
          <w:szCs w:val="20"/>
          <w:shd w:val="clear" w:color="FFFFFF" w:fill="D9D9D9"/>
        </w:rPr>
        <w:t>响应人</w:t>
      </w:r>
      <w:r>
        <w:rPr>
          <w:rFonts w:hint="eastAsia"/>
          <w:szCs w:val="20"/>
          <w:shd w:val="clear" w:color="FFFFFF" w:fill="D9D9D9"/>
        </w:rPr>
        <w:t>对</w:t>
      </w:r>
      <w:r>
        <w:rPr>
          <w:rFonts w:hint="eastAsia"/>
          <w:szCs w:val="20"/>
          <w:shd w:val="clear" w:color="FFFFFF" w:fill="D9D9D9"/>
        </w:rPr>
        <w:t>采购人</w:t>
      </w:r>
      <w:r>
        <w:rPr>
          <w:rFonts w:hint="eastAsia"/>
          <w:szCs w:val="20"/>
          <w:shd w:val="clear" w:color="FFFFFF" w:fill="D9D9D9"/>
        </w:rPr>
        <w:t>回复</w:t>
      </w:r>
      <w:r>
        <w:rPr>
          <w:rFonts w:hint="eastAsia"/>
          <w:szCs w:val="20"/>
          <w:shd w:val="clear" w:color="FFFFFF" w:fill="D9D9D9"/>
        </w:rPr>
        <w:t>不满意，可向</w:t>
      </w:r>
      <w:r>
        <w:rPr>
          <w:rFonts w:hint="eastAsia"/>
          <w:szCs w:val="20"/>
          <w:shd w:val="clear" w:color="FFFFFF" w:fill="D9D9D9"/>
        </w:rPr>
        <w:t>采购人</w:t>
      </w:r>
      <w:r>
        <w:rPr>
          <w:rFonts w:hint="eastAsia"/>
          <w:szCs w:val="20"/>
          <w:shd w:val="clear" w:color="FFFFFF" w:fill="D9D9D9"/>
        </w:rPr>
        <w:t>纪检监察部投诉。</w:t>
      </w:r>
    </w:p>
    <w:p w:rsidR="000C16C7" w:rsidRDefault="001C23A3">
      <w:pPr>
        <w:ind w:firstLine="420"/>
        <w:jc w:val="both"/>
        <w:rPr>
          <w:szCs w:val="20"/>
          <w:shd w:val="clear" w:color="FFFFFF" w:fill="D9D9D9"/>
        </w:rPr>
      </w:pPr>
      <w:r>
        <w:rPr>
          <w:rFonts w:hint="eastAsia"/>
          <w:szCs w:val="20"/>
          <w:shd w:val="clear" w:color="FFFFFF" w:fill="D9D9D9"/>
        </w:rPr>
        <w:t>投诉邮箱：</w:t>
      </w:r>
      <w:r>
        <w:rPr>
          <w:rFonts w:hint="eastAsia"/>
          <w:szCs w:val="20"/>
          <w:shd w:val="clear" w:color="FFFFFF" w:fill="D9D9D9"/>
        </w:rPr>
        <w:t>sxyhjjz@</w:t>
      </w:r>
      <w:r>
        <w:rPr>
          <w:szCs w:val="20"/>
          <w:shd w:val="clear" w:color="FFFFFF" w:fill="D9D9D9"/>
        </w:rPr>
        <w:t>ccqtgb</w:t>
      </w:r>
      <w:r>
        <w:rPr>
          <w:rFonts w:hint="eastAsia"/>
          <w:szCs w:val="20"/>
          <w:shd w:val="clear" w:color="FFFFFF" w:fill="D9D9D9"/>
        </w:rPr>
        <w:t>.com</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hint="eastAsia"/>
          <w:b/>
          <w:bCs/>
          <w:snapToGrid w:val="0"/>
          <w:szCs w:val="24"/>
          <w:shd w:val="clear" w:color="FFFFFF" w:fill="D9D9D9"/>
        </w:rPr>
        <w:t xml:space="preserve">10. </w:t>
      </w:r>
      <w:r>
        <w:rPr>
          <w:rFonts w:cs="Times New Roman" w:hint="eastAsia"/>
          <w:b/>
          <w:bCs/>
          <w:snapToGrid w:val="0"/>
          <w:szCs w:val="24"/>
          <w:shd w:val="clear" w:color="FFFFFF" w:fill="D9D9D9"/>
        </w:rPr>
        <w:t>交易相关费用</w:t>
      </w:r>
    </w:p>
    <w:p w:rsidR="000C16C7" w:rsidRDefault="001C23A3">
      <w:pPr>
        <w:ind w:firstLine="420"/>
        <w:jc w:val="both"/>
        <w:rPr>
          <w:szCs w:val="20"/>
          <w:shd w:val="clear" w:color="FFFFFF" w:fill="D9D9D9"/>
        </w:rPr>
      </w:pPr>
      <w:r>
        <w:rPr>
          <w:rFonts w:hint="eastAsia"/>
          <w:szCs w:val="20"/>
          <w:shd w:val="clear" w:color="FFFFFF" w:fill="D9D9D9"/>
        </w:rPr>
        <w:t>交易相关费用：见</w:t>
      </w:r>
      <w:r>
        <w:rPr>
          <w:rFonts w:hint="eastAsia"/>
          <w:szCs w:val="20"/>
          <w:shd w:val="clear" w:color="FFFFFF" w:fill="D9D9D9"/>
        </w:rPr>
        <w:t>响应人</w:t>
      </w:r>
      <w:r>
        <w:rPr>
          <w:rFonts w:hint="eastAsia"/>
          <w:szCs w:val="20"/>
          <w:shd w:val="clear" w:color="FFFFFF" w:fill="D9D9D9"/>
        </w:rPr>
        <w:t>须知前附表。</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hint="eastAsia"/>
          <w:b/>
          <w:bCs/>
          <w:snapToGrid w:val="0"/>
          <w:szCs w:val="24"/>
          <w:shd w:val="clear" w:color="FFFFFF" w:fill="D9D9D9"/>
        </w:rPr>
        <w:t xml:space="preserve">11. </w:t>
      </w:r>
      <w:r>
        <w:rPr>
          <w:rFonts w:cs="Times New Roman" w:hint="eastAsia"/>
          <w:b/>
          <w:bCs/>
          <w:snapToGrid w:val="0"/>
          <w:szCs w:val="24"/>
          <w:shd w:val="clear" w:color="FFFFFF" w:fill="D9D9D9"/>
        </w:rPr>
        <w:t>需要补充的其他内容</w:t>
      </w:r>
    </w:p>
    <w:p w:rsidR="000C16C7" w:rsidRDefault="001C23A3">
      <w:pPr>
        <w:ind w:firstLine="420"/>
        <w:jc w:val="both"/>
        <w:rPr>
          <w:szCs w:val="20"/>
          <w:shd w:val="clear" w:color="FFFFFF" w:fill="D9D9D9"/>
        </w:rPr>
      </w:pPr>
      <w:r>
        <w:rPr>
          <w:rFonts w:hint="eastAsia"/>
          <w:szCs w:val="20"/>
          <w:shd w:val="clear" w:color="FFFFFF" w:fill="D9D9D9"/>
        </w:rPr>
        <w:t>需要补充的其他内容：见</w:t>
      </w:r>
      <w:r>
        <w:rPr>
          <w:rFonts w:hint="eastAsia"/>
          <w:szCs w:val="20"/>
          <w:shd w:val="clear" w:color="FFFFFF" w:fill="D9D9D9"/>
        </w:rPr>
        <w:t>响应人</w:t>
      </w:r>
      <w:r>
        <w:rPr>
          <w:rFonts w:hint="eastAsia"/>
          <w:szCs w:val="20"/>
          <w:shd w:val="clear" w:color="FFFFFF" w:fill="D9D9D9"/>
        </w:rPr>
        <w:t>须知前附表。</w:t>
      </w:r>
    </w:p>
    <w:bookmarkEnd w:id="211"/>
    <w:bookmarkEnd w:id="212"/>
    <w:bookmarkEnd w:id="213"/>
    <w:bookmarkEnd w:id="214"/>
    <w:bookmarkEnd w:id="215"/>
    <w:bookmarkEnd w:id="216"/>
    <w:bookmarkEnd w:id="217"/>
    <w:bookmarkEnd w:id="218"/>
    <w:bookmarkEnd w:id="219"/>
    <w:bookmarkEnd w:id="220"/>
    <w:bookmarkEnd w:id="221"/>
    <w:p w:rsidR="000C16C7" w:rsidRDefault="000C16C7">
      <w:pPr>
        <w:ind w:firstLine="420"/>
        <w:jc w:val="left"/>
      </w:pPr>
    </w:p>
    <w:p w:rsidR="000C16C7" w:rsidRDefault="001C23A3">
      <w:pPr>
        <w:ind w:firstLineChars="100" w:firstLine="210"/>
        <w:jc w:val="left"/>
        <w:rPr>
          <w:rFonts w:ascii="宋体" w:hAnsi="宋体" w:cs="宋体"/>
          <w:shd w:val="clear" w:color="FFFFFF" w:fill="D9D9D9"/>
        </w:rPr>
      </w:pPr>
      <w:bookmarkStart w:id="222" w:name="_Toc30270"/>
      <w:bookmarkStart w:id="223" w:name="_Toc492300620"/>
      <w:r>
        <w:rPr>
          <w:rFonts w:ascii="宋体" w:hAnsi="宋体" w:cs="宋体" w:hint="eastAsia"/>
          <w:shd w:val="clear" w:color="FFFFFF" w:fill="D9D9D9"/>
        </w:rPr>
        <w:br w:type="page"/>
      </w:r>
      <w:bookmarkStart w:id="224" w:name="_Toc16641"/>
      <w:bookmarkStart w:id="225" w:name="_Toc1048"/>
      <w:bookmarkStart w:id="226" w:name="_Toc4610"/>
      <w:bookmarkStart w:id="227" w:name="_Toc16655"/>
      <w:bookmarkStart w:id="228" w:name="_Toc9651"/>
      <w:bookmarkStart w:id="229" w:name="_Toc21624"/>
      <w:bookmarkStart w:id="230" w:name="_Toc57820625"/>
      <w:bookmarkStart w:id="231" w:name="_Toc25902"/>
      <w:bookmarkStart w:id="232" w:name="_Toc509218774"/>
      <w:bookmarkStart w:id="233" w:name="_Toc9713"/>
      <w:bookmarkStart w:id="234" w:name="_Toc21818"/>
      <w:bookmarkStart w:id="235" w:name="_Toc7620"/>
      <w:bookmarkStart w:id="236" w:name="_Toc31856"/>
      <w:bookmarkStart w:id="237" w:name="_Toc23643"/>
      <w:bookmarkStart w:id="238" w:name="_Toc22047"/>
      <w:bookmarkStart w:id="239" w:name="_Toc8969"/>
      <w:bookmarkStart w:id="240" w:name="_Toc15116"/>
      <w:bookmarkStart w:id="241" w:name="_Toc6462"/>
      <w:bookmarkStart w:id="242" w:name="_Toc32563"/>
      <w:bookmarkStart w:id="243" w:name="_Toc16002"/>
      <w:bookmarkStart w:id="244" w:name="_Toc11978"/>
      <w:bookmarkStart w:id="245" w:name="_Toc15706"/>
      <w:bookmarkStart w:id="246" w:name="_Toc152042377"/>
      <w:bookmarkStart w:id="247" w:name="_Toc379581361"/>
      <w:bookmarkStart w:id="248" w:name="_Toc330213998"/>
      <w:bookmarkStart w:id="249" w:name="_Toc152045600"/>
      <w:bookmarkStart w:id="250" w:name="_Toc144974567"/>
      <w:bookmarkEnd w:id="222"/>
      <w:bookmarkEnd w:id="223"/>
    </w:p>
    <w:p w:rsidR="000C16C7" w:rsidRDefault="001C23A3">
      <w:pPr>
        <w:pStyle w:val="1"/>
      </w:pPr>
      <w:bookmarkStart w:id="251" w:name="_Toc1226"/>
      <w:bookmarkStart w:id="252" w:name="_Toc6469"/>
      <w:bookmarkStart w:id="253" w:name="_Toc28232"/>
      <w:bookmarkStart w:id="254" w:name="_Toc5925"/>
      <w:bookmarkStart w:id="255" w:name="_Toc2769"/>
      <w:bookmarkStart w:id="256" w:name="_Toc10731"/>
      <w:r>
        <w:rPr>
          <w:rFonts w:hint="eastAsia"/>
        </w:rPr>
        <w:t>第三章</w:t>
      </w:r>
      <w:r>
        <w:rPr>
          <w:rFonts w:hint="eastAsia"/>
        </w:rPr>
        <w:t xml:space="preserve"> </w:t>
      </w:r>
      <w:r>
        <w:rPr>
          <w:rFonts w:hint="eastAsia"/>
        </w:rPr>
        <w:t>评审办法（综合评估法）</w:t>
      </w:r>
      <w:bookmarkStart w:id="257" w:name="_Toc430530499"/>
      <w:bookmarkStart w:id="258" w:name="_Toc224103383"/>
      <w:bookmarkStart w:id="259" w:name="_Toc287620750"/>
      <w:bookmarkStart w:id="260" w:name="_Toc287607811"/>
      <w:bookmarkStart w:id="261" w:name="_Toc277082617"/>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51"/>
      <w:bookmarkEnd w:id="252"/>
      <w:bookmarkEnd w:id="253"/>
      <w:bookmarkEnd w:id="254"/>
      <w:bookmarkEnd w:id="255"/>
      <w:bookmarkEnd w:id="256"/>
    </w:p>
    <w:p w:rsidR="000C16C7" w:rsidRDefault="001C23A3">
      <w:pPr>
        <w:pStyle w:val="2"/>
      </w:pPr>
      <w:bookmarkStart w:id="262" w:name="_Toc915"/>
      <w:bookmarkStart w:id="263" w:name="_Toc8676"/>
      <w:bookmarkStart w:id="264" w:name="_Toc6098"/>
      <w:bookmarkStart w:id="265" w:name="_Toc509218775"/>
      <w:bookmarkStart w:id="266" w:name="_Toc9062"/>
      <w:bookmarkStart w:id="267" w:name="_Toc16708"/>
      <w:bookmarkStart w:id="268" w:name="_Toc15653"/>
      <w:bookmarkStart w:id="269" w:name="_Toc10085"/>
      <w:bookmarkStart w:id="270" w:name="_Toc18991"/>
      <w:bookmarkStart w:id="271" w:name="_Toc18324"/>
      <w:bookmarkStart w:id="272" w:name="_Toc5544"/>
      <w:bookmarkStart w:id="273" w:name="_Toc6005"/>
      <w:bookmarkStart w:id="274" w:name="_Toc57820626"/>
      <w:bookmarkStart w:id="275" w:name="_Toc1355"/>
      <w:r>
        <w:rPr>
          <w:rFonts w:hint="eastAsia"/>
        </w:rPr>
        <w:t>评审办法前附表</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bookmarkEnd w:id="257"/>
    <w:bookmarkEnd w:id="258"/>
    <w:bookmarkEnd w:id="259"/>
    <w:bookmarkEnd w:id="260"/>
    <w:bookmarkEnd w:id="261"/>
    <w:p w:rsidR="000C16C7" w:rsidRDefault="001C23A3">
      <w:pPr>
        <w:ind w:firstLine="420"/>
        <w:jc w:val="left"/>
      </w:pPr>
      <w:r>
        <w:rPr>
          <w:rFonts w:hint="eastAsia"/>
        </w:rPr>
        <w:t>评审办法中的评审内容必须和响应人须知中的对应内容一致，若响应人须知中未作要求的内容，不得列入评审办法作为评定依据。</w:t>
      </w:r>
    </w:p>
    <w:tbl>
      <w:tblPr>
        <w:tblW w:w="84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80"/>
        <w:gridCol w:w="1065"/>
        <w:gridCol w:w="2094"/>
        <w:gridCol w:w="4328"/>
      </w:tblGrid>
      <w:tr w:rsidR="000C16C7">
        <w:trPr>
          <w:trHeight w:val="449"/>
        </w:trPr>
        <w:tc>
          <w:tcPr>
            <w:tcW w:w="2045" w:type="dxa"/>
            <w:gridSpan w:val="2"/>
          </w:tcPr>
          <w:p w:rsidR="000C16C7" w:rsidRDefault="001C23A3">
            <w:pPr>
              <w:pStyle w:val="af2"/>
              <w:jc w:val="left"/>
            </w:pPr>
            <w:r>
              <w:rPr>
                <w:rFonts w:hint="eastAsia"/>
              </w:rPr>
              <w:t>条款号</w:t>
            </w:r>
          </w:p>
        </w:tc>
        <w:tc>
          <w:tcPr>
            <w:tcW w:w="2094" w:type="dxa"/>
          </w:tcPr>
          <w:p w:rsidR="000C16C7" w:rsidRDefault="001C23A3">
            <w:pPr>
              <w:pStyle w:val="af2"/>
              <w:jc w:val="left"/>
            </w:pPr>
            <w:r>
              <w:rPr>
                <w:rFonts w:hint="eastAsia"/>
              </w:rPr>
              <w:t>评审因素</w:t>
            </w:r>
          </w:p>
        </w:tc>
        <w:tc>
          <w:tcPr>
            <w:tcW w:w="4328" w:type="dxa"/>
          </w:tcPr>
          <w:p w:rsidR="000C16C7" w:rsidRDefault="001C23A3">
            <w:pPr>
              <w:pStyle w:val="af2"/>
              <w:jc w:val="left"/>
            </w:pPr>
            <w:r>
              <w:rPr>
                <w:rFonts w:hint="eastAsia"/>
              </w:rPr>
              <w:t>评审标准</w:t>
            </w:r>
          </w:p>
        </w:tc>
      </w:tr>
      <w:tr w:rsidR="000C16C7">
        <w:trPr>
          <w:trHeight w:val="511"/>
        </w:trPr>
        <w:tc>
          <w:tcPr>
            <w:tcW w:w="980" w:type="dxa"/>
            <w:tcBorders>
              <w:bottom w:val="single" w:sz="4" w:space="0" w:color="auto"/>
            </w:tcBorders>
            <w:vAlign w:val="center"/>
          </w:tcPr>
          <w:p w:rsidR="000C16C7" w:rsidRDefault="001C23A3">
            <w:pPr>
              <w:pStyle w:val="af6"/>
              <w:jc w:val="left"/>
            </w:pPr>
            <w:r>
              <w:t>1</w:t>
            </w:r>
          </w:p>
        </w:tc>
        <w:tc>
          <w:tcPr>
            <w:tcW w:w="1065" w:type="dxa"/>
            <w:tcBorders>
              <w:bottom w:val="single" w:sz="4" w:space="0" w:color="auto"/>
            </w:tcBorders>
            <w:vAlign w:val="center"/>
          </w:tcPr>
          <w:p w:rsidR="000C16C7" w:rsidRDefault="001C23A3">
            <w:pPr>
              <w:pStyle w:val="af6"/>
              <w:jc w:val="left"/>
            </w:pPr>
            <w:r>
              <w:t>评审方法</w:t>
            </w:r>
          </w:p>
        </w:tc>
        <w:tc>
          <w:tcPr>
            <w:tcW w:w="2094" w:type="dxa"/>
            <w:vAlign w:val="center"/>
          </w:tcPr>
          <w:p w:rsidR="000C16C7" w:rsidRDefault="001C23A3">
            <w:pPr>
              <w:pStyle w:val="af6"/>
              <w:jc w:val="left"/>
            </w:pPr>
            <w:r>
              <w:t>排序方式</w:t>
            </w:r>
          </w:p>
        </w:tc>
        <w:tc>
          <w:tcPr>
            <w:tcW w:w="4328" w:type="dxa"/>
          </w:tcPr>
          <w:p w:rsidR="000C16C7" w:rsidRDefault="001C23A3">
            <w:pPr>
              <w:pStyle w:val="af1"/>
              <w:ind w:firstLine="420"/>
              <w:jc w:val="left"/>
            </w:pPr>
            <w:r>
              <w:rPr>
                <w:rFonts w:hint="eastAsia"/>
              </w:rPr>
              <w:t>综合评分相等时，以响应</w:t>
            </w:r>
            <w:r>
              <w:rPr>
                <w:rFonts w:hint="eastAsia"/>
              </w:rPr>
              <w:t>总</w:t>
            </w:r>
            <w:r>
              <w:rPr>
                <w:rFonts w:hint="eastAsia"/>
              </w:rPr>
              <w:t>报价（不含税）低的优先进行排序；响应</w:t>
            </w:r>
            <w:r>
              <w:rPr>
                <w:rFonts w:hint="eastAsia"/>
              </w:rPr>
              <w:t>总</w:t>
            </w:r>
            <w:r>
              <w:rPr>
                <w:rFonts w:hint="eastAsia"/>
              </w:rPr>
              <w:t>报价相等的，由评审委员会投票排序。</w:t>
            </w:r>
          </w:p>
        </w:tc>
      </w:tr>
      <w:tr w:rsidR="000C16C7">
        <w:trPr>
          <w:trHeight w:val="446"/>
        </w:trPr>
        <w:tc>
          <w:tcPr>
            <w:tcW w:w="980" w:type="dxa"/>
            <w:vMerge w:val="restart"/>
            <w:tcBorders>
              <w:top w:val="single" w:sz="4" w:space="0" w:color="auto"/>
              <w:left w:val="single" w:sz="4" w:space="0" w:color="auto"/>
              <w:bottom w:val="single" w:sz="4" w:space="0" w:color="auto"/>
            </w:tcBorders>
            <w:vAlign w:val="center"/>
          </w:tcPr>
          <w:p w:rsidR="000C16C7" w:rsidRDefault="001C23A3">
            <w:pPr>
              <w:pStyle w:val="af6"/>
              <w:jc w:val="left"/>
            </w:pPr>
            <w:r>
              <w:t>2.1.1</w:t>
            </w:r>
          </w:p>
        </w:tc>
        <w:tc>
          <w:tcPr>
            <w:tcW w:w="1065" w:type="dxa"/>
            <w:vMerge w:val="restart"/>
            <w:tcBorders>
              <w:top w:val="single" w:sz="4" w:space="0" w:color="auto"/>
              <w:bottom w:val="single" w:sz="4" w:space="0" w:color="auto"/>
              <w:right w:val="single" w:sz="4" w:space="0" w:color="auto"/>
            </w:tcBorders>
            <w:vAlign w:val="center"/>
          </w:tcPr>
          <w:p w:rsidR="000C16C7" w:rsidRDefault="001C23A3">
            <w:pPr>
              <w:pStyle w:val="af6"/>
              <w:jc w:val="left"/>
            </w:pPr>
            <w:r>
              <w:t>形式评审标准</w:t>
            </w:r>
          </w:p>
        </w:tc>
        <w:tc>
          <w:tcPr>
            <w:tcW w:w="2094" w:type="dxa"/>
            <w:tcBorders>
              <w:left w:val="single" w:sz="4" w:space="0" w:color="auto"/>
            </w:tcBorders>
            <w:vAlign w:val="center"/>
          </w:tcPr>
          <w:p w:rsidR="000C16C7" w:rsidRDefault="001C23A3">
            <w:pPr>
              <w:pStyle w:val="af6"/>
              <w:jc w:val="left"/>
            </w:pPr>
            <w:r>
              <w:t>响应人名称</w:t>
            </w:r>
          </w:p>
        </w:tc>
        <w:tc>
          <w:tcPr>
            <w:tcW w:w="4328" w:type="dxa"/>
          </w:tcPr>
          <w:p w:rsidR="000C16C7" w:rsidRDefault="001C23A3">
            <w:pPr>
              <w:pStyle w:val="af1"/>
              <w:ind w:firstLine="420"/>
              <w:jc w:val="left"/>
            </w:pPr>
            <w:r>
              <w:rPr>
                <w:rFonts w:hint="eastAsia"/>
              </w:rPr>
              <w:t>与营业执照及资质证书一致</w:t>
            </w:r>
          </w:p>
        </w:tc>
      </w:tr>
      <w:tr w:rsidR="000C16C7">
        <w:trPr>
          <w:trHeight w:val="446"/>
        </w:trPr>
        <w:tc>
          <w:tcPr>
            <w:tcW w:w="980" w:type="dxa"/>
            <w:vMerge/>
            <w:tcBorders>
              <w:top w:val="single" w:sz="4" w:space="0" w:color="auto"/>
              <w:left w:val="single" w:sz="4" w:space="0" w:color="auto"/>
              <w:bottom w:val="single" w:sz="4" w:space="0" w:color="auto"/>
            </w:tcBorders>
          </w:tcPr>
          <w:p w:rsidR="000C16C7" w:rsidRDefault="000C16C7">
            <w:pPr>
              <w:ind w:firstLine="420"/>
            </w:pPr>
          </w:p>
        </w:tc>
        <w:tc>
          <w:tcPr>
            <w:tcW w:w="1065" w:type="dxa"/>
            <w:vMerge/>
            <w:tcBorders>
              <w:top w:val="single" w:sz="4" w:space="0" w:color="auto"/>
              <w:bottom w:val="single" w:sz="4" w:space="0" w:color="auto"/>
              <w:right w:val="single" w:sz="4" w:space="0" w:color="auto"/>
            </w:tcBorders>
          </w:tcPr>
          <w:p w:rsidR="000C16C7" w:rsidRDefault="000C16C7">
            <w:pPr>
              <w:ind w:firstLine="420"/>
            </w:pPr>
          </w:p>
        </w:tc>
        <w:tc>
          <w:tcPr>
            <w:tcW w:w="2094" w:type="dxa"/>
            <w:tcBorders>
              <w:left w:val="single" w:sz="4" w:space="0" w:color="auto"/>
            </w:tcBorders>
            <w:vAlign w:val="center"/>
          </w:tcPr>
          <w:p w:rsidR="000C16C7" w:rsidRDefault="001C23A3">
            <w:pPr>
              <w:pStyle w:val="af6"/>
              <w:jc w:val="left"/>
            </w:pPr>
            <w:r>
              <w:t>响应文件格式</w:t>
            </w:r>
          </w:p>
        </w:tc>
        <w:tc>
          <w:tcPr>
            <w:tcW w:w="4328" w:type="dxa"/>
          </w:tcPr>
          <w:p w:rsidR="000C16C7" w:rsidRDefault="001C23A3">
            <w:pPr>
              <w:pStyle w:val="af1"/>
              <w:ind w:firstLine="420"/>
              <w:jc w:val="left"/>
            </w:pPr>
            <w:r>
              <w:rPr>
                <w:rFonts w:hint="eastAsia"/>
              </w:rPr>
              <w:t>符合第六章“响应文件格式”的规定</w:t>
            </w:r>
          </w:p>
        </w:tc>
      </w:tr>
      <w:tr w:rsidR="000C16C7">
        <w:trPr>
          <w:trHeight w:val="708"/>
        </w:trPr>
        <w:tc>
          <w:tcPr>
            <w:tcW w:w="980" w:type="dxa"/>
            <w:vMerge w:val="restart"/>
            <w:tcBorders>
              <w:top w:val="single" w:sz="4" w:space="0" w:color="auto"/>
            </w:tcBorders>
            <w:vAlign w:val="center"/>
          </w:tcPr>
          <w:p w:rsidR="000C16C7" w:rsidRDefault="001C23A3">
            <w:pPr>
              <w:pStyle w:val="af6"/>
              <w:jc w:val="left"/>
            </w:pPr>
            <w:r>
              <w:t>2.1.2</w:t>
            </w:r>
          </w:p>
        </w:tc>
        <w:tc>
          <w:tcPr>
            <w:tcW w:w="1065" w:type="dxa"/>
            <w:vMerge w:val="restart"/>
            <w:tcBorders>
              <w:top w:val="single" w:sz="4" w:space="0" w:color="auto"/>
            </w:tcBorders>
            <w:vAlign w:val="center"/>
          </w:tcPr>
          <w:p w:rsidR="000C16C7" w:rsidRDefault="001C23A3">
            <w:pPr>
              <w:pStyle w:val="af6"/>
              <w:jc w:val="left"/>
            </w:pPr>
            <w:r>
              <w:t>资格评审标准</w:t>
            </w:r>
          </w:p>
        </w:tc>
        <w:tc>
          <w:tcPr>
            <w:tcW w:w="2094" w:type="dxa"/>
            <w:tcBorders>
              <w:bottom w:val="single" w:sz="4" w:space="0" w:color="auto"/>
            </w:tcBorders>
            <w:vAlign w:val="center"/>
          </w:tcPr>
          <w:p w:rsidR="000C16C7" w:rsidRDefault="001C23A3">
            <w:pPr>
              <w:pStyle w:val="af6"/>
              <w:jc w:val="left"/>
            </w:pPr>
            <w:r>
              <w:t>资质条件</w:t>
            </w:r>
          </w:p>
        </w:tc>
        <w:tc>
          <w:tcPr>
            <w:tcW w:w="4328" w:type="dxa"/>
            <w:vAlign w:val="center"/>
          </w:tcPr>
          <w:p w:rsidR="000C16C7" w:rsidRDefault="001C23A3">
            <w:pPr>
              <w:pStyle w:val="af1"/>
              <w:ind w:firstLine="420"/>
              <w:jc w:val="left"/>
            </w:pPr>
            <w:r>
              <w:rPr>
                <w:rFonts w:hint="eastAsia"/>
              </w:rPr>
              <w:t>符合第二章“响应人须知”第</w:t>
            </w:r>
            <w:r>
              <w:rPr>
                <w:rFonts w:hint="eastAsia"/>
              </w:rPr>
              <w:t xml:space="preserve"> 1.4.1 </w:t>
            </w:r>
            <w:r>
              <w:rPr>
                <w:rFonts w:hint="eastAsia"/>
              </w:rPr>
              <w:t>项规定</w:t>
            </w:r>
          </w:p>
        </w:tc>
      </w:tr>
      <w:tr w:rsidR="000C16C7">
        <w:trPr>
          <w:trHeight w:val="506"/>
        </w:trPr>
        <w:tc>
          <w:tcPr>
            <w:tcW w:w="980" w:type="dxa"/>
            <w:vMerge/>
            <w:tcBorders>
              <w:bottom w:val="single" w:sz="4" w:space="0" w:color="auto"/>
            </w:tcBorders>
            <w:vAlign w:val="center"/>
          </w:tcPr>
          <w:p w:rsidR="000C16C7" w:rsidRDefault="000C16C7">
            <w:pPr>
              <w:ind w:firstLine="420"/>
            </w:pPr>
          </w:p>
        </w:tc>
        <w:tc>
          <w:tcPr>
            <w:tcW w:w="1065" w:type="dxa"/>
            <w:vMerge/>
            <w:tcBorders>
              <w:bottom w:val="single" w:sz="4" w:space="0" w:color="auto"/>
            </w:tcBorders>
            <w:vAlign w:val="center"/>
          </w:tcPr>
          <w:p w:rsidR="000C16C7" w:rsidRDefault="000C16C7">
            <w:pPr>
              <w:ind w:firstLine="420"/>
            </w:pPr>
          </w:p>
        </w:tc>
        <w:tc>
          <w:tcPr>
            <w:tcW w:w="2094" w:type="dxa"/>
            <w:tcBorders>
              <w:top w:val="single" w:sz="4" w:space="0" w:color="auto"/>
            </w:tcBorders>
            <w:vAlign w:val="center"/>
          </w:tcPr>
          <w:p w:rsidR="000C16C7" w:rsidRDefault="001C23A3">
            <w:pPr>
              <w:pStyle w:val="af6"/>
              <w:jc w:val="left"/>
            </w:pPr>
            <w:r>
              <w:t>其他要求</w:t>
            </w:r>
          </w:p>
        </w:tc>
        <w:tc>
          <w:tcPr>
            <w:tcW w:w="4328" w:type="dxa"/>
          </w:tcPr>
          <w:p w:rsidR="000C16C7" w:rsidRDefault="001C23A3">
            <w:pPr>
              <w:pStyle w:val="af1"/>
              <w:ind w:firstLine="420"/>
              <w:jc w:val="left"/>
            </w:pPr>
            <w:r>
              <w:rPr>
                <w:rFonts w:hint="eastAsia"/>
              </w:rPr>
              <w:t>符合第二章“响应人须知”第</w:t>
            </w:r>
            <w:r>
              <w:rPr>
                <w:rFonts w:hint="eastAsia"/>
              </w:rPr>
              <w:t xml:space="preserve"> 1.4.1 </w:t>
            </w:r>
            <w:r>
              <w:rPr>
                <w:rFonts w:hint="eastAsia"/>
              </w:rPr>
              <w:t>项规定</w:t>
            </w:r>
          </w:p>
        </w:tc>
      </w:tr>
      <w:tr w:rsidR="000C16C7">
        <w:trPr>
          <w:trHeight w:val="430"/>
        </w:trPr>
        <w:tc>
          <w:tcPr>
            <w:tcW w:w="980" w:type="dxa"/>
            <w:vMerge w:val="restart"/>
            <w:tcBorders>
              <w:top w:val="single" w:sz="4" w:space="0" w:color="auto"/>
            </w:tcBorders>
            <w:vAlign w:val="center"/>
          </w:tcPr>
          <w:p w:rsidR="000C16C7" w:rsidRDefault="001C23A3">
            <w:pPr>
              <w:pStyle w:val="af6"/>
              <w:jc w:val="left"/>
            </w:pPr>
            <w:bookmarkStart w:id="276" w:name="_Toc49247698"/>
            <w:r>
              <w:t>2.1.3</w:t>
            </w:r>
          </w:p>
        </w:tc>
        <w:tc>
          <w:tcPr>
            <w:tcW w:w="1065" w:type="dxa"/>
            <w:vMerge w:val="restart"/>
            <w:tcBorders>
              <w:top w:val="single" w:sz="4" w:space="0" w:color="auto"/>
            </w:tcBorders>
            <w:vAlign w:val="center"/>
          </w:tcPr>
          <w:p w:rsidR="000C16C7" w:rsidRDefault="001C23A3">
            <w:pPr>
              <w:pStyle w:val="af6"/>
              <w:jc w:val="left"/>
            </w:pPr>
            <w:r>
              <w:t>响应性评审</w:t>
            </w:r>
            <w:r>
              <w:t xml:space="preserve"> </w:t>
            </w:r>
            <w:r>
              <w:t>标准</w:t>
            </w:r>
          </w:p>
        </w:tc>
        <w:tc>
          <w:tcPr>
            <w:tcW w:w="2094" w:type="dxa"/>
            <w:vAlign w:val="center"/>
          </w:tcPr>
          <w:p w:rsidR="000C16C7" w:rsidRDefault="001C23A3">
            <w:pPr>
              <w:pStyle w:val="af6"/>
              <w:jc w:val="left"/>
            </w:pPr>
            <w:r>
              <w:t>响应报价</w:t>
            </w:r>
          </w:p>
        </w:tc>
        <w:tc>
          <w:tcPr>
            <w:tcW w:w="4328" w:type="dxa"/>
          </w:tcPr>
          <w:p w:rsidR="000C16C7" w:rsidRDefault="001C23A3">
            <w:pPr>
              <w:pStyle w:val="af1"/>
              <w:ind w:firstLine="420"/>
              <w:jc w:val="left"/>
            </w:pPr>
            <w:r>
              <w:rPr>
                <w:rFonts w:hint="eastAsia"/>
              </w:rPr>
              <w:t>符合第二章“响应人须知”第</w:t>
            </w:r>
            <w:r>
              <w:rPr>
                <w:rFonts w:hint="eastAsia"/>
              </w:rPr>
              <w:t xml:space="preserve"> 3.2 </w:t>
            </w:r>
            <w:r>
              <w:rPr>
                <w:rFonts w:hint="eastAsia"/>
              </w:rPr>
              <w:t>项规定</w:t>
            </w:r>
          </w:p>
        </w:tc>
      </w:tr>
      <w:tr w:rsidR="000C16C7">
        <w:trPr>
          <w:trHeight w:val="446"/>
        </w:trPr>
        <w:tc>
          <w:tcPr>
            <w:tcW w:w="980" w:type="dxa"/>
            <w:vMerge/>
            <w:vAlign w:val="center"/>
          </w:tcPr>
          <w:p w:rsidR="000C16C7" w:rsidRDefault="000C16C7">
            <w:pPr>
              <w:ind w:firstLine="420"/>
            </w:pPr>
          </w:p>
        </w:tc>
        <w:tc>
          <w:tcPr>
            <w:tcW w:w="1065" w:type="dxa"/>
            <w:vMerge/>
            <w:vAlign w:val="center"/>
          </w:tcPr>
          <w:p w:rsidR="000C16C7" w:rsidRDefault="000C16C7">
            <w:pPr>
              <w:ind w:firstLine="420"/>
            </w:pPr>
          </w:p>
        </w:tc>
        <w:tc>
          <w:tcPr>
            <w:tcW w:w="2094" w:type="dxa"/>
            <w:vAlign w:val="center"/>
          </w:tcPr>
          <w:p w:rsidR="000C16C7" w:rsidRDefault="001C23A3">
            <w:pPr>
              <w:pStyle w:val="af6"/>
              <w:jc w:val="left"/>
            </w:pPr>
            <w:r>
              <w:t>响应内容</w:t>
            </w:r>
          </w:p>
        </w:tc>
        <w:tc>
          <w:tcPr>
            <w:tcW w:w="4328" w:type="dxa"/>
          </w:tcPr>
          <w:p w:rsidR="000C16C7" w:rsidRDefault="001C23A3">
            <w:pPr>
              <w:pStyle w:val="af1"/>
              <w:ind w:firstLine="420"/>
              <w:jc w:val="left"/>
            </w:pPr>
            <w:r>
              <w:rPr>
                <w:rFonts w:hint="eastAsia"/>
              </w:rPr>
              <w:t>符合第二章“响应人须知”第</w:t>
            </w:r>
            <w:r>
              <w:rPr>
                <w:rFonts w:hint="eastAsia"/>
              </w:rPr>
              <w:t xml:space="preserve"> 1.3 </w:t>
            </w:r>
            <w:r>
              <w:rPr>
                <w:rFonts w:hint="eastAsia"/>
              </w:rPr>
              <w:t>项规定</w:t>
            </w:r>
          </w:p>
        </w:tc>
      </w:tr>
      <w:tr w:rsidR="000C16C7">
        <w:trPr>
          <w:trHeight w:val="444"/>
        </w:trPr>
        <w:tc>
          <w:tcPr>
            <w:tcW w:w="980" w:type="dxa"/>
            <w:vMerge/>
            <w:vAlign w:val="center"/>
          </w:tcPr>
          <w:p w:rsidR="000C16C7" w:rsidRDefault="000C16C7">
            <w:pPr>
              <w:ind w:firstLine="420"/>
            </w:pPr>
          </w:p>
        </w:tc>
        <w:tc>
          <w:tcPr>
            <w:tcW w:w="1065" w:type="dxa"/>
            <w:vMerge/>
            <w:vAlign w:val="center"/>
          </w:tcPr>
          <w:p w:rsidR="000C16C7" w:rsidRDefault="000C16C7">
            <w:pPr>
              <w:ind w:firstLine="420"/>
            </w:pPr>
          </w:p>
        </w:tc>
        <w:tc>
          <w:tcPr>
            <w:tcW w:w="2094" w:type="dxa"/>
            <w:vAlign w:val="center"/>
          </w:tcPr>
          <w:p w:rsidR="000C16C7" w:rsidRDefault="001C23A3">
            <w:pPr>
              <w:pStyle w:val="af6"/>
              <w:jc w:val="left"/>
            </w:pPr>
            <w:r>
              <w:t>响应保证金</w:t>
            </w:r>
          </w:p>
        </w:tc>
        <w:tc>
          <w:tcPr>
            <w:tcW w:w="4328" w:type="dxa"/>
          </w:tcPr>
          <w:p w:rsidR="000C16C7" w:rsidRDefault="001C23A3">
            <w:pPr>
              <w:pStyle w:val="af1"/>
              <w:ind w:firstLine="420"/>
              <w:jc w:val="left"/>
            </w:pPr>
            <w:r>
              <w:rPr>
                <w:rFonts w:hint="eastAsia"/>
              </w:rPr>
              <w:t>符合第二章“响应人须知”第</w:t>
            </w:r>
            <w:r>
              <w:rPr>
                <w:rFonts w:hint="eastAsia"/>
              </w:rPr>
              <w:t xml:space="preserve"> 3.4.1 </w:t>
            </w:r>
            <w:r>
              <w:rPr>
                <w:rFonts w:hint="eastAsia"/>
              </w:rPr>
              <w:t>项规定（响应保证金以重庆市公共资源交易中心开标现场获取的保证金交纳情况为准）</w:t>
            </w:r>
          </w:p>
        </w:tc>
      </w:tr>
      <w:tr w:rsidR="000C16C7">
        <w:trPr>
          <w:trHeight w:val="1605"/>
        </w:trPr>
        <w:tc>
          <w:tcPr>
            <w:tcW w:w="2045" w:type="dxa"/>
            <w:gridSpan w:val="2"/>
            <w:vAlign w:val="center"/>
          </w:tcPr>
          <w:p w:rsidR="000C16C7" w:rsidRDefault="001C23A3">
            <w:pPr>
              <w:pStyle w:val="af6"/>
              <w:jc w:val="left"/>
            </w:pPr>
            <w:r>
              <w:t>2.2.1</w:t>
            </w:r>
          </w:p>
        </w:tc>
        <w:tc>
          <w:tcPr>
            <w:tcW w:w="2094" w:type="dxa"/>
            <w:vAlign w:val="center"/>
          </w:tcPr>
          <w:p w:rsidR="000C16C7" w:rsidRDefault="001C23A3">
            <w:pPr>
              <w:pStyle w:val="af6"/>
              <w:jc w:val="left"/>
            </w:pPr>
            <w:r>
              <w:t>分值构成</w:t>
            </w:r>
          </w:p>
          <w:p w:rsidR="000C16C7" w:rsidRDefault="001C23A3">
            <w:pPr>
              <w:pStyle w:val="af6"/>
              <w:jc w:val="left"/>
            </w:pPr>
            <w:r>
              <w:t>(</w:t>
            </w:r>
            <w:r>
              <w:t>总分</w:t>
            </w:r>
            <w:r>
              <w:t xml:space="preserve"> 100 </w:t>
            </w:r>
            <w:r>
              <w:t>分</w:t>
            </w:r>
            <w:r>
              <w:t>)</w:t>
            </w:r>
          </w:p>
        </w:tc>
        <w:tc>
          <w:tcPr>
            <w:tcW w:w="4328" w:type="dxa"/>
          </w:tcPr>
          <w:p w:rsidR="000C16C7" w:rsidRDefault="001C23A3">
            <w:pPr>
              <w:pStyle w:val="af1"/>
              <w:ind w:firstLine="420"/>
              <w:jc w:val="left"/>
            </w:pPr>
            <w:r>
              <w:rPr>
                <w:rFonts w:hint="eastAsia"/>
              </w:rPr>
              <w:t>商务部分</w:t>
            </w:r>
            <w:r>
              <w:t>：</w:t>
            </w:r>
            <w:r>
              <w:t>1</w:t>
            </w:r>
            <w:r>
              <w:rPr>
                <w:rFonts w:hint="eastAsia"/>
              </w:rPr>
              <w:t>8</w:t>
            </w:r>
            <w:r>
              <w:t>分</w:t>
            </w:r>
          </w:p>
          <w:p w:rsidR="000C16C7" w:rsidRDefault="001C23A3">
            <w:pPr>
              <w:pStyle w:val="af1"/>
              <w:ind w:firstLine="420"/>
              <w:jc w:val="left"/>
            </w:pPr>
            <w:r>
              <w:rPr>
                <w:rFonts w:hint="eastAsia"/>
              </w:rPr>
              <w:t>技术部分</w:t>
            </w:r>
            <w:r>
              <w:rPr>
                <w:rFonts w:hint="eastAsia"/>
              </w:rPr>
              <w:t>：</w:t>
            </w:r>
            <w:r>
              <w:rPr>
                <w:rFonts w:hint="eastAsia"/>
              </w:rPr>
              <w:t>2</w:t>
            </w:r>
            <w:r>
              <w:rPr>
                <w:rFonts w:hint="eastAsia"/>
              </w:rPr>
              <w:t>2</w:t>
            </w:r>
            <w:r>
              <w:rPr>
                <w:rFonts w:hint="eastAsia"/>
              </w:rPr>
              <w:t>分</w:t>
            </w:r>
          </w:p>
          <w:p w:rsidR="000C16C7" w:rsidRDefault="001C23A3">
            <w:pPr>
              <w:pStyle w:val="af1"/>
              <w:ind w:firstLine="420"/>
              <w:jc w:val="left"/>
            </w:pPr>
            <w:r>
              <w:rPr>
                <w:rFonts w:hint="eastAsia"/>
              </w:rPr>
              <w:t>响应报价：</w:t>
            </w:r>
            <w:r>
              <w:t>60</w:t>
            </w:r>
            <w:r>
              <w:rPr>
                <w:rFonts w:hint="eastAsia"/>
              </w:rPr>
              <w:t>分</w:t>
            </w:r>
          </w:p>
        </w:tc>
      </w:tr>
      <w:tr w:rsidR="000C16C7">
        <w:trPr>
          <w:trHeight w:val="444"/>
        </w:trPr>
        <w:tc>
          <w:tcPr>
            <w:tcW w:w="980" w:type="dxa"/>
            <w:vMerge w:val="restart"/>
            <w:tcBorders>
              <w:right w:val="single" w:sz="4" w:space="0" w:color="auto"/>
            </w:tcBorders>
            <w:vAlign w:val="center"/>
          </w:tcPr>
          <w:p w:rsidR="000C16C7" w:rsidRDefault="001C23A3">
            <w:pPr>
              <w:pStyle w:val="af6"/>
              <w:jc w:val="left"/>
            </w:pPr>
            <w:r>
              <w:t>2.2.2</w:t>
            </w:r>
            <w:r>
              <w:t>（</w:t>
            </w:r>
            <w:r>
              <w:t>1</w:t>
            </w:r>
            <w:r>
              <w:t>）</w:t>
            </w:r>
          </w:p>
          <w:p w:rsidR="000C16C7" w:rsidRDefault="000C16C7">
            <w:pPr>
              <w:pStyle w:val="af6"/>
              <w:jc w:val="left"/>
            </w:pPr>
          </w:p>
        </w:tc>
        <w:tc>
          <w:tcPr>
            <w:tcW w:w="1065" w:type="dxa"/>
            <w:vMerge w:val="restart"/>
            <w:tcBorders>
              <w:left w:val="single" w:sz="4" w:space="0" w:color="auto"/>
            </w:tcBorders>
            <w:vAlign w:val="center"/>
          </w:tcPr>
          <w:p w:rsidR="000C16C7" w:rsidRDefault="001C23A3">
            <w:pPr>
              <w:pStyle w:val="af6"/>
              <w:jc w:val="left"/>
            </w:pPr>
            <w:r>
              <w:rPr>
                <w:rFonts w:hint="eastAsia"/>
              </w:rPr>
              <w:t>商务部分</w:t>
            </w:r>
            <w:r>
              <w:t>（</w:t>
            </w:r>
            <w:r>
              <w:t>A</w:t>
            </w:r>
            <w:r>
              <w:t>）</w:t>
            </w:r>
          </w:p>
          <w:p w:rsidR="000C16C7" w:rsidRDefault="000C16C7">
            <w:pPr>
              <w:pStyle w:val="af6"/>
              <w:jc w:val="left"/>
            </w:pPr>
          </w:p>
        </w:tc>
        <w:tc>
          <w:tcPr>
            <w:tcW w:w="2094" w:type="dxa"/>
            <w:vAlign w:val="center"/>
          </w:tcPr>
          <w:p w:rsidR="000C16C7" w:rsidRDefault="001C23A3">
            <w:pPr>
              <w:pStyle w:val="af6"/>
              <w:jc w:val="left"/>
            </w:pPr>
            <w:r>
              <w:t>实施案例（</w:t>
            </w:r>
            <w:r>
              <w:t>10</w:t>
            </w:r>
            <w:r>
              <w:t>分）</w:t>
            </w:r>
          </w:p>
        </w:tc>
        <w:tc>
          <w:tcPr>
            <w:tcW w:w="4328" w:type="dxa"/>
          </w:tcPr>
          <w:p w:rsidR="000C16C7" w:rsidRDefault="001C23A3">
            <w:pPr>
              <w:pStyle w:val="af1"/>
              <w:ind w:firstLine="420"/>
              <w:jc w:val="left"/>
            </w:pPr>
            <w:r>
              <w:rPr>
                <w:rFonts w:hint="eastAsia"/>
              </w:rPr>
              <w:t>响应人每提供一个有效案例（</w:t>
            </w:r>
            <w:r>
              <w:t>合同包含有数据中心运维常驻外包人员且服务范围至少包含配电、暖通空调、消防系统及机房弱电布线</w:t>
            </w:r>
            <w:r>
              <w:rPr>
                <w:rFonts w:hint="eastAsia"/>
              </w:rPr>
              <w:t>）得</w:t>
            </w:r>
            <w:r>
              <w:t>2</w:t>
            </w:r>
            <w:r>
              <w:rPr>
                <w:rFonts w:hint="eastAsia"/>
              </w:rPr>
              <w:t>分，最多</w:t>
            </w:r>
            <w:r>
              <w:t>10</w:t>
            </w:r>
            <w:r>
              <w:t>分</w:t>
            </w:r>
            <w:r>
              <w:rPr>
                <w:rFonts w:hint="eastAsia"/>
              </w:rPr>
              <w:t>。</w:t>
            </w:r>
          </w:p>
          <w:p w:rsidR="000C16C7" w:rsidRDefault="001C23A3">
            <w:pPr>
              <w:pStyle w:val="af1"/>
              <w:ind w:firstLine="420"/>
              <w:jc w:val="left"/>
            </w:pPr>
            <w:r>
              <w:rPr>
                <w:rFonts w:hint="eastAsia"/>
              </w:rPr>
              <w:t>有效案例需同时满足以下条件：</w:t>
            </w:r>
          </w:p>
          <w:p w:rsidR="000C16C7" w:rsidRDefault="001C23A3">
            <w:pPr>
              <w:pStyle w:val="af1"/>
              <w:ind w:firstLine="420"/>
              <w:jc w:val="left"/>
            </w:pPr>
            <w:r>
              <w:t>1</w:t>
            </w:r>
            <w:r>
              <w:t>、合同签订日期介于</w:t>
            </w:r>
            <w:r>
              <w:t>2023</w:t>
            </w:r>
            <w:r>
              <w:rPr>
                <w:rFonts w:hint="eastAsia"/>
              </w:rPr>
              <w:t>年</w:t>
            </w:r>
            <w:r>
              <w:t>1</w:t>
            </w:r>
            <w:r>
              <w:rPr>
                <w:rFonts w:hint="eastAsia"/>
              </w:rPr>
              <w:t>月</w:t>
            </w:r>
            <w:r>
              <w:t>1</w:t>
            </w:r>
            <w:r>
              <w:rPr>
                <w:rFonts w:hint="eastAsia"/>
              </w:rPr>
              <w:t>日至</w:t>
            </w:r>
            <w:r>
              <w:t>2026</w:t>
            </w:r>
            <w:r>
              <w:rPr>
                <w:rFonts w:hint="eastAsia"/>
              </w:rPr>
              <w:t>年</w:t>
            </w:r>
            <w:r>
              <w:t>9</w:t>
            </w:r>
            <w:r>
              <w:rPr>
                <w:rFonts w:hint="eastAsia"/>
              </w:rPr>
              <w:t>月</w:t>
            </w:r>
            <w:r>
              <w:t>30</w:t>
            </w:r>
            <w:r>
              <w:rPr>
                <w:rFonts w:hint="eastAsia"/>
              </w:rPr>
              <w:t>日（以合同签订时间为准</w:t>
            </w:r>
            <w:r>
              <w:t>)</w:t>
            </w:r>
            <w:r>
              <w:t>的实施案例。</w:t>
            </w:r>
          </w:p>
          <w:p w:rsidR="000C16C7" w:rsidRDefault="001C23A3">
            <w:pPr>
              <w:pStyle w:val="af1"/>
              <w:ind w:firstLine="420"/>
              <w:jc w:val="left"/>
            </w:pPr>
            <w:r>
              <w:t>2</w:t>
            </w:r>
            <w:r>
              <w:t>、</w:t>
            </w:r>
            <w:r>
              <w:rPr>
                <w:rFonts w:hint="eastAsia"/>
              </w:rPr>
              <w:t>案例须同时提供项目简介（格式自拟）、合同对应的发票之一及合同关键页</w:t>
            </w:r>
            <w:r>
              <w:rPr>
                <w:rFonts w:hint="eastAsia"/>
              </w:rPr>
              <w:t>扫描件</w:t>
            </w:r>
            <w:r>
              <w:rPr>
                <w:rFonts w:hint="eastAsia"/>
              </w:rPr>
              <w:t>。</w:t>
            </w:r>
          </w:p>
          <w:p w:rsidR="000C16C7" w:rsidRDefault="001C23A3">
            <w:pPr>
              <w:pStyle w:val="af1"/>
              <w:ind w:firstLine="420"/>
              <w:jc w:val="left"/>
            </w:pPr>
            <w:r>
              <w:t>3</w:t>
            </w:r>
            <w:r>
              <w:t>、</w:t>
            </w:r>
            <w:r>
              <w:rPr>
                <w:rFonts w:hint="eastAsia"/>
              </w:rPr>
              <w:t>资格要求中要求的案例不纳入评审。</w:t>
            </w:r>
          </w:p>
          <w:p w:rsidR="000C16C7" w:rsidRDefault="001C23A3">
            <w:pPr>
              <w:pStyle w:val="af1"/>
              <w:ind w:firstLine="420"/>
              <w:jc w:val="left"/>
            </w:pPr>
            <w:r>
              <w:rPr>
                <w:rFonts w:hint="eastAsia"/>
              </w:rPr>
              <w:t>评审依据：</w:t>
            </w:r>
            <w:r>
              <w:t>合同关键页包含：甲乙双方名称、双方印章、项目名称、合同签订时间、服务范围。合同对应的发票之一（网上税务系统查询（</w:t>
            </w:r>
            <w:r>
              <w:t>https://inv-veri.chinatax.gov.cn/</w:t>
            </w:r>
            <w:r>
              <w:t>）该发票的截图，发票开具日期须晚于合同签订日期、发票购买方须与合同买方一致、发票销售方须与合同卖方（响应人）一</w:t>
            </w:r>
            <w:r>
              <w:t>致）</w:t>
            </w:r>
            <w:r>
              <w:rPr>
                <w:rFonts w:hint="eastAsia"/>
              </w:rPr>
              <w:t>。</w:t>
            </w:r>
          </w:p>
          <w:p w:rsidR="000C16C7" w:rsidRDefault="001C23A3">
            <w:pPr>
              <w:pStyle w:val="af1"/>
              <w:ind w:firstLine="420"/>
              <w:jc w:val="left"/>
            </w:pPr>
            <w:r>
              <w:rPr>
                <w:rFonts w:hint="eastAsia"/>
              </w:rPr>
              <w:t>注：响应文件中须附相关证明文件</w:t>
            </w:r>
            <w:r>
              <w:rPr>
                <w:rFonts w:hint="eastAsia"/>
              </w:rPr>
              <w:t>扫描件</w:t>
            </w:r>
            <w:r>
              <w:rPr>
                <w:rFonts w:hint="eastAsia"/>
              </w:rPr>
              <w:t>，以上证明文件若采购人存疑，响应人需提供原件备查，案例证明需提供甲方联系方式备查。</w:t>
            </w:r>
          </w:p>
        </w:tc>
      </w:tr>
      <w:tr w:rsidR="000C16C7">
        <w:trPr>
          <w:trHeight w:val="4625"/>
        </w:trPr>
        <w:tc>
          <w:tcPr>
            <w:tcW w:w="980" w:type="dxa"/>
            <w:vMerge/>
            <w:tcBorders>
              <w:right w:val="single" w:sz="4" w:space="0" w:color="auto"/>
            </w:tcBorders>
            <w:vAlign w:val="center"/>
          </w:tcPr>
          <w:p w:rsidR="000C16C7" w:rsidRDefault="000C16C7">
            <w:pPr>
              <w:pStyle w:val="af6"/>
              <w:jc w:val="left"/>
            </w:pPr>
          </w:p>
        </w:tc>
        <w:tc>
          <w:tcPr>
            <w:tcW w:w="1065" w:type="dxa"/>
            <w:vMerge/>
            <w:tcBorders>
              <w:left w:val="single" w:sz="4" w:space="0" w:color="auto"/>
              <w:bottom w:val="single" w:sz="4" w:space="0" w:color="auto"/>
            </w:tcBorders>
            <w:vAlign w:val="center"/>
          </w:tcPr>
          <w:p w:rsidR="000C16C7" w:rsidRDefault="000C16C7">
            <w:pPr>
              <w:pStyle w:val="af6"/>
              <w:jc w:val="left"/>
            </w:pPr>
          </w:p>
        </w:tc>
        <w:tc>
          <w:tcPr>
            <w:tcW w:w="2094" w:type="dxa"/>
            <w:tcBorders>
              <w:bottom w:val="single" w:sz="4" w:space="0" w:color="auto"/>
            </w:tcBorders>
            <w:vAlign w:val="center"/>
          </w:tcPr>
          <w:p w:rsidR="000C16C7" w:rsidRDefault="001C23A3">
            <w:pPr>
              <w:pStyle w:val="af6"/>
              <w:jc w:val="left"/>
            </w:pPr>
            <w:r>
              <w:rPr>
                <w:rFonts w:hint="eastAsia"/>
              </w:rPr>
              <w:t>企业资质</w:t>
            </w:r>
            <w:r>
              <w:t>（</w:t>
            </w:r>
            <w:r>
              <w:t>8</w:t>
            </w:r>
            <w:r>
              <w:t>分</w:t>
            </w:r>
            <w:r>
              <w:t>）</w:t>
            </w:r>
          </w:p>
          <w:p w:rsidR="000C16C7" w:rsidRDefault="000C16C7">
            <w:pPr>
              <w:pStyle w:val="af6"/>
              <w:jc w:val="left"/>
            </w:pPr>
          </w:p>
        </w:tc>
        <w:tc>
          <w:tcPr>
            <w:tcW w:w="4328" w:type="dxa"/>
          </w:tcPr>
          <w:p w:rsidR="000C16C7" w:rsidRDefault="001C23A3">
            <w:pPr>
              <w:pStyle w:val="af1"/>
              <w:ind w:firstLine="420"/>
              <w:jc w:val="left"/>
            </w:pPr>
            <w:r>
              <w:t>1</w:t>
            </w:r>
            <w:r>
              <w:t>、</w:t>
            </w:r>
            <w:r>
              <w:rPr>
                <w:rFonts w:hint="eastAsia"/>
              </w:rPr>
              <w:t>响应人</w:t>
            </w:r>
            <w:r>
              <w:rPr>
                <w:rFonts w:hint="eastAsia"/>
                <w:lang w:val="ru-RU" w:eastAsia="ru-RU"/>
              </w:rPr>
              <w:t>具</w:t>
            </w:r>
            <w:r>
              <w:rPr>
                <w:rFonts w:hint="eastAsia"/>
              </w:rPr>
              <w:t>有</w:t>
            </w:r>
            <w:r>
              <w:rPr>
                <w:rFonts w:hint="eastAsia"/>
                <w:lang w:val="ru-RU" w:eastAsia="ru-RU"/>
              </w:rPr>
              <w:t>行政主管部门颁发的</w:t>
            </w:r>
            <w:r>
              <w:rPr>
                <w:lang w:val="ru-RU" w:eastAsia="ru-RU"/>
              </w:rPr>
              <w:t>有效</w:t>
            </w:r>
            <w:r>
              <w:rPr>
                <w:rFonts w:hint="eastAsia"/>
                <w:lang w:val="ru-RU" w:eastAsia="ru-RU"/>
              </w:rPr>
              <w:t>建筑机电安装工程专业承包三级或机电工程施工总承包三级资质</w:t>
            </w:r>
            <w:r>
              <w:rPr>
                <w:rFonts w:hint="eastAsia"/>
              </w:rPr>
              <w:t>得</w:t>
            </w:r>
            <w:r>
              <w:rPr>
                <w:rFonts w:hint="eastAsia"/>
              </w:rPr>
              <w:t>1</w:t>
            </w:r>
            <w:r>
              <w:rPr>
                <w:rFonts w:hint="eastAsia"/>
              </w:rPr>
              <w:t>分，二级及以上得</w:t>
            </w:r>
            <w:r>
              <w:rPr>
                <w:rFonts w:hint="eastAsia"/>
              </w:rPr>
              <w:t>2</w:t>
            </w:r>
            <w:r>
              <w:rPr>
                <w:rFonts w:hint="eastAsia"/>
              </w:rPr>
              <w:t>分，其余不得分</w:t>
            </w:r>
            <w:r>
              <w:rPr>
                <w:rFonts w:hint="eastAsia"/>
              </w:rPr>
              <w:t>，此项最高得</w:t>
            </w:r>
            <w:r>
              <w:rPr>
                <w:rFonts w:hint="eastAsia"/>
              </w:rPr>
              <w:t>2</w:t>
            </w:r>
            <w:r>
              <w:rPr>
                <w:rFonts w:hint="eastAsia"/>
              </w:rPr>
              <w:t>分。</w:t>
            </w:r>
          </w:p>
          <w:p w:rsidR="000C16C7" w:rsidRDefault="001C23A3">
            <w:pPr>
              <w:pStyle w:val="af1"/>
              <w:ind w:firstLine="400"/>
              <w:jc w:val="left"/>
            </w:pPr>
            <w:r>
              <w:rPr>
                <w:rStyle w:val="font21"/>
                <w:rFonts w:ascii="Times New Roman" w:hAnsi="Times New Roman" w:cs="Times New Roman"/>
                <w:color w:val="auto"/>
                <w:sz w:val="20"/>
                <w:szCs w:val="20"/>
              </w:rPr>
              <w:t>2</w:t>
            </w:r>
            <w:r>
              <w:rPr>
                <w:rStyle w:val="font21"/>
                <w:rFonts w:ascii="Times New Roman" w:hAnsi="Times New Roman" w:cs="Times New Roman"/>
                <w:color w:val="auto"/>
                <w:sz w:val="20"/>
                <w:szCs w:val="20"/>
              </w:rPr>
              <w:t>、</w:t>
            </w:r>
            <w:r>
              <w:rPr>
                <w:rFonts w:hint="eastAsia"/>
              </w:rPr>
              <w:t>响应人</w:t>
            </w:r>
            <w:r>
              <w:rPr>
                <w:rFonts w:hint="eastAsia"/>
                <w:lang w:val="ru-RU" w:eastAsia="ru-RU"/>
              </w:rPr>
              <w:t>具</w:t>
            </w:r>
            <w:r>
              <w:rPr>
                <w:rFonts w:hint="eastAsia"/>
              </w:rPr>
              <w:t>有</w:t>
            </w:r>
            <w:r>
              <w:rPr>
                <w:rFonts w:hint="eastAsia"/>
                <w:lang w:val="ru-RU" w:eastAsia="ru-RU"/>
              </w:rPr>
              <w:t>行政主管部门颁发的</w:t>
            </w:r>
            <w:r>
              <w:rPr>
                <w:lang w:val="ru-RU" w:eastAsia="ru-RU"/>
              </w:rPr>
              <w:t>有效电子与智能化工程专业承包</w:t>
            </w:r>
            <w:r>
              <w:rPr>
                <w:rFonts w:hint="eastAsia"/>
                <w:lang w:val="ru-RU" w:eastAsia="ru-RU"/>
              </w:rPr>
              <w:t>资质</w:t>
            </w:r>
            <w:r>
              <w:rPr>
                <w:lang w:val="ru-RU" w:eastAsia="ru-RU"/>
              </w:rPr>
              <w:t>三级得</w:t>
            </w:r>
            <w:r>
              <w:rPr>
                <w:lang w:val="ru-RU" w:eastAsia="ru-RU"/>
              </w:rPr>
              <w:t>1</w:t>
            </w:r>
            <w:r>
              <w:rPr>
                <w:lang w:val="ru-RU" w:eastAsia="ru-RU"/>
              </w:rPr>
              <w:t>分</w:t>
            </w:r>
            <w:r>
              <w:rPr>
                <w:rFonts w:hint="eastAsia"/>
              </w:rPr>
              <w:t>，二级及以上得</w:t>
            </w:r>
            <w:r>
              <w:rPr>
                <w:rFonts w:hint="eastAsia"/>
              </w:rPr>
              <w:t>2</w:t>
            </w:r>
            <w:r>
              <w:rPr>
                <w:rFonts w:hint="eastAsia"/>
              </w:rPr>
              <w:t>分，其余不得分</w:t>
            </w:r>
            <w:r>
              <w:rPr>
                <w:rFonts w:hint="eastAsia"/>
              </w:rPr>
              <w:t>，此项最高得</w:t>
            </w:r>
            <w:r>
              <w:rPr>
                <w:rFonts w:hint="eastAsia"/>
              </w:rPr>
              <w:t>2</w:t>
            </w:r>
            <w:r>
              <w:rPr>
                <w:rFonts w:hint="eastAsia"/>
              </w:rPr>
              <w:t>分。</w:t>
            </w:r>
          </w:p>
          <w:p w:rsidR="000C16C7" w:rsidRDefault="001C23A3">
            <w:pPr>
              <w:pStyle w:val="af1"/>
              <w:ind w:firstLine="420"/>
              <w:jc w:val="left"/>
              <w:rPr>
                <w:rFonts w:ascii="宋体" w:cs="宋体"/>
                <w:kern w:val="0"/>
                <w:szCs w:val="21"/>
              </w:rPr>
            </w:pPr>
            <w:r>
              <w:rPr>
                <w:rFonts w:ascii="宋体" w:cs="宋体" w:hint="eastAsia"/>
                <w:kern w:val="0"/>
                <w:szCs w:val="21"/>
              </w:rPr>
              <w:t>3</w:t>
            </w:r>
            <w:r>
              <w:rPr>
                <w:rFonts w:ascii="宋体" w:cs="宋体" w:hint="eastAsia"/>
                <w:kern w:val="0"/>
                <w:szCs w:val="21"/>
              </w:rPr>
              <w:t>、响应人具有有效的</w:t>
            </w:r>
            <w:r>
              <w:rPr>
                <w:rFonts w:ascii="宋体" w:cs="宋体" w:hint="eastAsia"/>
                <w:kern w:val="0"/>
                <w:szCs w:val="21"/>
              </w:rPr>
              <w:t>ISO9001</w:t>
            </w:r>
            <w:r>
              <w:rPr>
                <w:rFonts w:ascii="宋体" w:cs="宋体" w:hint="eastAsia"/>
                <w:kern w:val="0"/>
                <w:szCs w:val="21"/>
              </w:rPr>
              <w:t>质量管理体系、</w:t>
            </w:r>
            <w:r>
              <w:rPr>
                <w:rFonts w:ascii="宋体" w:cs="宋体" w:hint="eastAsia"/>
                <w:kern w:val="0"/>
                <w:szCs w:val="21"/>
              </w:rPr>
              <w:t>ISO14001</w:t>
            </w:r>
            <w:r>
              <w:rPr>
                <w:rFonts w:ascii="宋体" w:cs="宋体" w:hint="eastAsia"/>
                <w:kern w:val="0"/>
                <w:szCs w:val="21"/>
              </w:rPr>
              <w:t>环境管理体系、</w:t>
            </w:r>
            <w:r>
              <w:rPr>
                <w:rFonts w:ascii="宋体" w:cs="宋体" w:hint="eastAsia"/>
                <w:kern w:val="0"/>
                <w:szCs w:val="21"/>
              </w:rPr>
              <w:t>ISO20000</w:t>
            </w:r>
            <w:r>
              <w:rPr>
                <w:rFonts w:ascii="宋体" w:cs="宋体" w:hint="eastAsia"/>
                <w:kern w:val="0"/>
                <w:szCs w:val="21"/>
              </w:rPr>
              <w:t>信息技术服务管理体系、</w:t>
            </w:r>
            <w:r>
              <w:rPr>
                <w:rFonts w:ascii="宋体" w:cs="宋体" w:hint="eastAsia"/>
                <w:kern w:val="0"/>
                <w:szCs w:val="21"/>
              </w:rPr>
              <w:t>ISO27001</w:t>
            </w:r>
            <w:r>
              <w:rPr>
                <w:rFonts w:ascii="宋体" w:cs="宋体" w:hint="eastAsia"/>
                <w:kern w:val="0"/>
                <w:szCs w:val="21"/>
              </w:rPr>
              <w:t>信息安全管理体系认证证书，每提供一个得</w:t>
            </w:r>
            <w:r>
              <w:rPr>
                <w:rFonts w:ascii="宋体" w:cs="宋体" w:hint="eastAsia"/>
                <w:kern w:val="0"/>
                <w:szCs w:val="21"/>
              </w:rPr>
              <w:t>1</w:t>
            </w:r>
            <w:r>
              <w:rPr>
                <w:rFonts w:ascii="宋体" w:cs="宋体" w:hint="eastAsia"/>
                <w:kern w:val="0"/>
                <w:szCs w:val="21"/>
              </w:rPr>
              <w:t>分，最高得</w:t>
            </w:r>
            <w:r>
              <w:rPr>
                <w:rFonts w:ascii="宋体" w:cs="宋体" w:hint="eastAsia"/>
                <w:kern w:val="0"/>
                <w:szCs w:val="21"/>
              </w:rPr>
              <w:t>4</w:t>
            </w:r>
            <w:r>
              <w:rPr>
                <w:rFonts w:ascii="宋体" w:cs="宋体" w:hint="eastAsia"/>
                <w:kern w:val="0"/>
                <w:szCs w:val="21"/>
              </w:rPr>
              <w:t>分。</w:t>
            </w:r>
          </w:p>
          <w:p w:rsidR="000C16C7" w:rsidRDefault="001C23A3">
            <w:pPr>
              <w:pStyle w:val="af1"/>
              <w:ind w:firstLine="420"/>
              <w:jc w:val="left"/>
            </w:pPr>
            <w:r>
              <w:rPr>
                <w:rFonts w:hint="eastAsia"/>
              </w:rPr>
              <w:t>提供资质证书</w:t>
            </w:r>
            <w:r>
              <w:rPr>
                <w:rFonts w:hint="eastAsia"/>
              </w:rPr>
              <w:t>扫描件</w:t>
            </w:r>
            <w:r>
              <w:rPr>
                <w:rFonts w:hint="eastAsia"/>
              </w:rPr>
              <w:t>，原件备查。</w:t>
            </w:r>
          </w:p>
        </w:tc>
      </w:tr>
      <w:tr w:rsidR="000C16C7">
        <w:trPr>
          <w:trHeight w:val="444"/>
        </w:trPr>
        <w:tc>
          <w:tcPr>
            <w:tcW w:w="980" w:type="dxa"/>
            <w:vMerge w:val="restart"/>
            <w:vAlign w:val="center"/>
          </w:tcPr>
          <w:p w:rsidR="000C16C7" w:rsidRDefault="001C23A3">
            <w:pPr>
              <w:ind w:firstLine="420"/>
            </w:pPr>
            <w:r>
              <w:t>2.2.2</w:t>
            </w:r>
          </w:p>
          <w:p w:rsidR="000C16C7" w:rsidRDefault="001C23A3">
            <w:pPr>
              <w:ind w:firstLine="420"/>
            </w:pPr>
            <w:r>
              <w:t>（</w:t>
            </w:r>
            <w:r>
              <w:t>2</w:t>
            </w:r>
            <w:r>
              <w:t>）</w:t>
            </w:r>
          </w:p>
          <w:p w:rsidR="000C16C7" w:rsidRDefault="000C16C7">
            <w:pPr>
              <w:ind w:firstLine="420"/>
            </w:pPr>
          </w:p>
        </w:tc>
        <w:tc>
          <w:tcPr>
            <w:tcW w:w="1065" w:type="dxa"/>
            <w:vMerge w:val="restart"/>
            <w:tcBorders>
              <w:top w:val="single" w:sz="4" w:space="0" w:color="auto"/>
            </w:tcBorders>
            <w:vAlign w:val="center"/>
          </w:tcPr>
          <w:p w:rsidR="000C16C7" w:rsidRDefault="001C23A3">
            <w:pPr>
              <w:ind w:firstLineChars="0" w:firstLine="0"/>
              <w:jc w:val="both"/>
            </w:pPr>
            <w:r>
              <w:rPr>
                <w:rFonts w:hint="eastAsia"/>
              </w:rPr>
              <w:t>技术部分（</w:t>
            </w:r>
            <w:r>
              <w:rPr>
                <w:rFonts w:hint="eastAsia"/>
              </w:rPr>
              <w:t>B</w:t>
            </w:r>
            <w:r>
              <w:rPr>
                <w:rFonts w:hint="eastAsia"/>
              </w:rPr>
              <w:t>）</w:t>
            </w:r>
          </w:p>
        </w:tc>
        <w:tc>
          <w:tcPr>
            <w:tcW w:w="2094" w:type="dxa"/>
            <w:tcBorders>
              <w:top w:val="single" w:sz="4" w:space="0" w:color="auto"/>
            </w:tcBorders>
            <w:vAlign w:val="center"/>
          </w:tcPr>
          <w:p w:rsidR="000C16C7" w:rsidRDefault="001C23A3">
            <w:pPr>
              <w:pStyle w:val="af6"/>
              <w:jc w:val="left"/>
            </w:pPr>
            <w:r>
              <w:rPr>
                <w:rFonts w:ascii="宋体" w:cs="宋体" w:hint="eastAsia"/>
                <w:kern w:val="0"/>
              </w:rPr>
              <w:t>技术服务团队（</w:t>
            </w:r>
            <w:r>
              <w:rPr>
                <w:rFonts w:ascii="宋体" w:cs="宋体" w:hint="eastAsia"/>
                <w:kern w:val="0"/>
              </w:rPr>
              <w:t>8</w:t>
            </w:r>
            <w:r>
              <w:rPr>
                <w:rFonts w:ascii="宋体" w:cs="宋体" w:hint="eastAsia"/>
                <w:kern w:val="0"/>
              </w:rPr>
              <w:t>分）</w:t>
            </w:r>
          </w:p>
        </w:tc>
        <w:tc>
          <w:tcPr>
            <w:tcW w:w="4328" w:type="dxa"/>
            <w:vAlign w:val="center"/>
          </w:tcPr>
          <w:p w:rsidR="000C16C7" w:rsidRDefault="001C23A3">
            <w:pPr>
              <w:pStyle w:val="af1"/>
              <w:ind w:firstLine="420"/>
              <w:jc w:val="left"/>
              <w:rPr>
                <w:rFonts w:ascii="宋体" w:cs="宋体"/>
                <w:kern w:val="0"/>
                <w:szCs w:val="21"/>
              </w:rPr>
            </w:pPr>
            <w:r>
              <w:rPr>
                <w:rFonts w:ascii="宋体" w:cs="宋体" w:hint="eastAsia"/>
                <w:kern w:val="0"/>
                <w:szCs w:val="21"/>
              </w:rPr>
              <w:t>在满足询比文件资格要求的岗位证书基础上，响应人在本项目拟派技术服务团队人员满足以下要求的</w:t>
            </w:r>
            <w:r>
              <w:rPr>
                <w:rFonts w:ascii="宋体" w:cs="宋体"/>
                <w:kern w:val="0"/>
                <w:szCs w:val="21"/>
              </w:rPr>
              <w:t>：</w:t>
            </w:r>
          </w:p>
          <w:p w:rsidR="000C16C7" w:rsidRDefault="001C23A3">
            <w:pPr>
              <w:pStyle w:val="af1"/>
              <w:ind w:firstLine="420"/>
              <w:jc w:val="left"/>
              <w:rPr>
                <w:rFonts w:ascii="宋体" w:cs="宋体"/>
                <w:kern w:val="0"/>
                <w:szCs w:val="21"/>
              </w:rPr>
            </w:pPr>
            <w:r>
              <w:rPr>
                <w:rFonts w:ascii="宋体" w:cs="宋体" w:hint="eastAsia"/>
                <w:kern w:val="0"/>
                <w:szCs w:val="21"/>
              </w:rPr>
              <w:t>1</w:t>
            </w:r>
            <w:r>
              <w:rPr>
                <w:rFonts w:ascii="宋体" w:cs="宋体" w:hint="eastAsia"/>
                <w:kern w:val="0"/>
                <w:szCs w:val="21"/>
              </w:rPr>
              <w:t>、安全</w:t>
            </w:r>
            <w:r>
              <w:rPr>
                <w:rFonts w:ascii="宋体" w:cs="宋体"/>
                <w:kern w:val="0"/>
                <w:szCs w:val="21"/>
              </w:rPr>
              <w:t>生产运维保障岗</w:t>
            </w:r>
            <w:r>
              <w:rPr>
                <w:rFonts w:ascii="宋体" w:cs="宋体" w:hint="eastAsia"/>
                <w:kern w:val="0"/>
                <w:szCs w:val="21"/>
              </w:rPr>
              <w:t>人员</w:t>
            </w:r>
            <w:r>
              <w:rPr>
                <w:rFonts w:ascii="宋体" w:cs="宋体"/>
                <w:kern w:val="0"/>
                <w:szCs w:val="21"/>
              </w:rPr>
              <w:t>具备</w:t>
            </w:r>
            <w:r>
              <w:rPr>
                <w:rFonts w:ascii="宋体" w:cs="宋体"/>
                <w:kern w:val="0"/>
                <w:szCs w:val="21"/>
              </w:rPr>
              <w:t>2</w:t>
            </w:r>
            <w:r>
              <w:rPr>
                <w:rFonts w:ascii="宋体" w:cs="宋体"/>
                <w:kern w:val="0"/>
                <w:szCs w:val="21"/>
              </w:rPr>
              <w:t>年以上数据中心机电相关设备运维项目管理经验，得</w:t>
            </w:r>
            <w:r>
              <w:rPr>
                <w:rFonts w:ascii="宋体" w:cs="宋体"/>
                <w:kern w:val="0"/>
                <w:szCs w:val="21"/>
              </w:rPr>
              <w:t>1</w:t>
            </w:r>
            <w:r>
              <w:rPr>
                <w:rFonts w:ascii="宋体" w:cs="宋体"/>
                <w:kern w:val="0"/>
                <w:szCs w:val="21"/>
              </w:rPr>
              <w:t>分；</w:t>
            </w:r>
            <w:r>
              <w:rPr>
                <w:rFonts w:ascii="宋体" w:cs="宋体" w:hint="eastAsia"/>
                <w:kern w:val="0"/>
                <w:szCs w:val="21"/>
              </w:rPr>
              <w:t>具备工程类中级及以上职称证书</w:t>
            </w:r>
            <w:r>
              <w:rPr>
                <w:rFonts w:ascii="宋体" w:cs="宋体"/>
                <w:kern w:val="0"/>
                <w:szCs w:val="21"/>
              </w:rPr>
              <w:t>，得</w:t>
            </w:r>
            <w:r>
              <w:rPr>
                <w:rFonts w:ascii="宋体" w:cs="宋体"/>
                <w:kern w:val="0"/>
                <w:szCs w:val="21"/>
              </w:rPr>
              <w:t>1</w:t>
            </w:r>
            <w:r>
              <w:rPr>
                <w:rFonts w:ascii="宋体" w:cs="宋体"/>
                <w:kern w:val="0"/>
                <w:szCs w:val="21"/>
              </w:rPr>
              <w:t>分</w:t>
            </w:r>
            <w:r>
              <w:rPr>
                <w:rFonts w:ascii="宋体" w:cs="宋体" w:hint="eastAsia"/>
                <w:kern w:val="0"/>
                <w:szCs w:val="21"/>
              </w:rPr>
              <w:t>；此项最高</w:t>
            </w:r>
            <w:r>
              <w:rPr>
                <w:rFonts w:ascii="宋体" w:cs="宋体" w:hint="eastAsia"/>
                <w:kern w:val="0"/>
                <w:szCs w:val="21"/>
              </w:rPr>
              <w:t>2</w:t>
            </w:r>
            <w:r>
              <w:rPr>
                <w:rFonts w:ascii="宋体" w:cs="宋体" w:hint="eastAsia"/>
                <w:kern w:val="0"/>
                <w:szCs w:val="21"/>
              </w:rPr>
              <w:t>分</w:t>
            </w:r>
            <w:r>
              <w:rPr>
                <w:rFonts w:ascii="宋体" w:cs="宋体" w:hint="eastAsia"/>
                <w:kern w:val="0"/>
                <w:szCs w:val="21"/>
              </w:rPr>
              <w:t>。</w:t>
            </w:r>
          </w:p>
          <w:p w:rsidR="000C16C7" w:rsidRDefault="001C23A3">
            <w:pPr>
              <w:pStyle w:val="af1"/>
              <w:ind w:firstLine="420"/>
              <w:jc w:val="left"/>
            </w:pPr>
            <w:r>
              <w:rPr>
                <w:rFonts w:ascii="宋体" w:cs="宋体" w:hint="eastAsia"/>
                <w:kern w:val="0"/>
                <w:szCs w:val="21"/>
              </w:rPr>
              <w:t>2</w:t>
            </w:r>
            <w:r>
              <w:rPr>
                <w:rFonts w:ascii="宋体" w:cs="宋体" w:hint="eastAsia"/>
                <w:kern w:val="0"/>
                <w:szCs w:val="21"/>
              </w:rPr>
              <w:t>、配电维护运行分析岗人员具备</w:t>
            </w:r>
            <w:r>
              <w:rPr>
                <w:rFonts w:ascii="宋体" w:cs="宋体"/>
                <w:kern w:val="0"/>
                <w:szCs w:val="21"/>
              </w:rPr>
              <w:t>2</w:t>
            </w:r>
            <w:r>
              <w:rPr>
                <w:rFonts w:ascii="宋体" w:cs="宋体"/>
                <w:kern w:val="0"/>
                <w:szCs w:val="21"/>
              </w:rPr>
              <w:t>年以上数据中心机电相关设备运维工作经验，得</w:t>
            </w:r>
            <w:r>
              <w:rPr>
                <w:rFonts w:ascii="宋体" w:cs="宋体"/>
                <w:kern w:val="0"/>
                <w:szCs w:val="21"/>
              </w:rPr>
              <w:t>1</w:t>
            </w:r>
            <w:r>
              <w:rPr>
                <w:rFonts w:ascii="宋体" w:cs="宋体"/>
                <w:kern w:val="0"/>
                <w:szCs w:val="21"/>
              </w:rPr>
              <w:t>分；具备</w:t>
            </w:r>
            <w:r>
              <w:rPr>
                <w:rFonts w:ascii="宋体" w:cs="宋体" w:hint="eastAsia"/>
                <w:kern w:val="0"/>
                <w:szCs w:val="21"/>
              </w:rPr>
              <w:t>工程类中级及以上职称证书</w:t>
            </w:r>
            <w:r>
              <w:rPr>
                <w:rFonts w:ascii="宋体" w:cs="宋体"/>
                <w:kern w:val="0"/>
                <w:szCs w:val="21"/>
              </w:rPr>
              <w:t>，得</w:t>
            </w:r>
            <w:r>
              <w:rPr>
                <w:rFonts w:ascii="宋体" w:cs="宋体"/>
                <w:kern w:val="0"/>
                <w:szCs w:val="21"/>
              </w:rPr>
              <w:t>1</w:t>
            </w:r>
            <w:r>
              <w:rPr>
                <w:rFonts w:ascii="宋体" w:cs="宋体"/>
                <w:kern w:val="0"/>
                <w:szCs w:val="21"/>
              </w:rPr>
              <w:t>分</w:t>
            </w:r>
            <w:r>
              <w:rPr>
                <w:rFonts w:ascii="宋体" w:cs="宋体" w:hint="eastAsia"/>
                <w:kern w:val="0"/>
                <w:szCs w:val="21"/>
              </w:rPr>
              <w:t>；此项最高</w:t>
            </w:r>
            <w:r>
              <w:rPr>
                <w:rFonts w:ascii="宋体" w:cs="宋体" w:hint="eastAsia"/>
                <w:kern w:val="0"/>
                <w:szCs w:val="21"/>
              </w:rPr>
              <w:t>2</w:t>
            </w:r>
            <w:r>
              <w:rPr>
                <w:rFonts w:ascii="宋体" w:cs="宋体" w:hint="eastAsia"/>
                <w:kern w:val="0"/>
                <w:szCs w:val="21"/>
              </w:rPr>
              <w:t>分</w:t>
            </w:r>
            <w:r>
              <w:rPr>
                <w:rFonts w:ascii="宋体" w:cs="宋体" w:hint="eastAsia"/>
                <w:kern w:val="0"/>
                <w:szCs w:val="21"/>
              </w:rPr>
              <w:t>。</w:t>
            </w:r>
            <w:r>
              <w:rPr>
                <w:rFonts w:ascii="宋体" w:cs="宋体" w:hint="eastAsia"/>
                <w:kern w:val="0"/>
                <w:szCs w:val="21"/>
              </w:rPr>
              <w:br/>
            </w:r>
            <w:r>
              <w:rPr>
                <w:rFonts w:ascii="宋体" w:cs="宋体"/>
                <w:kern w:val="0"/>
                <w:szCs w:val="21"/>
              </w:rPr>
              <w:t xml:space="preserve">    </w:t>
            </w:r>
            <w:r>
              <w:rPr>
                <w:rFonts w:ascii="宋体" w:cs="宋体" w:hint="eastAsia"/>
                <w:kern w:val="0"/>
                <w:szCs w:val="21"/>
              </w:rPr>
              <w:t>3</w:t>
            </w:r>
            <w:r>
              <w:rPr>
                <w:rFonts w:ascii="宋体" w:cs="宋体" w:hint="eastAsia"/>
                <w:kern w:val="0"/>
                <w:szCs w:val="21"/>
              </w:rPr>
              <w:t>、配电维护</w:t>
            </w:r>
            <w:r>
              <w:rPr>
                <w:rFonts w:ascii="宋体" w:cs="宋体" w:hint="eastAsia"/>
                <w:kern w:val="0"/>
                <w:szCs w:val="21"/>
              </w:rPr>
              <w:t>UPS</w:t>
            </w:r>
            <w:r>
              <w:rPr>
                <w:rFonts w:ascii="宋体" w:cs="宋体" w:hint="eastAsia"/>
                <w:kern w:val="0"/>
                <w:szCs w:val="21"/>
              </w:rPr>
              <w:t>岗人员具备</w:t>
            </w:r>
            <w:r>
              <w:rPr>
                <w:rFonts w:ascii="宋体" w:cs="宋体"/>
                <w:kern w:val="0"/>
                <w:szCs w:val="21"/>
              </w:rPr>
              <w:t>1</w:t>
            </w:r>
            <w:r>
              <w:rPr>
                <w:rFonts w:ascii="宋体" w:cs="宋体"/>
                <w:kern w:val="0"/>
                <w:szCs w:val="21"/>
              </w:rPr>
              <w:t>年以上机电相关设备运维工作经验，得</w:t>
            </w:r>
            <w:r>
              <w:rPr>
                <w:rFonts w:ascii="宋体" w:cs="宋体"/>
                <w:kern w:val="0"/>
                <w:szCs w:val="21"/>
              </w:rPr>
              <w:t>1</w:t>
            </w:r>
            <w:r>
              <w:rPr>
                <w:rFonts w:ascii="宋体" w:cs="宋体"/>
                <w:kern w:val="0"/>
                <w:szCs w:val="21"/>
              </w:rPr>
              <w:t>分；具备</w:t>
            </w:r>
            <w:r>
              <w:rPr>
                <w:rFonts w:ascii="宋体" w:cs="宋体" w:hint="eastAsia"/>
                <w:kern w:val="0"/>
                <w:szCs w:val="21"/>
              </w:rPr>
              <w:t>电气技能职称（维修电工）证书</w:t>
            </w:r>
            <w:r>
              <w:rPr>
                <w:rFonts w:ascii="宋体" w:cs="宋体"/>
                <w:kern w:val="0"/>
                <w:szCs w:val="21"/>
              </w:rPr>
              <w:t>，得</w:t>
            </w:r>
            <w:r>
              <w:rPr>
                <w:rFonts w:ascii="宋体" w:cs="宋体"/>
                <w:kern w:val="0"/>
                <w:szCs w:val="21"/>
              </w:rPr>
              <w:t>1</w:t>
            </w:r>
            <w:r>
              <w:rPr>
                <w:rFonts w:ascii="宋体" w:cs="宋体"/>
                <w:kern w:val="0"/>
                <w:szCs w:val="21"/>
              </w:rPr>
              <w:t>分</w:t>
            </w:r>
            <w:r>
              <w:rPr>
                <w:rFonts w:ascii="宋体" w:cs="宋体" w:hint="eastAsia"/>
                <w:kern w:val="0"/>
                <w:szCs w:val="21"/>
              </w:rPr>
              <w:t>；此项最高</w:t>
            </w:r>
            <w:r>
              <w:rPr>
                <w:rFonts w:ascii="宋体" w:cs="宋体" w:hint="eastAsia"/>
                <w:kern w:val="0"/>
                <w:szCs w:val="21"/>
              </w:rPr>
              <w:t>2</w:t>
            </w:r>
            <w:r>
              <w:rPr>
                <w:rFonts w:ascii="宋体" w:cs="宋体" w:hint="eastAsia"/>
                <w:kern w:val="0"/>
                <w:szCs w:val="21"/>
              </w:rPr>
              <w:t>分</w:t>
            </w:r>
            <w:r>
              <w:rPr>
                <w:rFonts w:ascii="宋体" w:cs="宋体" w:hint="eastAsia"/>
                <w:kern w:val="0"/>
                <w:szCs w:val="21"/>
              </w:rPr>
              <w:t>。</w:t>
            </w:r>
            <w:r>
              <w:rPr>
                <w:rFonts w:ascii="宋体" w:cs="宋体" w:hint="eastAsia"/>
                <w:kern w:val="0"/>
                <w:szCs w:val="21"/>
              </w:rPr>
              <w:br/>
            </w:r>
            <w:r>
              <w:rPr>
                <w:rFonts w:ascii="宋体" w:cs="宋体"/>
                <w:kern w:val="0"/>
                <w:szCs w:val="21"/>
              </w:rPr>
              <w:t xml:space="preserve">    </w:t>
            </w:r>
            <w:r>
              <w:rPr>
                <w:rFonts w:ascii="宋体" w:cs="宋体" w:hint="eastAsia"/>
                <w:kern w:val="0"/>
                <w:szCs w:val="21"/>
              </w:rPr>
              <w:t>4</w:t>
            </w:r>
            <w:r>
              <w:rPr>
                <w:rFonts w:ascii="宋体" w:cs="宋体" w:hint="eastAsia"/>
                <w:kern w:val="0"/>
                <w:szCs w:val="21"/>
              </w:rPr>
              <w:t>、配电维护高压岗人员具备</w:t>
            </w:r>
            <w:r>
              <w:rPr>
                <w:rFonts w:ascii="宋体" w:cs="宋体"/>
                <w:kern w:val="0"/>
                <w:szCs w:val="21"/>
              </w:rPr>
              <w:t>1</w:t>
            </w:r>
            <w:r>
              <w:rPr>
                <w:rFonts w:ascii="宋体" w:cs="宋体"/>
                <w:kern w:val="0"/>
                <w:szCs w:val="21"/>
              </w:rPr>
              <w:t>年以上机电相关设备运维工作经验，得</w:t>
            </w:r>
            <w:r>
              <w:rPr>
                <w:rFonts w:ascii="宋体" w:cs="宋体"/>
                <w:kern w:val="0"/>
                <w:szCs w:val="21"/>
              </w:rPr>
              <w:t>1</w:t>
            </w:r>
            <w:r>
              <w:rPr>
                <w:rFonts w:ascii="宋体" w:cs="宋体"/>
                <w:kern w:val="0"/>
                <w:szCs w:val="21"/>
              </w:rPr>
              <w:t>分；具备</w:t>
            </w:r>
            <w:r>
              <w:rPr>
                <w:rFonts w:ascii="宋体" w:cs="宋体" w:hint="eastAsia"/>
                <w:kern w:val="0"/>
                <w:szCs w:val="21"/>
              </w:rPr>
              <w:t>电气试验作业证书</w:t>
            </w:r>
            <w:r>
              <w:rPr>
                <w:rFonts w:ascii="宋体" w:cs="宋体"/>
                <w:kern w:val="0"/>
                <w:szCs w:val="21"/>
              </w:rPr>
              <w:t>，得</w:t>
            </w:r>
            <w:r>
              <w:rPr>
                <w:rFonts w:ascii="宋体" w:cs="宋体"/>
                <w:kern w:val="0"/>
                <w:szCs w:val="21"/>
              </w:rPr>
              <w:t>1</w:t>
            </w:r>
            <w:r>
              <w:rPr>
                <w:rFonts w:ascii="宋体" w:cs="宋体"/>
                <w:kern w:val="0"/>
                <w:szCs w:val="21"/>
              </w:rPr>
              <w:t>分</w:t>
            </w:r>
            <w:r>
              <w:rPr>
                <w:rFonts w:ascii="宋体" w:cs="宋体" w:hint="eastAsia"/>
                <w:kern w:val="0"/>
                <w:szCs w:val="21"/>
              </w:rPr>
              <w:t>，</w:t>
            </w:r>
            <w:r>
              <w:rPr>
                <w:rFonts w:ascii="宋体" w:cs="宋体" w:hint="eastAsia"/>
                <w:kern w:val="0"/>
                <w:szCs w:val="21"/>
              </w:rPr>
              <w:t>此项最高</w:t>
            </w:r>
            <w:r>
              <w:rPr>
                <w:rFonts w:ascii="宋体" w:cs="宋体" w:hint="eastAsia"/>
                <w:kern w:val="0"/>
                <w:szCs w:val="21"/>
              </w:rPr>
              <w:t>2</w:t>
            </w:r>
            <w:r>
              <w:rPr>
                <w:rFonts w:ascii="宋体" w:cs="宋体" w:hint="eastAsia"/>
                <w:kern w:val="0"/>
                <w:szCs w:val="21"/>
              </w:rPr>
              <w:t>分。</w:t>
            </w:r>
            <w:r>
              <w:rPr>
                <w:rFonts w:ascii="宋体" w:cs="宋体" w:hint="eastAsia"/>
                <w:kern w:val="0"/>
                <w:szCs w:val="21"/>
              </w:rPr>
              <w:br/>
            </w:r>
            <w:r>
              <w:rPr>
                <w:rFonts w:ascii="宋体" w:cs="宋体"/>
                <w:kern w:val="0"/>
                <w:szCs w:val="21"/>
              </w:rPr>
              <w:t>以上拟派人员需要提供人员简历表，且成交后必须实际参与本项目。简历中相关资质证书需要提供证书</w:t>
            </w:r>
            <w:r>
              <w:rPr>
                <w:rFonts w:ascii="宋体" w:cs="宋体" w:hint="eastAsia"/>
                <w:kern w:val="0"/>
                <w:szCs w:val="21"/>
              </w:rPr>
              <w:t>扫描件</w:t>
            </w:r>
            <w:r>
              <w:rPr>
                <w:rFonts w:ascii="宋体" w:cs="宋体"/>
                <w:kern w:val="0"/>
                <w:szCs w:val="21"/>
              </w:rPr>
              <w:t>及网站查询截图，相关工</w:t>
            </w:r>
            <w:r>
              <w:rPr>
                <w:rFonts w:ascii="宋体" w:cs="宋体"/>
                <w:kern w:val="0"/>
                <w:szCs w:val="21"/>
              </w:rPr>
              <w:t>作及项目经历需提供相应的证明材料，包括但不限于满足要求的案例合同中项目经理及服务工程师名单，盖有合作方公章的证明材料等。响应人需确保简历内容真实，若采购人事后核查发现存在简历造假、不实等情况，采购人有权重新采购或顺延下一排名供应商。</w:t>
            </w:r>
          </w:p>
        </w:tc>
      </w:tr>
      <w:tr w:rsidR="000C16C7">
        <w:trPr>
          <w:trHeight w:val="444"/>
        </w:trPr>
        <w:tc>
          <w:tcPr>
            <w:tcW w:w="980" w:type="dxa"/>
            <w:vMerge/>
          </w:tcPr>
          <w:p w:rsidR="000C16C7" w:rsidRDefault="000C16C7">
            <w:pPr>
              <w:ind w:firstLine="420"/>
            </w:pPr>
          </w:p>
        </w:tc>
        <w:tc>
          <w:tcPr>
            <w:tcW w:w="1065" w:type="dxa"/>
            <w:vMerge/>
          </w:tcPr>
          <w:p w:rsidR="000C16C7" w:rsidRDefault="000C16C7">
            <w:pPr>
              <w:ind w:firstLine="420"/>
            </w:pPr>
          </w:p>
        </w:tc>
        <w:tc>
          <w:tcPr>
            <w:tcW w:w="2094" w:type="dxa"/>
            <w:vAlign w:val="center"/>
          </w:tcPr>
          <w:p w:rsidR="000C16C7" w:rsidRDefault="001C23A3">
            <w:pPr>
              <w:pStyle w:val="af6"/>
              <w:jc w:val="left"/>
            </w:pPr>
            <w:r>
              <w:rPr>
                <w:rFonts w:ascii="宋体" w:cs="宋体" w:hint="eastAsia"/>
                <w:kern w:val="0"/>
              </w:rPr>
              <w:t>值班团队（</w:t>
            </w:r>
            <w:r>
              <w:rPr>
                <w:rFonts w:ascii="宋体" w:cs="宋体" w:hint="eastAsia"/>
                <w:kern w:val="0"/>
              </w:rPr>
              <w:t>12</w:t>
            </w:r>
            <w:r>
              <w:rPr>
                <w:rFonts w:ascii="宋体" w:cs="宋体" w:hint="eastAsia"/>
                <w:kern w:val="0"/>
              </w:rPr>
              <w:t>分）</w:t>
            </w:r>
          </w:p>
        </w:tc>
        <w:tc>
          <w:tcPr>
            <w:tcW w:w="4328" w:type="dxa"/>
            <w:vAlign w:val="center"/>
          </w:tcPr>
          <w:p w:rsidR="000C16C7" w:rsidRDefault="001C23A3">
            <w:pPr>
              <w:pStyle w:val="af1"/>
              <w:ind w:firstLine="420"/>
              <w:jc w:val="left"/>
              <w:rPr>
                <w:rFonts w:ascii="宋体" w:cs="宋体"/>
                <w:kern w:val="0"/>
                <w:szCs w:val="21"/>
              </w:rPr>
            </w:pPr>
            <w:r>
              <w:rPr>
                <w:rFonts w:ascii="宋体" w:cs="宋体" w:hint="eastAsia"/>
                <w:kern w:val="0"/>
                <w:szCs w:val="21"/>
              </w:rPr>
              <w:t>在满足询比文件资格要求的岗位证书基础上，响应人在本项目拟派值班团队人员满足以下要求的</w:t>
            </w:r>
            <w:r>
              <w:rPr>
                <w:rFonts w:ascii="宋体" w:cs="宋体"/>
                <w:kern w:val="0"/>
                <w:szCs w:val="21"/>
              </w:rPr>
              <w:t>：</w:t>
            </w:r>
            <w:r>
              <w:rPr>
                <w:rFonts w:ascii="宋体" w:cs="宋体" w:hint="eastAsia"/>
                <w:kern w:val="0"/>
                <w:szCs w:val="21"/>
              </w:rPr>
              <w:br/>
            </w:r>
            <w:r>
              <w:rPr>
                <w:rFonts w:ascii="宋体" w:cs="宋体"/>
                <w:kern w:val="0"/>
                <w:szCs w:val="21"/>
              </w:rPr>
              <w:t xml:space="preserve">    </w:t>
            </w:r>
            <w:r>
              <w:rPr>
                <w:rFonts w:ascii="宋体" w:cs="宋体" w:hint="eastAsia"/>
                <w:kern w:val="0"/>
                <w:szCs w:val="21"/>
              </w:rPr>
              <w:t>1</w:t>
            </w:r>
            <w:r>
              <w:rPr>
                <w:rFonts w:ascii="宋体" w:cs="宋体" w:hint="eastAsia"/>
                <w:kern w:val="0"/>
                <w:szCs w:val="21"/>
              </w:rPr>
              <w:t>、机电值班（配电）人员</w:t>
            </w:r>
            <w:r>
              <w:rPr>
                <w:rFonts w:ascii="宋体" w:cs="宋体"/>
                <w:kern w:val="0"/>
                <w:szCs w:val="21"/>
              </w:rPr>
              <w:t>具备</w:t>
            </w:r>
            <w:r>
              <w:rPr>
                <w:rFonts w:ascii="宋体" w:cs="宋体"/>
                <w:kern w:val="0"/>
                <w:szCs w:val="21"/>
              </w:rPr>
              <w:t>1</w:t>
            </w:r>
            <w:r>
              <w:rPr>
                <w:rFonts w:ascii="宋体" w:cs="宋体"/>
                <w:kern w:val="0"/>
                <w:szCs w:val="21"/>
              </w:rPr>
              <w:t>年以上机电相关设备运维或值班工作经验，得</w:t>
            </w:r>
            <w:r>
              <w:rPr>
                <w:rFonts w:ascii="宋体" w:cs="宋体"/>
                <w:kern w:val="0"/>
                <w:szCs w:val="21"/>
              </w:rPr>
              <w:t>0.5</w:t>
            </w:r>
            <w:r>
              <w:rPr>
                <w:rFonts w:ascii="宋体" w:cs="宋体"/>
                <w:kern w:val="0"/>
                <w:szCs w:val="21"/>
              </w:rPr>
              <w:t>分；</w:t>
            </w:r>
            <w:r>
              <w:rPr>
                <w:rFonts w:ascii="宋体" w:cs="宋体" w:hint="eastAsia"/>
                <w:kern w:val="0"/>
                <w:szCs w:val="21"/>
              </w:rPr>
              <w:t>具备涉氨制冷作业（原制冷作业）证书（不限操作项目），</w:t>
            </w:r>
            <w:r>
              <w:rPr>
                <w:rFonts w:ascii="宋体" w:cs="宋体"/>
                <w:kern w:val="0"/>
                <w:szCs w:val="21"/>
              </w:rPr>
              <w:t>得</w:t>
            </w:r>
            <w:r>
              <w:rPr>
                <w:rFonts w:ascii="宋体" w:cs="宋体"/>
                <w:kern w:val="0"/>
                <w:szCs w:val="21"/>
              </w:rPr>
              <w:t>0.5</w:t>
            </w:r>
            <w:r>
              <w:rPr>
                <w:rFonts w:ascii="宋体" w:cs="宋体"/>
                <w:kern w:val="0"/>
                <w:szCs w:val="21"/>
              </w:rPr>
              <w:t>分。</w:t>
            </w:r>
            <w:r>
              <w:rPr>
                <w:rFonts w:ascii="宋体" w:cs="宋体" w:hint="eastAsia"/>
                <w:kern w:val="0"/>
                <w:szCs w:val="21"/>
              </w:rPr>
              <w:t>此项可得分人数最高为</w:t>
            </w:r>
            <w:r>
              <w:rPr>
                <w:rFonts w:ascii="宋体" w:cs="宋体" w:hint="eastAsia"/>
                <w:kern w:val="0"/>
                <w:szCs w:val="21"/>
              </w:rPr>
              <w:t>3</w:t>
            </w:r>
            <w:r>
              <w:rPr>
                <w:rFonts w:ascii="宋体" w:cs="宋体" w:hint="eastAsia"/>
                <w:kern w:val="0"/>
                <w:szCs w:val="21"/>
              </w:rPr>
              <w:t>人，单人得分最高</w:t>
            </w:r>
            <w:r>
              <w:rPr>
                <w:rFonts w:ascii="宋体" w:cs="宋体" w:hint="eastAsia"/>
                <w:kern w:val="0"/>
                <w:szCs w:val="21"/>
              </w:rPr>
              <w:t>1</w:t>
            </w:r>
            <w:r>
              <w:rPr>
                <w:rFonts w:ascii="宋体" w:cs="宋体" w:hint="eastAsia"/>
                <w:kern w:val="0"/>
                <w:szCs w:val="21"/>
              </w:rPr>
              <w:t>分，此项最高</w:t>
            </w:r>
            <w:r>
              <w:rPr>
                <w:rFonts w:ascii="宋体" w:cs="宋体" w:hint="eastAsia"/>
                <w:kern w:val="0"/>
                <w:szCs w:val="21"/>
              </w:rPr>
              <w:t>3</w:t>
            </w:r>
            <w:r>
              <w:rPr>
                <w:rFonts w:ascii="宋体" w:cs="宋体" w:hint="eastAsia"/>
                <w:kern w:val="0"/>
                <w:szCs w:val="21"/>
              </w:rPr>
              <w:t>分</w:t>
            </w:r>
            <w:r>
              <w:rPr>
                <w:rFonts w:ascii="宋体" w:cs="宋体"/>
                <w:kern w:val="0"/>
                <w:szCs w:val="21"/>
              </w:rPr>
              <w:t>；</w:t>
            </w:r>
            <w:r>
              <w:rPr>
                <w:rFonts w:ascii="宋体" w:cs="宋体" w:hint="eastAsia"/>
                <w:kern w:val="0"/>
                <w:szCs w:val="21"/>
              </w:rPr>
              <w:br/>
            </w:r>
            <w:r>
              <w:rPr>
                <w:rFonts w:ascii="宋体" w:cs="宋体"/>
                <w:kern w:val="0"/>
                <w:szCs w:val="21"/>
              </w:rPr>
              <w:t xml:space="preserve">    </w:t>
            </w:r>
            <w:r>
              <w:rPr>
                <w:rFonts w:ascii="宋体" w:cs="宋体" w:hint="eastAsia"/>
                <w:kern w:val="0"/>
                <w:szCs w:val="21"/>
              </w:rPr>
              <w:t>2</w:t>
            </w:r>
            <w:r>
              <w:rPr>
                <w:rFonts w:ascii="宋体" w:cs="宋体" w:hint="eastAsia"/>
                <w:kern w:val="0"/>
                <w:szCs w:val="21"/>
              </w:rPr>
              <w:t>、机电值班（暖通）人员</w:t>
            </w:r>
            <w:r>
              <w:rPr>
                <w:rFonts w:ascii="宋体" w:cs="宋体"/>
                <w:kern w:val="0"/>
                <w:szCs w:val="21"/>
              </w:rPr>
              <w:t>具备</w:t>
            </w:r>
            <w:r>
              <w:rPr>
                <w:rFonts w:ascii="宋体" w:cs="宋体"/>
                <w:kern w:val="0"/>
                <w:szCs w:val="21"/>
              </w:rPr>
              <w:t>1</w:t>
            </w:r>
            <w:r>
              <w:rPr>
                <w:rFonts w:ascii="宋体" w:cs="宋体"/>
                <w:kern w:val="0"/>
                <w:szCs w:val="21"/>
              </w:rPr>
              <w:t>年以上机电相关设备运维或值班工作经验，得</w:t>
            </w:r>
            <w:r>
              <w:rPr>
                <w:rFonts w:ascii="宋体" w:cs="宋体"/>
                <w:kern w:val="0"/>
                <w:szCs w:val="21"/>
              </w:rPr>
              <w:t>0.5</w:t>
            </w:r>
            <w:r>
              <w:rPr>
                <w:rFonts w:ascii="宋体" w:cs="宋体"/>
                <w:kern w:val="0"/>
                <w:szCs w:val="21"/>
              </w:rPr>
              <w:t>分；</w:t>
            </w:r>
            <w:r>
              <w:rPr>
                <w:rFonts w:ascii="宋体" w:cs="宋体" w:hint="eastAsia"/>
                <w:kern w:val="0"/>
                <w:szCs w:val="21"/>
              </w:rPr>
              <w:t>具备高压电工作业证，</w:t>
            </w:r>
            <w:r>
              <w:rPr>
                <w:rFonts w:ascii="宋体" w:cs="宋体"/>
                <w:kern w:val="0"/>
                <w:szCs w:val="21"/>
              </w:rPr>
              <w:t>得</w:t>
            </w:r>
            <w:r>
              <w:rPr>
                <w:rFonts w:ascii="宋体" w:cs="宋体"/>
                <w:kern w:val="0"/>
                <w:szCs w:val="21"/>
              </w:rPr>
              <w:t>0.5</w:t>
            </w:r>
            <w:r>
              <w:rPr>
                <w:rFonts w:ascii="宋体" w:cs="宋体"/>
                <w:kern w:val="0"/>
                <w:szCs w:val="21"/>
              </w:rPr>
              <w:t>分。</w:t>
            </w:r>
            <w:r>
              <w:rPr>
                <w:rFonts w:ascii="宋体" w:cs="宋体" w:hint="eastAsia"/>
                <w:kern w:val="0"/>
                <w:szCs w:val="21"/>
              </w:rPr>
              <w:t>此项可得分人数最高为</w:t>
            </w:r>
            <w:r>
              <w:rPr>
                <w:rFonts w:ascii="宋体" w:cs="宋体" w:hint="eastAsia"/>
                <w:kern w:val="0"/>
                <w:szCs w:val="21"/>
              </w:rPr>
              <w:t>3</w:t>
            </w:r>
            <w:r>
              <w:rPr>
                <w:rFonts w:ascii="宋体" w:cs="宋体" w:hint="eastAsia"/>
                <w:kern w:val="0"/>
                <w:szCs w:val="21"/>
              </w:rPr>
              <w:t>人，单人得分最高</w:t>
            </w:r>
            <w:r>
              <w:rPr>
                <w:rFonts w:ascii="宋体" w:cs="宋体" w:hint="eastAsia"/>
                <w:kern w:val="0"/>
                <w:szCs w:val="21"/>
              </w:rPr>
              <w:t>1</w:t>
            </w:r>
            <w:r>
              <w:rPr>
                <w:rFonts w:ascii="宋体" w:cs="宋体" w:hint="eastAsia"/>
                <w:kern w:val="0"/>
                <w:szCs w:val="21"/>
              </w:rPr>
              <w:t>分，此项最高</w:t>
            </w:r>
            <w:r>
              <w:rPr>
                <w:rFonts w:ascii="宋体" w:cs="宋体" w:hint="eastAsia"/>
                <w:kern w:val="0"/>
                <w:szCs w:val="21"/>
              </w:rPr>
              <w:t>3</w:t>
            </w:r>
            <w:r>
              <w:rPr>
                <w:rFonts w:ascii="宋体" w:cs="宋体" w:hint="eastAsia"/>
                <w:kern w:val="0"/>
                <w:szCs w:val="21"/>
              </w:rPr>
              <w:t>分；</w:t>
            </w:r>
            <w:r>
              <w:rPr>
                <w:rFonts w:ascii="宋体" w:cs="宋体" w:hint="eastAsia"/>
                <w:kern w:val="0"/>
                <w:szCs w:val="21"/>
              </w:rPr>
              <w:br/>
            </w:r>
            <w:r>
              <w:rPr>
                <w:rFonts w:ascii="宋体" w:cs="宋体"/>
                <w:kern w:val="0"/>
                <w:szCs w:val="21"/>
              </w:rPr>
              <w:t xml:space="preserve">    </w:t>
            </w:r>
            <w:r>
              <w:rPr>
                <w:rFonts w:ascii="宋体" w:cs="宋体" w:hint="eastAsia"/>
                <w:kern w:val="0"/>
                <w:szCs w:val="21"/>
              </w:rPr>
              <w:t>3</w:t>
            </w:r>
            <w:r>
              <w:rPr>
                <w:rFonts w:ascii="宋体" w:cs="宋体" w:hint="eastAsia"/>
                <w:kern w:val="0"/>
                <w:szCs w:val="21"/>
              </w:rPr>
              <w:t>、消防值班人员</w:t>
            </w:r>
            <w:r>
              <w:rPr>
                <w:rFonts w:ascii="宋体" w:cs="宋体"/>
                <w:kern w:val="0"/>
                <w:szCs w:val="21"/>
              </w:rPr>
              <w:t>具备</w:t>
            </w:r>
            <w:r>
              <w:rPr>
                <w:rFonts w:ascii="宋体" w:cs="宋体"/>
                <w:kern w:val="0"/>
                <w:szCs w:val="21"/>
              </w:rPr>
              <w:t>1</w:t>
            </w:r>
            <w:r>
              <w:rPr>
                <w:rFonts w:ascii="宋体" w:cs="宋体"/>
                <w:kern w:val="0"/>
                <w:szCs w:val="21"/>
              </w:rPr>
              <w:t>年以上机电相关设备运维或值班工作经验，得</w:t>
            </w:r>
            <w:r>
              <w:rPr>
                <w:rFonts w:ascii="宋体" w:cs="宋体"/>
                <w:kern w:val="0"/>
                <w:szCs w:val="21"/>
              </w:rPr>
              <w:t>0.5</w:t>
            </w:r>
            <w:r>
              <w:rPr>
                <w:rFonts w:ascii="宋体" w:cs="宋体"/>
                <w:kern w:val="0"/>
                <w:szCs w:val="21"/>
              </w:rPr>
              <w:t>分；</w:t>
            </w:r>
            <w:r>
              <w:rPr>
                <w:rFonts w:ascii="宋体" w:cs="宋体" w:hint="eastAsia"/>
                <w:kern w:val="0"/>
                <w:szCs w:val="21"/>
              </w:rPr>
              <w:t>具备高压电工作业证，</w:t>
            </w:r>
            <w:r>
              <w:rPr>
                <w:rFonts w:ascii="宋体" w:cs="宋体"/>
                <w:kern w:val="0"/>
                <w:szCs w:val="21"/>
              </w:rPr>
              <w:t>得</w:t>
            </w:r>
            <w:r>
              <w:rPr>
                <w:rFonts w:ascii="宋体" w:cs="宋体"/>
                <w:kern w:val="0"/>
                <w:szCs w:val="21"/>
              </w:rPr>
              <w:t>0.5</w:t>
            </w:r>
            <w:r>
              <w:rPr>
                <w:rFonts w:ascii="宋体" w:cs="宋体"/>
                <w:kern w:val="0"/>
                <w:szCs w:val="21"/>
              </w:rPr>
              <w:t>分。</w:t>
            </w:r>
            <w:r>
              <w:rPr>
                <w:rFonts w:ascii="宋体" w:cs="宋体" w:hint="eastAsia"/>
                <w:kern w:val="0"/>
                <w:szCs w:val="21"/>
              </w:rPr>
              <w:t>此项可得分人数最高为</w:t>
            </w:r>
            <w:r>
              <w:rPr>
                <w:rFonts w:ascii="宋体" w:cs="宋体" w:hint="eastAsia"/>
                <w:kern w:val="0"/>
                <w:szCs w:val="21"/>
              </w:rPr>
              <w:t>3</w:t>
            </w:r>
            <w:r>
              <w:rPr>
                <w:rFonts w:ascii="宋体" w:cs="宋体" w:hint="eastAsia"/>
                <w:kern w:val="0"/>
                <w:szCs w:val="21"/>
              </w:rPr>
              <w:t>人，单人得分最高</w:t>
            </w:r>
            <w:r>
              <w:rPr>
                <w:rFonts w:ascii="宋体" w:cs="宋体" w:hint="eastAsia"/>
                <w:kern w:val="0"/>
                <w:szCs w:val="21"/>
              </w:rPr>
              <w:t>1</w:t>
            </w:r>
            <w:r>
              <w:rPr>
                <w:rFonts w:ascii="宋体" w:cs="宋体" w:hint="eastAsia"/>
                <w:kern w:val="0"/>
                <w:szCs w:val="21"/>
              </w:rPr>
              <w:t>分，此项最高</w:t>
            </w:r>
            <w:r>
              <w:rPr>
                <w:rFonts w:ascii="宋体" w:cs="宋体" w:hint="eastAsia"/>
                <w:kern w:val="0"/>
                <w:szCs w:val="21"/>
              </w:rPr>
              <w:t>3</w:t>
            </w:r>
            <w:r>
              <w:rPr>
                <w:rFonts w:ascii="宋体" w:cs="宋体" w:hint="eastAsia"/>
                <w:kern w:val="0"/>
                <w:szCs w:val="21"/>
              </w:rPr>
              <w:t>分；</w:t>
            </w:r>
            <w:r>
              <w:rPr>
                <w:rFonts w:ascii="宋体" w:cs="宋体" w:hint="eastAsia"/>
                <w:kern w:val="0"/>
                <w:szCs w:val="21"/>
              </w:rPr>
              <w:br/>
            </w:r>
            <w:r>
              <w:rPr>
                <w:rFonts w:ascii="宋体" w:cs="宋体"/>
                <w:kern w:val="0"/>
                <w:szCs w:val="21"/>
              </w:rPr>
              <w:t xml:space="preserve">    </w:t>
            </w:r>
            <w:r>
              <w:rPr>
                <w:rFonts w:ascii="宋体" w:cs="宋体" w:hint="eastAsia"/>
                <w:kern w:val="0"/>
                <w:szCs w:val="21"/>
              </w:rPr>
              <w:t>4</w:t>
            </w:r>
            <w:r>
              <w:rPr>
                <w:rFonts w:ascii="宋体" w:cs="宋体" w:hint="eastAsia"/>
                <w:kern w:val="0"/>
                <w:szCs w:val="21"/>
              </w:rPr>
              <w:t>、消防值班人员</w:t>
            </w:r>
            <w:r>
              <w:rPr>
                <w:rFonts w:ascii="宋体" w:cs="宋体"/>
                <w:kern w:val="0"/>
                <w:szCs w:val="21"/>
              </w:rPr>
              <w:t>具备</w:t>
            </w:r>
            <w:r>
              <w:rPr>
                <w:rFonts w:ascii="宋体" w:cs="宋体"/>
                <w:kern w:val="0"/>
                <w:szCs w:val="21"/>
              </w:rPr>
              <w:t>1</w:t>
            </w:r>
            <w:r>
              <w:rPr>
                <w:rFonts w:ascii="宋体" w:cs="宋体"/>
                <w:kern w:val="0"/>
                <w:szCs w:val="21"/>
              </w:rPr>
              <w:t>年以上机电相关设备运维或值班工作经验，得</w:t>
            </w:r>
            <w:r>
              <w:rPr>
                <w:rFonts w:ascii="宋体" w:cs="宋体"/>
                <w:kern w:val="0"/>
                <w:szCs w:val="21"/>
              </w:rPr>
              <w:t>0.5</w:t>
            </w:r>
            <w:r>
              <w:rPr>
                <w:rFonts w:ascii="宋体" w:cs="宋体"/>
                <w:kern w:val="0"/>
                <w:szCs w:val="21"/>
              </w:rPr>
              <w:t>分；</w:t>
            </w:r>
            <w:r>
              <w:rPr>
                <w:rFonts w:ascii="宋体" w:cs="宋体" w:hint="eastAsia"/>
                <w:kern w:val="0"/>
                <w:szCs w:val="21"/>
              </w:rPr>
              <w:t>需具备涉氨制冷作业（原制冷作业）证书（不限操作项目），</w:t>
            </w:r>
            <w:r>
              <w:rPr>
                <w:rFonts w:ascii="宋体" w:cs="宋体"/>
                <w:kern w:val="0"/>
                <w:szCs w:val="21"/>
              </w:rPr>
              <w:t>得</w:t>
            </w:r>
            <w:r>
              <w:rPr>
                <w:rFonts w:ascii="宋体" w:cs="宋体"/>
                <w:kern w:val="0"/>
                <w:szCs w:val="21"/>
              </w:rPr>
              <w:t>0.5</w:t>
            </w:r>
            <w:r>
              <w:rPr>
                <w:rFonts w:ascii="宋体" w:cs="宋体"/>
                <w:kern w:val="0"/>
                <w:szCs w:val="21"/>
              </w:rPr>
              <w:t>分，</w:t>
            </w:r>
            <w:r>
              <w:rPr>
                <w:rFonts w:ascii="宋体" w:cs="宋体" w:hint="eastAsia"/>
                <w:kern w:val="0"/>
                <w:szCs w:val="21"/>
              </w:rPr>
              <w:t>人员与具备高压电工作业证的消防值班人员不得重复，</w:t>
            </w:r>
            <w:r>
              <w:rPr>
                <w:rFonts w:ascii="宋体" w:cs="宋体" w:hint="eastAsia"/>
                <w:kern w:val="0"/>
                <w:szCs w:val="21"/>
              </w:rPr>
              <w:t>此项可得分人数最高为</w:t>
            </w:r>
            <w:r>
              <w:rPr>
                <w:rFonts w:ascii="宋体" w:cs="宋体" w:hint="eastAsia"/>
                <w:kern w:val="0"/>
                <w:szCs w:val="21"/>
              </w:rPr>
              <w:t>3</w:t>
            </w:r>
            <w:r>
              <w:rPr>
                <w:rFonts w:ascii="宋体" w:cs="宋体" w:hint="eastAsia"/>
                <w:kern w:val="0"/>
                <w:szCs w:val="21"/>
              </w:rPr>
              <w:t>人，单人得分最高</w:t>
            </w:r>
            <w:r>
              <w:rPr>
                <w:rFonts w:ascii="宋体" w:cs="宋体" w:hint="eastAsia"/>
                <w:kern w:val="0"/>
                <w:szCs w:val="21"/>
              </w:rPr>
              <w:t>1</w:t>
            </w:r>
            <w:r>
              <w:rPr>
                <w:rFonts w:ascii="宋体" w:cs="宋体" w:hint="eastAsia"/>
                <w:kern w:val="0"/>
                <w:szCs w:val="21"/>
              </w:rPr>
              <w:t>分，此项最高</w:t>
            </w:r>
            <w:r>
              <w:rPr>
                <w:rFonts w:ascii="宋体" w:cs="宋体" w:hint="eastAsia"/>
                <w:kern w:val="0"/>
                <w:szCs w:val="21"/>
              </w:rPr>
              <w:t>3</w:t>
            </w:r>
            <w:r>
              <w:rPr>
                <w:rFonts w:ascii="宋体" w:cs="宋体" w:hint="eastAsia"/>
                <w:kern w:val="0"/>
                <w:szCs w:val="21"/>
              </w:rPr>
              <w:t>分。</w:t>
            </w:r>
            <w:r>
              <w:rPr>
                <w:rFonts w:ascii="宋体" w:cs="宋体" w:hint="eastAsia"/>
                <w:kern w:val="0"/>
                <w:szCs w:val="21"/>
              </w:rPr>
              <w:br/>
            </w:r>
            <w:r>
              <w:rPr>
                <w:rFonts w:ascii="宋体" w:cs="宋体"/>
                <w:kern w:val="0"/>
                <w:szCs w:val="21"/>
              </w:rPr>
              <w:t xml:space="preserve">   </w:t>
            </w:r>
            <w:r>
              <w:rPr>
                <w:rFonts w:ascii="宋体" w:cs="宋体"/>
                <w:kern w:val="0"/>
                <w:szCs w:val="21"/>
              </w:rPr>
              <w:t>以上拟派人员需要提供人员简历表，且成交后必须实际参与本项目。简历中相关资质证书需要提供证书</w:t>
            </w:r>
            <w:r>
              <w:rPr>
                <w:rFonts w:ascii="宋体" w:cs="宋体" w:hint="eastAsia"/>
                <w:kern w:val="0"/>
                <w:szCs w:val="21"/>
              </w:rPr>
              <w:t>扫描件</w:t>
            </w:r>
            <w:r>
              <w:rPr>
                <w:rFonts w:ascii="宋体" w:cs="宋体"/>
                <w:kern w:val="0"/>
                <w:szCs w:val="21"/>
              </w:rPr>
              <w:t>及网站查询截图，相关工作及项目经历需提供相应的证明材料，包括但不限于满足要求的案例合同中项目经理及服务工程师名单，盖有合作方公章的证明材料等。响应人需确保简历内容真实，若采购人事后核查发现存在简历造假、不实等情况，采购人有权重新采购或顺</w:t>
            </w:r>
            <w:r>
              <w:rPr>
                <w:rFonts w:ascii="宋体" w:cs="宋体"/>
                <w:kern w:val="0"/>
                <w:szCs w:val="21"/>
              </w:rPr>
              <w:t>延下一排名供应商。</w:t>
            </w:r>
          </w:p>
        </w:tc>
      </w:tr>
      <w:tr w:rsidR="000C16C7">
        <w:trPr>
          <w:trHeight w:val="1685"/>
        </w:trPr>
        <w:tc>
          <w:tcPr>
            <w:tcW w:w="980" w:type="dxa"/>
            <w:vMerge/>
          </w:tcPr>
          <w:p w:rsidR="000C16C7" w:rsidRDefault="000C16C7">
            <w:pPr>
              <w:ind w:firstLine="420"/>
            </w:pPr>
          </w:p>
        </w:tc>
        <w:tc>
          <w:tcPr>
            <w:tcW w:w="1065" w:type="dxa"/>
            <w:vMerge/>
          </w:tcPr>
          <w:p w:rsidR="000C16C7" w:rsidRDefault="000C16C7">
            <w:pPr>
              <w:ind w:firstLine="420"/>
            </w:pPr>
          </w:p>
        </w:tc>
        <w:tc>
          <w:tcPr>
            <w:tcW w:w="2094" w:type="dxa"/>
            <w:vAlign w:val="center"/>
          </w:tcPr>
          <w:p w:rsidR="000C16C7" w:rsidRDefault="001C23A3">
            <w:pPr>
              <w:ind w:firstLineChars="100" w:firstLine="210"/>
              <w:jc w:val="left"/>
            </w:pPr>
            <w:r>
              <w:rPr>
                <w:rFonts w:ascii="宋体" w:cs="宋体" w:hint="eastAsia"/>
                <w:kern w:val="0"/>
              </w:rPr>
              <w:t>物业维修（</w:t>
            </w:r>
            <w:r>
              <w:rPr>
                <w:rFonts w:ascii="宋体" w:cs="宋体" w:hint="eastAsia"/>
                <w:kern w:val="0"/>
              </w:rPr>
              <w:t>2</w:t>
            </w:r>
            <w:r>
              <w:rPr>
                <w:rFonts w:ascii="宋体" w:cs="宋体" w:hint="eastAsia"/>
                <w:kern w:val="0"/>
              </w:rPr>
              <w:t>分）</w:t>
            </w:r>
          </w:p>
        </w:tc>
        <w:tc>
          <w:tcPr>
            <w:tcW w:w="4328" w:type="dxa"/>
            <w:vAlign w:val="center"/>
          </w:tcPr>
          <w:p w:rsidR="000C16C7" w:rsidRDefault="001C23A3">
            <w:pPr>
              <w:pStyle w:val="af1"/>
              <w:ind w:firstLine="420"/>
              <w:jc w:val="left"/>
              <w:rPr>
                <w:rFonts w:ascii="宋体" w:cs="宋体"/>
                <w:szCs w:val="21"/>
              </w:rPr>
            </w:pPr>
            <w:r>
              <w:rPr>
                <w:rFonts w:ascii="宋体" w:cs="宋体" w:hint="eastAsia"/>
                <w:kern w:val="0"/>
                <w:szCs w:val="21"/>
              </w:rPr>
              <w:t>在满足</w:t>
            </w:r>
            <w:r>
              <w:rPr>
                <w:rFonts w:ascii="宋体" w:cs="宋体"/>
                <w:kern w:val="0"/>
                <w:szCs w:val="21"/>
              </w:rPr>
              <w:t>询比文件</w:t>
            </w:r>
            <w:r>
              <w:rPr>
                <w:rFonts w:ascii="宋体" w:cs="宋体" w:hint="eastAsia"/>
                <w:kern w:val="0"/>
                <w:szCs w:val="21"/>
              </w:rPr>
              <w:t>资格要求的岗位证书基础上，</w:t>
            </w:r>
            <w:r>
              <w:rPr>
                <w:rFonts w:ascii="宋体" w:cs="宋体"/>
                <w:kern w:val="0"/>
                <w:szCs w:val="21"/>
              </w:rPr>
              <w:t>响应人</w:t>
            </w:r>
            <w:r>
              <w:rPr>
                <w:rFonts w:ascii="宋体" w:cs="宋体" w:hint="eastAsia"/>
                <w:kern w:val="0"/>
                <w:szCs w:val="21"/>
              </w:rPr>
              <w:t>在本项目拟派的</w:t>
            </w:r>
            <w:r>
              <w:rPr>
                <w:rFonts w:ascii="宋体" w:cs="宋体"/>
                <w:kern w:val="0"/>
                <w:szCs w:val="21"/>
              </w:rPr>
              <w:t>1</w:t>
            </w:r>
            <w:r>
              <w:rPr>
                <w:rFonts w:ascii="宋体" w:cs="宋体"/>
                <w:kern w:val="0"/>
                <w:szCs w:val="21"/>
              </w:rPr>
              <w:t>名</w:t>
            </w:r>
            <w:r>
              <w:rPr>
                <w:rFonts w:ascii="宋体" w:cs="宋体" w:hint="eastAsia"/>
                <w:kern w:val="0"/>
                <w:szCs w:val="21"/>
              </w:rPr>
              <w:t>物业维修人员</w:t>
            </w:r>
            <w:r>
              <w:rPr>
                <w:rFonts w:ascii="宋体" w:cs="宋体"/>
                <w:kern w:val="0"/>
                <w:szCs w:val="21"/>
              </w:rPr>
              <w:t>具备</w:t>
            </w:r>
            <w:r>
              <w:rPr>
                <w:rFonts w:ascii="宋体" w:cs="宋体"/>
                <w:kern w:val="0"/>
                <w:szCs w:val="21"/>
              </w:rPr>
              <w:t>1</w:t>
            </w:r>
            <w:r>
              <w:rPr>
                <w:rFonts w:ascii="宋体" w:cs="宋体"/>
                <w:kern w:val="0"/>
                <w:szCs w:val="21"/>
              </w:rPr>
              <w:t>年以上物业维修工作经验得</w:t>
            </w:r>
            <w:r>
              <w:rPr>
                <w:rFonts w:ascii="宋体" w:cs="宋体"/>
                <w:kern w:val="0"/>
                <w:szCs w:val="21"/>
              </w:rPr>
              <w:t>0.5</w:t>
            </w:r>
            <w:r>
              <w:rPr>
                <w:rFonts w:ascii="宋体" w:cs="宋体"/>
                <w:kern w:val="0"/>
                <w:szCs w:val="21"/>
              </w:rPr>
              <w:t>分，</w:t>
            </w:r>
            <w:r>
              <w:rPr>
                <w:rFonts w:ascii="宋体" w:cs="宋体" w:hint="eastAsia"/>
                <w:kern w:val="0"/>
                <w:szCs w:val="21"/>
              </w:rPr>
              <w:t>2</w:t>
            </w:r>
            <w:r>
              <w:rPr>
                <w:rFonts w:ascii="宋体" w:cs="宋体" w:hint="eastAsia"/>
                <w:kern w:val="0"/>
                <w:szCs w:val="21"/>
              </w:rPr>
              <w:t>人具备得</w:t>
            </w:r>
            <w:r>
              <w:rPr>
                <w:rFonts w:ascii="宋体" w:cs="宋体"/>
                <w:kern w:val="0"/>
                <w:szCs w:val="21"/>
              </w:rPr>
              <w:t>1</w:t>
            </w:r>
            <w:r>
              <w:rPr>
                <w:rFonts w:ascii="宋体" w:cs="宋体" w:hint="eastAsia"/>
                <w:kern w:val="0"/>
                <w:szCs w:val="21"/>
              </w:rPr>
              <w:t>分</w:t>
            </w:r>
            <w:r>
              <w:rPr>
                <w:rFonts w:ascii="宋体" w:cs="宋体" w:hint="eastAsia"/>
                <w:kern w:val="0"/>
                <w:szCs w:val="21"/>
              </w:rPr>
              <w:t>，此项最高得</w:t>
            </w:r>
            <w:r>
              <w:rPr>
                <w:rFonts w:ascii="宋体" w:cs="宋体"/>
                <w:kern w:val="0"/>
                <w:szCs w:val="21"/>
              </w:rPr>
              <w:t>1</w:t>
            </w:r>
            <w:r>
              <w:rPr>
                <w:rFonts w:ascii="宋体" w:cs="宋体" w:hint="eastAsia"/>
                <w:kern w:val="0"/>
                <w:szCs w:val="21"/>
              </w:rPr>
              <w:t>分</w:t>
            </w:r>
            <w:r>
              <w:rPr>
                <w:rFonts w:ascii="宋体" w:cs="宋体"/>
                <w:kern w:val="0"/>
                <w:szCs w:val="21"/>
              </w:rPr>
              <w:t>；</w:t>
            </w:r>
            <w:r>
              <w:rPr>
                <w:rFonts w:ascii="宋体" w:cs="宋体" w:hint="eastAsia"/>
                <w:kern w:val="0"/>
                <w:szCs w:val="21"/>
              </w:rPr>
              <w:t>1</w:t>
            </w:r>
            <w:r>
              <w:rPr>
                <w:rFonts w:ascii="宋体" w:cs="宋体" w:hint="eastAsia"/>
                <w:kern w:val="0"/>
                <w:szCs w:val="21"/>
              </w:rPr>
              <w:t>人具备特种设备安全管理和作业人员证书得</w:t>
            </w:r>
            <w:r>
              <w:rPr>
                <w:rFonts w:ascii="宋体" w:cs="宋体"/>
                <w:kern w:val="0"/>
                <w:szCs w:val="21"/>
              </w:rPr>
              <w:t>0.5</w:t>
            </w:r>
            <w:r>
              <w:rPr>
                <w:rFonts w:ascii="宋体" w:cs="宋体" w:hint="eastAsia"/>
                <w:kern w:val="0"/>
                <w:szCs w:val="21"/>
              </w:rPr>
              <w:t>分，</w:t>
            </w:r>
            <w:r>
              <w:rPr>
                <w:rFonts w:ascii="宋体" w:cs="宋体" w:hint="eastAsia"/>
                <w:kern w:val="0"/>
                <w:szCs w:val="21"/>
              </w:rPr>
              <w:t>2</w:t>
            </w:r>
            <w:r>
              <w:rPr>
                <w:rFonts w:ascii="宋体" w:cs="宋体" w:hint="eastAsia"/>
                <w:kern w:val="0"/>
                <w:szCs w:val="21"/>
              </w:rPr>
              <w:t>人具备得</w:t>
            </w:r>
            <w:r>
              <w:rPr>
                <w:rFonts w:ascii="宋体" w:cs="宋体"/>
                <w:kern w:val="0"/>
                <w:szCs w:val="21"/>
              </w:rPr>
              <w:t>1</w:t>
            </w:r>
            <w:r>
              <w:rPr>
                <w:rFonts w:ascii="宋体" w:cs="宋体" w:hint="eastAsia"/>
                <w:kern w:val="0"/>
                <w:szCs w:val="21"/>
              </w:rPr>
              <w:t>分</w:t>
            </w:r>
            <w:r>
              <w:rPr>
                <w:rFonts w:ascii="宋体" w:cs="宋体" w:hint="eastAsia"/>
                <w:kern w:val="0"/>
                <w:szCs w:val="21"/>
              </w:rPr>
              <w:t>，此项最高得</w:t>
            </w:r>
            <w:r>
              <w:rPr>
                <w:rFonts w:ascii="宋体" w:cs="宋体"/>
                <w:kern w:val="0"/>
                <w:szCs w:val="21"/>
              </w:rPr>
              <w:t>1</w:t>
            </w:r>
            <w:r>
              <w:rPr>
                <w:rFonts w:ascii="宋体" w:cs="宋体" w:hint="eastAsia"/>
                <w:kern w:val="0"/>
                <w:szCs w:val="21"/>
              </w:rPr>
              <w:t>分。</w:t>
            </w:r>
            <w:r>
              <w:rPr>
                <w:rFonts w:ascii="宋体" w:cs="宋体" w:hint="eastAsia"/>
                <w:kern w:val="0"/>
                <w:szCs w:val="21"/>
              </w:rPr>
              <w:br/>
            </w:r>
            <w:r>
              <w:rPr>
                <w:rFonts w:ascii="宋体" w:cs="宋体"/>
                <w:kern w:val="0"/>
                <w:szCs w:val="21"/>
              </w:rPr>
              <w:t xml:space="preserve">    </w:t>
            </w:r>
            <w:r>
              <w:rPr>
                <w:rFonts w:ascii="宋体" w:cs="宋体"/>
                <w:kern w:val="0"/>
                <w:szCs w:val="21"/>
              </w:rPr>
              <w:t>以上拟派人员需要提供人员简历表，且成交后必须实际参与本项目。简历中相关资质证书需要提供证书</w:t>
            </w:r>
            <w:r>
              <w:rPr>
                <w:rFonts w:ascii="宋体" w:cs="宋体" w:hint="eastAsia"/>
                <w:kern w:val="0"/>
                <w:szCs w:val="21"/>
              </w:rPr>
              <w:t>扫描件</w:t>
            </w:r>
            <w:r>
              <w:rPr>
                <w:rFonts w:ascii="宋体" w:cs="宋体"/>
                <w:kern w:val="0"/>
                <w:szCs w:val="21"/>
              </w:rPr>
              <w:t>及网站查询截图，相关工作及项目经历需提供相应的证明材料，包括但不限于满足要求的案例合同中项目经理及服务工程师名单，盖有合作方公章的证明材料等。响应人需确保简历内容真实，若采购人事后核查发现存在简历造假、不实等情况，采购人有权重新采购或顺延下一排名供应商。</w:t>
            </w:r>
          </w:p>
        </w:tc>
      </w:tr>
      <w:tr w:rsidR="000C16C7">
        <w:trPr>
          <w:trHeight w:val="444"/>
        </w:trPr>
        <w:tc>
          <w:tcPr>
            <w:tcW w:w="980" w:type="dxa"/>
            <w:vAlign w:val="center"/>
          </w:tcPr>
          <w:p w:rsidR="000C16C7" w:rsidRDefault="001C23A3">
            <w:pPr>
              <w:pStyle w:val="af6"/>
              <w:jc w:val="left"/>
            </w:pPr>
            <w:r>
              <w:t>2.2.2</w:t>
            </w:r>
          </w:p>
          <w:p w:rsidR="000C16C7" w:rsidRDefault="001C23A3">
            <w:pPr>
              <w:pStyle w:val="af6"/>
              <w:jc w:val="left"/>
            </w:pPr>
            <w:r>
              <w:t>（</w:t>
            </w:r>
            <w:r>
              <w:t>3</w:t>
            </w:r>
            <w:r>
              <w:t>）</w:t>
            </w:r>
          </w:p>
        </w:tc>
        <w:tc>
          <w:tcPr>
            <w:tcW w:w="1065" w:type="dxa"/>
            <w:vAlign w:val="center"/>
          </w:tcPr>
          <w:p w:rsidR="000C16C7" w:rsidRDefault="001C23A3">
            <w:pPr>
              <w:pStyle w:val="af6"/>
              <w:jc w:val="left"/>
            </w:pPr>
            <w:r>
              <w:t>报价评分标准（</w:t>
            </w:r>
            <w:r>
              <w:t>C</w:t>
            </w:r>
            <w:r>
              <w:t>）</w:t>
            </w:r>
          </w:p>
        </w:tc>
        <w:tc>
          <w:tcPr>
            <w:tcW w:w="2094" w:type="dxa"/>
            <w:vAlign w:val="center"/>
          </w:tcPr>
          <w:p w:rsidR="000C16C7" w:rsidRDefault="001C23A3">
            <w:pPr>
              <w:pStyle w:val="af6"/>
              <w:jc w:val="left"/>
            </w:pPr>
            <w:r>
              <w:t>响应报价得分（</w:t>
            </w:r>
            <w:r>
              <w:t>60</w:t>
            </w:r>
            <w:r>
              <w:t>分）</w:t>
            </w:r>
          </w:p>
        </w:tc>
        <w:tc>
          <w:tcPr>
            <w:tcW w:w="4328" w:type="dxa"/>
            <w:vAlign w:val="center"/>
          </w:tcPr>
          <w:p w:rsidR="000C16C7" w:rsidRDefault="001C23A3">
            <w:pPr>
              <w:pStyle w:val="af1"/>
              <w:ind w:firstLine="420"/>
              <w:jc w:val="left"/>
              <w:rPr>
                <w:rFonts w:ascii="宋体" w:cs="宋体"/>
                <w:kern w:val="0"/>
                <w:szCs w:val="21"/>
              </w:rPr>
            </w:pPr>
            <w:r>
              <w:rPr>
                <w:rFonts w:ascii="宋体" w:cs="宋体"/>
                <w:kern w:val="0"/>
                <w:szCs w:val="21"/>
              </w:rPr>
              <w:t>响应报价评分规则（分值：</w:t>
            </w:r>
            <w:r>
              <w:rPr>
                <w:rFonts w:ascii="宋体" w:cs="宋体"/>
                <w:kern w:val="0"/>
                <w:szCs w:val="21"/>
              </w:rPr>
              <w:t>6</w:t>
            </w:r>
            <w:r>
              <w:rPr>
                <w:rFonts w:ascii="宋体" w:cs="宋体"/>
                <w:kern w:val="0"/>
                <w:szCs w:val="21"/>
              </w:rPr>
              <w:t>0</w:t>
            </w:r>
            <w:r>
              <w:rPr>
                <w:rFonts w:ascii="宋体" w:cs="宋体"/>
                <w:kern w:val="0"/>
                <w:szCs w:val="21"/>
              </w:rPr>
              <w:t>分）</w:t>
            </w:r>
          </w:p>
          <w:p w:rsidR="000C16C7" w:rsidRDefault="001C23A3">
            <w:pPr>
              <w:pStyle w:val="af1"/>
              <w:ind w:firstLine="420"/>
              <w:jc w:val="left"/>
              <w:rPr>
                <w:rFonts w:ascii="宋体" w:cs="宋体"/>
                <w:kern w:val="0"/>
                <w:szCs w:val="21"/>
              </w:rPr>
            </w:pPr>
            <w:r>
              <w:rPr>
                <w:rFonts w:ascii="宋体" w:cs="宋体"/>
                <w:kern w:val="0"/>
                <w:szCs w:val="21"/>
              </w:rPr>
              <w:t>1</w:t>
            </w:r>
            <w:r>
              <w:rPr>
                <w:rFonts w:ascii="宋体" w:cs="宋体"/>
                <w:kern w:val="0"/>
                <w:szCs w:val="21"/>
              </w:rPr>
              <w:t>、</w:t>
            </w:r>
            <w:r>
              <w:rPr>
                <w:rFonts w:ascii="宋体" w:cs="宋体"/>
                <w:kern w:val="0"/>
                <w:szCs w:val="21"/>
              </w:rPr>
              <w:t>以所有通过初步评审的有效</w:t>
            </w:r>
            <w:r>
              <w:rPr>
                <w:rFonts w:ascii="宋体" w:cs="宋体" w:hint="eastAsia"/>
                <w:kern w:val="0"/>
                <w:szCs w:val="21"/>
              </w:rPr>
              <w:t>响应总</w:t>
            </w:r>
            <w:r>
              <w:rPr>
                <w:rFonts w:ascii="宋体" w:cs="宋体"/>
                <w:kern w:val="0"/>
                <w:szCs w:val="21"/>
              </w:rPr>
              <w:t>报价之和的平均价格作为评审基准价，基准分为</w:t>
            </w:r>
            <w:r>
              <w:rPr>
                <w:rFonts w:ascii="宋体" w:cs="宋体"/>
                <w:kern w:val="0"/>
                <w:szCs w:val="21"/>
              </w:rPr>
              <w:t>60</w:t>
            </w:r>
            <w:r>
              <w:rPr>
                <w:rFonts w:ascii="宋体" w:cs="宋体"/>
                <w:kern w:val="0"/>
                <w:szCs w:val="21"/>
              </w:rPr>
              <w:t>分；</w:t>
            </w:r>
          </w:p>
          <w:p w:rsidR="000C16C7" w:rsidRDefault="001C23A3">
            <w:pPr>
              <w:pStyle w:val="af1"/>
              <w:ind w:firstLine="420"/>
              <w:jc w:val="left"/>
              <w:rPr>
                <w:rFonts w:ascii="宋体" w:cs="宋体"/>
                <w:kern w:val="0"/>
                <w:szCs w:val="21"/>
              </w:rPr>
            </w:pPr>
            <w:r>
              <w:rPr>
                <w:rFonts w:ascii="宋体" w:cs="宋体"/>
                <w:kern w:val="0"/>
                <w:szCs w:val="21"/>
              </w:rPr>
              <w:t>2</w:t>
            </w:r>
            <w:r>
              <w:rPr>
                <w:rFonts w:ascii="宋体" w:cs="宋体"/>
                <w:kern w:val="0"/>
                <w:szCs w:val="21"/>
              </w:rPr>
              <w:t>、</w:t>
            </w:r>
            <w:r>
              <w:rPr>
                <w:rFonts w:ascii="宋体" w:cs="宋体"/>
                <w:kern w:val="0"/>
                <w:szCs w:val="21"/>
              </w:rPr>
              <w:t>计算各有效</w:t>
            </w:r>
            <w:r>
              <w:rPr>
                <w:rFonts w:ascii="宋体" w:cs="宋体" w:hint="eastAsia"/>
                <w:kern w:val="0"/>
                <w:szCs w:val="21"/>
              </w:rPr>
              <w:t>响应总</w:t>
            </w:r>
            <w:r>
              <w:rPr>
                <w:rFonts w:ascii="宋体" w:cs="宋体"/>
                <w:kern w:val="0"/>
                <w:szCs w:val="21"/>
              </w:rPr>
              <w:t>报价与评审基准价的偏离度。偏离度</w:t>
            </w:r>
            <w:r>
              <w:rPr>
                <w:rFonts w:ascii="宋体" w:cs="宋体"/>
                <w:kern w:val="0"/>
                <w:szCs w:val="21"/>
              </w:rPr>
              <w:t>=</w:t>
            </w:r>
            <w:r>
              <w:rPr>
                <w:rFonts w:ascii="宋体" w:cs="宋体"/>
                <w:kern w:val="0"/>
                <w:szCs w:val="21"/>
              </w:rPr>
              <w:t>（有效</w:t>
            </w:r>
            <w:r>
              <w:rPr>
                <w:rFonts w:ascii="宋体" w:cs="宋体" w:hint="eastAsia"/>
                <w:kern w:val="0"/>
                <w:szCs w:val="21"/>
              </w:rPr>
              <w:t>响应总</w:t>
            </w:r>
            <w:r>
              <w:rPr>
                <w:rFonts w:ascii="宋体" w:cs="宋体"/>
                <w:kern w:val="0"/>
                <w:szCs w:val="21"/>
              </w:rPr>
              <w:t>报价</w:t>
            </w:r>
            <w:r>
              <w:rPr>
                <w:rFonts w:ascii="宋体" w:cs="宋体"/>
                <w:kern w:val="0"/>
                <w:szCs w:val="21"/>
              </w:rPr>
              <w:t>/</w:t>
            </w:r>
            <w:r>
              <w:rPr>
                <w:rFonts w:ascii="宋体" w:cs="宋体"/>
                <w:kern w:val="0"/>
                <w:szCs w:val="21"/>
              </w:rPr>
              <w:t>评审基准价</w:t>
            </w:r>
            <w:r>
              <w:rPr>
                <w:rFonts w:ascii="宋体" w:cs="宋体"/>
                <w:kern w:val="0"/>
                <w:szCs w:val="21"/>
              </w:rPr>
              <w:t>-1</w:t>
            </w:r>
            <w:r>
              <w:rPr>
                <w:rFonts w:ascii="宋体" w:cs="宋体"/>
                <w:kern w:val="0"/>
                <w:szCs w:val="21"/>
              </w:rPr>
              <w:t>）</w:t>
            </w:r>
            <w:r>
              <w:rPr>
                <w:rFonts w:ascii="宋体" w:cs="宋体"/>
                <w:kern w:val="0"/>
                <w:szCs w:val="21"/>
              </w:rPr>
              <w:t>*100%</w:t>
            </w:r>
            <w:r>
              <w:rPr>
                <w:rFonts w:ascii="宋体" w:cs="宋体"/>
                <w:kern w:val="0"/>
                <w:szCs w:val="21"/>
              </w:rPr>
              <w:t>；</w:t>
            </w:r>
          </w:p>
          <w:p w:rsidR="000C16C7" w:rsidRDefault="001C23A3">
            <w:pPr>
              <w:pStyle w:val="af1"/>
              <w:ind w:firstLine="420"/>
              <w:jc w:val="left"/>
              <w:rPr>
                <w:rFonts w:ascii="宋体" w:cs="宋体"/>
                <w:kern w:val="0"/>
                <w:szCs w:val="21"/>
              </w:rPr>
            </w:pPr>
            <w:r>
              <w:rPr>
                <w:rFonts w:ascii="宋体" w:cs="宋体"/>
                <w:kern w:val="0"/>
                <w:szCs w:val="21"/>
              </w:rPr>
              <w:t>3</w:t>
            </w:r>
            <w:r>
              <w:rPr>
                <w:rFonts w:ascii="宋体" w:cs="宋体"/>
                <w:kern w:val="0"/>
                <w:szCs w:val="21"/>
              </w:rPr>
              <w:t>、</w:t>
            </w:r>
            <w:r>
              <w:rPr>
                <w:rFonts w:ascii="宋体" w:cs="宋体"/>
                <w:kern w:val="0"/>
                <w:szCs w:val="21"/>
              </w:rPr>
              <w:t>报价向上每偏离基准价的</w:t>
            </w:r>
            <w:r>
              <w:rPr>
                <w:rFonts w:ascii="宋体" w:cs="宋体"/>
                <w:kern w:val="0"/>
                <w:szCs w:val="21"/>
              </w:rPr>
              <w:t>1%</w:t>
            </w:r>
            <w:r>
              <w:rPr>
                <w:rFonts w:ascii="宋体" w:cs="宋体"/>
                <w:kern w:val="0"/>
                <w:szCs w:val="21"/>
              </w:rPr>
              <w:t>扣</w:t>
            </w:r>
            <w:r>
              <w:rPr>
                <w:rFonts w:ascii="宋体" w:cs="宋体"/>
                <w:kern w:val="0"/>
                <w:szCs w:val="21"/>
              </w:rPr>
              <w:t>1</w:t>
            </w:r>
            <w:r>
              <w:rPr>
                <w:rFonts w:ascii="宋体" w:cs="宋体"/>
                <w:kern w:val="0"/>
                <w:szCs w:val="21"/>
              </w:rPr>
              <w:t>分，不足</w:t>
            </w:r>
            <w:r>
              <w:rPr>
                <w:rFonts w:ascii="宋体" w:cs="宋体"/>
                <w:kern w:val="0"/>
                <w:szCs w:val="21"/>
              </w:rPr>
              <w:t>1%</w:t>
            </w:r>
            <w:r>
              <w:rPr>
                <w:rFonts w:ascii="宋体" w:cs="宋体"/>
                <w:kern w:val="0"/>
                <w:szCs w:val="21"/>
              </w:rPr>
              <w:t>的，按插入法计算，扣完为止；</w:t>
            </w:r>
          </w:p>
          <w:p w:rsidR="000C16C7" w:rsidRDefault="001C23A3">
            <w:pPr>
              <w:pStyle w:val="af1"/>
              <w:ind w:firstLine="420"/>
              <w:jc w:val="left"/>
              <w:rPr>
                <w:rFonts w:ascii="宋体" w:cs="宋体"/>
                <w:kern w:val="0"/>
                <w:szCs w:val="21"/>
              </w:rPr>
            </w:pPr>
            <w:r>
              <w:rPr>
                <w:rFonts w:ascii="宋体" w:cs="宋体"/>
                <w:kern w:val="0"/>
                <w:szCs w:val="21"/>
              </w:rPr>
              <w:t>4</w:t>
            </w:r>
            <w:r>
              <w:rPr>
                <w:rFonts w:ascii="宋体" w:cs="宋体"/>
                <w:kern w:val="0"/>
                <w:szCs w:val="21"/>
              </w:rPr>
              <w:t>、</w:t>
            </w:r>
            <w:r>
              <w:rPr>
                <w:rFonts w:ascii="宋体" w:cs="宋体"/>
                <w:kern w:val="0"/>
                <w:szCs w:val="21"/>
              </w:rPr>
              <w:t>向下偏离基准价</w:t>
            </w:r>
            <w:r>
              <w:rPr>
                <w:rFonts w:ascii="宋体" w:cs="宋体"/>
                <w:kern w:val="0"/>
                <w:szCs w:val="21"/>
              </w:rPr>
              <w:t>10%</w:t>
            </w:r>
            <w:r>
              <w:rPr>
                <w:rFonts w:ascii="宋体" w:cs="宋体"/>
                <w:kern w:val="0"/>
                <w:szCs w:val="21"/>
              </w:rPr>
              <w:t>以内的，不扣分；向下偏离基准价超过</w:t>
            </w:r>
            <w:r>
              <w:rPr>
                <w:rFonts w:ascii="宋体" w:cs="宋体"/>
                <w:kern w:val="0"/>
                <w:szCs w:val="21"/>
              </w:rPr>
              <w:t>10%</w:t>
            </w:r>
            <w:r>
              <w:rPr>
                <w:rFonts w:ascii="宋体" w:cs="宋体"/>
                <w:kern w:val="0"/>
                <w:szCs w:val="21"/>
              </w:rPr>
              <w:t>的，在向下偏离基准价</w:t>
            </w:r>
            <w:r>
              <w:rPr>
                <w:rFonts w:ascii="宋体" w:cs="宋体"/>
                <w:kern w:val="0"/>
                <w:szCs w:val="21"/>
              </w:rPr>
              <w:t>10%</w:t>
            </w:r>
            <w:r>
              <w:rPr>
                <w:rFonts w:ascii="宋体" w:cs="宋体"/>
                <w:kern w:val="0"/>
                <w:szCs w:val="21"/>
              </w:rPr>
              <w:t>的基础上，向下偏离每多超过</w:t>
            </w:r>
            <w:r>
              <w:rPr>
                <w:rFonts w:ascii="宋体" w:cs="宋体"/>
                <w:kern w:val="0"/>
                <w:szCs w:val="21"/>
              </w:rPr>
              <w:t>1%</w:t>
            </w:r>
            <w:r>
              <w:rPr>
                <w:rFonts w:ascii="宋体" w:cs="宋体"/>
                <w:kern w:val="0"/>
                <w:szCs w:val="21"/>
              </w:rPr>
              <w:t>扣</w:t>
            </w:r>
            <w:r>
              <w:rPr>
                <w:rFonts w:ascii="宋体" w:cs="宋体"/>
                <w:kern w:val="0"/>
                <w:szCs w:val="21"/>
              </w:rPr>
              <w:t>0.5</w:t>
            </w:r>
            <w:r>
              <w:rPr>
                <w:rFonts w:ascii="宋体" w:cs="宋体"/>
                <w:kern w:val="0"/>
                <w:szCs w:val="21"/>
              </w:rPr>
              <w:t>分，不足</w:t>
            </w:r>
            <w:r>
              <w:rPr>
                <w:rFonts w:ascii="宋体" w:cs="宋体"/>
                <w:kern w:val="0"/>
                <w:szCs w:val="21"/>
              </w:rPr>
              <w:t>1%</w:t>
            </w:r>
            <w:r>
              <w:rPr>
                <w:rFonts w:ascii="宋体" w:cs="宋体"/>
                <w:kern w:val="0"/>
                <w:szCs w:val="21"/>
              </w:rPr>
              <w:t>的，按插入法计算，扣完为止。</w:t>
            </w:r>
          </w:p>
          <w:p w:rsidR="000C16C7" w:rsidRDefault="001C23A3">
            <w:pPr>
              <w:pStyle w:val="af1"/>
              <w:ind w:firstLine="420"/>
              <w:jc w:val="left"/>
            </w:pPr>
            <w:r>
              <w:rPr>
                <w:rFonts w:ascii="宋体" w:cs="宋体"/>
                <w:kern w:val="0"/>
                <w:szCs w:val="21"/>
              </w:rPr>
              <w:t>注：以不含税响应</w:t>
            </w:r>
            <w:r>
              <w:rPr>
                <w:rFonts w:ascii="宋体" w:cs="宋体" w:hint="eastAsia"/>
                <w:kern w:val="0"/>
                <w:szCs w:val="21"/>
              </w:rPr>
              <w:t>总</w:t>
            </w:r>
            <w:r>
              <w:rPr>
                <w:rFonts w:ascii="宋体" w:cs="宋体"/>
                <w:kern w:val="0"/>
                <w:szCs w:val="21"/>
              </w:rPr>
              <w:t>报价进行计算。</w:t>
            </w:r>
          </w:p>
        </w:tc>
      </w:tr>
      <w:tr w:rsidR="000C16C7">
        <w:trPr>
          <w:trHeight w:val="444"/>
        </w:trPr>
        <w:tc>
          <w:tcPr>
            <w:tcW w:w="980" w:type="dxa"/>
            <w:tcBorders>
              <w:bottom w:val="single" w:sz="4" w:space="0" w:color="auto"/>
            </w:tcBorders>
            <w:vAlign w:val="center"/>
          </w:tcPr>
          <w:p w:rsidR="000C16C7" w:rsidRDefault="001C23A3">
            <w:pPr>
              <w:pStyle w:val="af6"/>
              <w:jc w:val="left"/>
            </w:pPr>
            <w:r>
              <w:t>3.2.3</w:t>
            </w:r>
          </w:p>
        </w:tc>
        <w:tc>
          <w:tcPr>
            <w:tcW w:w="3159" w:type="dxa"/>
            <w:gridSpan w:val="2"/>
            <w:tcBorders>
              <w:bottom w:val="single" w:sz="4" w:space="0" w:color="auto"/>
            </w:tcBorders>
            <w:vAlign w:val="center"/>
          </w:tcPr>
          <w:p w:rsidR="000C16C7" w:rsidRDefault="001C23A3">
            <w:pPr>
              <w:pStyle w:val="af6"/>
              <w:jc w:val="left"/>
            </w:pPr>
            <w:r>
              <w:t>响应人得分</w:t>
            </w:r>
          </w:p>
        </w:tc>
        <w:tc>
          <w:tcPr>
            <w:tcW w:w="4328" w:type="dxa"/>
            <w:vAlign w:val="center"/>
          </w:tcPr>
          <w:p w:rsidR="000C16C7" w:rsidRDefault="001C23A3">
            <w:pPr>
              <w:pStyle w:val="af1"/>
              <w:ind w:firstLine="420"/>
              <w:jc w:val="left"/>
            </w:pPr>
            <w:r>
              <w:rPr>
                <w:rFonts w:hint="eastAsia"/>
              </w:rPr>
              <w:t>响应人得分</w:t>
            </w:r>
            <w:r>
              <w:rPr>
                <w:rFonts w:hint="eastAsia"/>
              </w:rPr>
              <w:t>=A+B</w:t>
            </w:r>
            <w:r>
              <w:t>+C</w:t>
            </w:r>
          </w:p>
        </w:tc>
      </w:tr>
    </w:tbl>
    <w:p w:rsidR="000C16C7" w:rsidRDefault="001C23A3">
      <w:pPr>
        <w:spacing w:line="400" w:lineRule="exact"/>
        <w:ind w:firstLine="422"/>
        <w:jc w:val="left"/>
        <w:rPr>
          <w:rFonts w:ascii="宋体" w:hAnsi="宋体" w:cs="宋体"/>
          <w:b/>
        </w:rPr>
      </w:pPr>
      <w:r>
        <w:rPr>
          <w:rFonts w:ascii="宋体" w:hAnsi="宋体" w:cs="宋体" w:hint="eastAsia"/>
          <w:b/>
        </w:rPr>
        <w:br w:type="page"/>
      </w:r>
    </w:p>
    <w:p w:rsidR="000C16C7" w:rsidRDefault="001C23A3">
      <w:pPr>
        <w:spacing w:line="600" w:lineRule="exact"/>
        <w:ind w:firstLineChars="0" w:firstLine="0"/>
        <w:jc w:val="both"/>
        <w:outlineLvl w:val="1"/>
        <w:rPr>
          <w:rFonts w:cs="Times New Roman"/>
          <w:b/>
          <w:bCs/>
          <w:snapToGrid w:val="0"/>
          <w:szCs w:val="24"/>
          <w:shd w:val="clear" w:color="FFFFFF" w:fill="D9D9D9"/>
        </w:rPr>
      </w:pPr>
      <w:bookmarkStart w:id="277" w:name="_Toc15701"/>
      <w:bookmarkStart w:id="278" w:name="_Toc57795929"/>
      <w:bookmarkStart w:id="279" w:name="_Toc18814"/>
      <w:bookmarkStart w:id="280" w:name="_Toc16811"/>
      <w:bookmarkStart w:id="281" w:name="_Toc15768"/>
      <w:bookmarkStart w:id="282" w:name="_Toc27098"/>
      <w:bookmarkStart w:id="283" w:name="_Toc25892"/>
      <w:bookmarkStart w:id="284" w:name="_Toc30959"/>
      <w:bookmarkStart w:id="285" w:name="_Toc10493"/>
      <w:bookmarkStart w:id="286" w:name="_Toc10921"/>
      <w:bookmarkStart w:id="287" w:name="_Toc11031"/>
      <w:bookmarkStart w:id="288" w:name="_Toc22316"/>
      <w:bookmarkStart w:id="289" w:name="_Toc20054"/>
      <w:r>
        <w:rPr>
          <w:rFonts w:cs="Times New Roman" w:hint="eastAsia"/>
          <w:b/>
          <w:bCs/>
          <w:snapToGrid w:val="0"/>
          <w:szCs w:val="24"/>
          <w:shd w:val="clear" w:color="FFFFFF" w:fill="D9D9D9"/>
        </w:rPr>
        <w:t xml:space="preserve">1. </w:t>
      </w:r>
      <w:r>
        <w:rPr>
          <w:rFonts w:cs="Times New Roman" w:hint="eastAsia"/>
          <w:b/>
          <w:bCs/>
          <w:snapToGrid w:val="0"/>
          <w:szCs w:val="24"/>
          <w:shd w:val="clear" w:color="FFFFFF" w:fill="D9D9D9"/>
        </w:rPr>
        <w:t>评审方法</w:t>
      </w:r>
    </w:p>
    <w:p w:rsidR="000C16C7" w:rsidRDefault="001C23A3">
      <w:pPr>
        <w:ind w:firstLine="420"/>
        <w:jc w:val="both"/>
        <w:rPr>
          <w:szCs w:val="20"/>
          <w:shd w:val="clear" w:color="FFFFFF" w:fill="D9D9D9"/>
        </w:rPr>
      </w:pPr>
      <w:r>
        <w:rPr>
          <w:szCs w:val="20"/>
          <w:shd w:val="clear" w:color="FFFFFF" w:fill="D9D9D9"/>
        </w:rPr>
        <w:t>本次</w:t>
      </w:r>
      <w:r>
        <w:rPr>
          <w:rFonts w:hint="eastAsia"/>
          <w:szCs w:val="20"/>
          <w:shd w:val="clear" w:color="FFFFFF" w:fill="D9D9D9"/>
        </w:rPr>
        <w:t>评审</w:t>
      </w:r>
      <w:r>
        <w:rPr>
          <w:szCs w:val="20"/>
          <w:shd w:val="clear" w:color="FFFFFF" w:fill="D9D9D9"/>
        </w:rPr>
        <w:t>采用综合评估法。</w:t>
      </w:r>
      <w:r>
        <w:rPr>
          <w:rFonts w:hint="eastAsia"/>
          <w:szCs w:val="20"/>
          <w:shd w:val="clear" w:color="FFFFFF" w:fill="D9D9D9"/>
        </w:rPr>
        <w:t>评审委员会</w:t>
      </w:r>
      <w:r>
        <w:rPr>
          <w:szCs w:val="20"/>
          <w:shd w:val="clear" w:color="FFFFFF" w:fill="D9D9D9"/>
        </w:rPr>
        <w:t>按照本章第</w:t>
      </w:r>
      <w:r>
        <w:rPr>
          <w:szCs w:val="20"/>
          <w:shd w:val="clear" w:color="FFFFFF" w:fill="D9D9D9"/>
        </w:rPr>
        <w:t xml:space="preserve"> 2.2 </w:t>
      </w:r>
      <w:r>
        <w:rPr>
          <w:rFonts w:hint="eastAsia"/>
          <w:szCs w:val="20"/>
          <w:shd w:val="clear" w:color="FFFFFF" w:fill="D9D9D9"/>
        </w:rPr>
        <w:t>项</w:t>
      </w:r>
      <w:r>
        <w:rPr>
          <w:szCs w:val="20"/>
          <w:shd w:val="clear" w:color="FFFFFF" w:fill="D9D9D9"/>
        </w:rPr>
        <w:t>规定的评分标准进行评分，按得分由高到低顺序</w:t>
      </w:r>
      <w:r>
        <w:rPr>
          <w:rFonts w:hint="eastAsia"/>
          <w:szCs w:val="20"/>
          <w:shd w:val="clear" w:color="FFFFFF" w:fill="D9D9D9"/>
        </w:rPr>
        <w:t>进行排名</w:t>
      </w:r>
      <w:r>
        <w:rPr>
          <w:szCs w:val="20"/>
          <w:shd w:val="clear" w:color="FFFFFF" w:fill="D9D9D9"/>
        </w:rPr>
        <w:t>。综合评分相等时，以</w:t>
      </w:r>
      <w:r>
        <w:rPr>
          <w:rFonts w:hint="eastAsia"/>
          <w:szCs w:val="20"/>
          <w:shd w:val="clear" w:color="FFFFFF" w:fill="D9D9D9"/>
        </w:rPr>
        <w:t>评审</w:t>
      </w:r>
      <w:r>
        <w:rPr>
          <w:szCs w:val="20"/>
          <w:shd w:val="clear" w:color="FFFFFF" w:fill="D9D9D9"/>
        </w:rPr>
        <w:t>办法前附表约定的原则确定排序</w:t>
      </w:r>
      <w:r>
        <w:rPr>
          <w:szCs w:val="20"/>
          <w:shd w:val="clear" w:color="FFFFFF" w:fill="D9D9D9"/>
        </w:rPr>
        <w:t>。</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hint="eastAsia"/>
          <w:b/>
          <w:bCs/>
          <w:snapToGrid w:val="0"/>
          <w:szCs w:val="24"/>
          <w:shd w:val="clear" w:color="FFFFFF" w:fill="D9D9D9"/>
        </w:rPr>
        <w:t xml:space="preserve">2. </w:t>
      </w:r>
      <w:r>
        <w:rPr>
          <w:rFonts w:cs="Times New Roman" w:hint="eastAsia"/>
          <w:b/>
          <w:bCs/>
          <w:snapToGrid w:val="0"/>
          <w:szCs w:val="24"/>
          <w:shd w:val="clear" w:color="FFFFFF" w:fill="D9D9D9"/>
        </w:rPr>
        <w:t>评审标准</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2.1 </w:t>
      </w:r>
      <w:r>
        <w:rPr>
          <w:rFonts w:hint="eastAsia"/>
          <w:b/>
          <w:bCs/>
          <w:szCs w:val="32"/>
          <w:shd w:val="clear" w:color="FFFFFF" w:fill="D9D9D9"/>
        </w:rPr>
        <w:t>初步评审标准</w:t>
      </w:r>
    </w:p>
    <w:p w:rsidR="000C16C7" w:rsidRDefault="001C23A3">
      <w:pPr>
        <w:ind w:firstLine="420"/>
        <w:jc w:val="both"/>
        <w:rPr>
          <w:szCs w:val="20"/>
          <w:shd w:val="clear" w:color="FFFFFF" w:fill="D9D9D9"/>
        </w:rPr>
      </w:pPr>
      <w:r>
        <w:rPr>
          <w:rFonts w:hint="eastAsia"/>
          <w:szCs w:val="20"/>
          <w:shd w:val="clear" w:color="FFFFFF" w:fill="D9D9D9"/>
        </w:rPr>
        <w:t xml:space="preserve">2.1.1 </w:t>
      </w:r>
      <w:r>
        <w:rPr>
          <w:rFonts w:hint="eastAsia"/>
          <w:szCs w:val="20"/>
          <w:shd w:val="clear" w:color="FFFFFF" w:fill="D9D9D9"/>
        </w:rPr>
        <w:t>形式评审标准：见</w:t>
      </w:r>
      <w:r>
        <w:rPr>
          <w:rFonts w:hint="eastAsia"/>
          <w:szCs w:val="20"/>
          <w:shd w:val="clear" w:color="FFFFFF" w:fill="D9D9D9"/>
        </w:rPr>
        <w:t>评审</w:t>
      </w:r>
      <w:r>
        <w:rPr>
          <w:rFonts w:hint="eastAsia"/>
          <w:szCs w:val="20"/>
          <w:shd w:val="clear" w:color="FFFFFF" w:fill="D9D9D9"/>
        </w:rPr>
        <w:t>办法前附表。</w:t>
      </w:r>
    </w:p>
    <w:p w:rsidR="000C16C7" w:rsidRDefault="001C23A3">
      <w:pPr>
        <w:ind w:firstLine="420"/>
        <w:jc w:val="both"/>
        <w:rPr>
          <w:szCs w:val="20"/>
          <w:shd w:val="clear" w:color="FFFFFF" w:fill="D9D9D9"/>
        </w:rPr>
      </w:pPr>
      <w:r>
        <w:rPr>
          <w:rFonts w:hint="eastAsia"/>
          <w:szCs w:val="20"/>
          <w:shd w:val="clear" w:color="FFFFFF" w:fill="D9D9D9"/>
        </w:rPr>
        <w:t xml:space="preserve">2.1.2 </w:t>
      </w:r>
      <w:r>
        <w:rPr>
          <w:rFonts w:hint="eastAsia"/>
          <w:szCs w:val="20"/>
          <w:shd w:val="clear" w:color="FFFFFF" w:fill="D9D9D9"/>
        </w:rPr>
        <w:t>资格评审标准：见</w:t>
      </w:r>
      <w:r>
        <w:rPr>
          <w:rFonts w:hint="eastAsia"/>
          <w:szCs w:val="20"/>
          <w:shd w:val="clear" w:color="FFFFFF" w:fill="D9D9D9"/>
        </w:rPr>
        <w:t>评审</w:t>
      </w:r>
      <w:r>
        <w:rPr>
          <w:rFonts w:hint="eastAsia"/>
          <w:szCs w:val="20"/>
          <w:shd w:val="clear" w:color="FFFFFF" w:fill="D9D9D9"/>
        </w:rPr>
        <w:t>办法前附表</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2.1.3 </w:t>
      </w:r>
      <w:r>
        <w:rPr>
          <w:rFonts w:hint="eastAsia"/>
          <w:szCs w:val="20"/>
          <w:shd w:val="clear" w:color="FFFFFF" w:fill="D9D9D9"/>
        </w:rPr>
        <w:t>响应性评审标准：见</w:t>
      </w:r>
      <w:r>
        <w:rPr>
          <w:rFonts w:hint="eastAsia"/>
          <w:szCs w:val="20"/>
          <w:shd w:val="clear" w:color="FFFFFF" w:fill="D9D9D9"/>
        </w:rPr>
        <w:t>评审</w:t>
      </w:r>
      <w:r>
        <w:rPr>
          <w:rFonts w:hint="eastAsia"/>
          <w:szCs w:val="20"/>
          <w:shd w:val="clear" w:color="FFFFFF" w:fill="D9D9D9"/>
        </w:rPr>
        <w:t>办法前附表。</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2.2 </w:t>
      </w:r>
      <w:r>
        <w:rPr>
          <w:rFonts w:hint="eastAsia"/>
          <w:b/>
          <w:bCs/>
          <w:szCs w:val="32"/>
          <w:shd w:val="clear" w:color="FFFFFF" w:fill="D9D9D9"/>
        </w:rPr>
        <w:t>分值构成与评分标准</w:t>
      </w:r>
    </w:p>
    <w:p w:rsidR="000C16C7" w:rsidRDefault="001C23A3">
      <w:pPr>
        <w:ind w:firstLine="420"/>
        <w:jc w:val="both"/>
        <w:rPr>
          <w:szCs w:val="20"/>
          <w:shd w:val="clear" w:color="FFFFFF" w:fill="D9D9D9"/>
        </w:rPr>
      </w:pPr>
      <w:r>
        <w:rPr>
          <w:rFonts w:hint="eastAsia"/>
          <w:szCs w:val="20"/>
          <w:shd w:val="clear" w:color="FFFFFF" w:fill="D9D9D9"/>
        </w:rPr>
        <w:t xml:space="preserve">2.2.1 </w:t>
      </w:r>
      <w:r>
        <w:rPr>
          <w:rFonts w:hint="eastAsia"/>
          <w:szCs w:val="20"/>
          <w:shd w:val="clear" w:color="FFFFFF" w:fill="D9D9D9"/>
        </w:rPr>
        <w:t>分值构成</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）商务部分：见评审办法前附表；</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）技术部分：见评审办法前附表；</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）响应报价：见评审办法前附表；</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）其他评分因素：见评审办法前附表。</w:t>
      </w:r>
    </w:p>
    <w:p w:rsidR="000C16C7" w:rsidRDefault="001C23A3">
      <w:pPr>
        <w:ind w:firstLine="420"/>
        <w:jc w:val="both"/>
        <w:rPr>
          <w:szCs w:val="20"/>
          <w:shd w:val="clear" w:color="FFFFFF" w:fill="D9D9D9"/>
        </w:rPr>
      </w:pPr>
      <w:r>
        <w:rPr>
          <w:rFonts w:hint="eastAsia"/>
          <w:szCs w:val="20"/>
          <w:shd w:val="clear" w:color="FFFFFF" w:fill="D9D9D9"/>
        </w:rPr>
        <w:t xml:space="preserve">2.2.2 </w:t>
      </w:r>
      <w:r>
        <w:rPr>
          <w:rFonts w:hint="eastAsia"/>
          <w:szCs w:val="20"/>
          <w:shd w:val="clear" w:color="FFFFFF" w:fill="D9D9D9"/>
        </w:rPr>
        <w:t>评分标准</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）商务评分标准：见评审办法前附表；</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）技术评分标准：见评审办法前附表；</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）响应报价评分标准：见评审办法前附表；</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）其他因素评分标准：见评审办法前附表。</w:t>
      </w:r>
    </w:p>
    <w:p w:rsidR="000C16C7" w:rsidRDefault="001C23A3">
      <w:pPr>
        <w:spacing w:line="600" w:lineRule="exact"/>
        <w:ind w:firstLineChars="0" w:firstLine="0"/>
        <w:jc w:val="both"/>
        <w:outlineLvl w:val="1"/>
        <w:rPr>
          <w:rFonts w:cs="Times New Roman"/>
          <w:b/>
          <w:bCs/>
          <w:snapToGrid w:val="0"/>
          <w:szCs w:val="24"/>
          <w:shd w:val="clear" w:color="FFFFFF" w:fill="D9D9D9"/>
        </w:rPr>
      </w:pPr>
      <w:r>
        <w:rPr>
          <w:rFonts w:cs="Times New Roman" w:hint="eastAsia"/>
          <w:b/>
          <w:bCs/>
          <w:snapToGrid w:val="0"/>
          <w:szCs w:val="24"/>
          <w:shd w:val="clear" w:color="FFFFFF" w:fill="D9D9D9"/>
        </w:rPr>
        <w:t xml:space="preserve">3. </w:t>
      </w:r>
      <w:r>
        <w:rPr>
          <w:rFonts w:cs="Times New Roman" w:hint="eastAsia"/>
          <w:b/>
          <w:bCs/>
          <w:snapToGrid w:val="0"/>
          <w:szCs w:val="24"/>
          <w:shd w:val="clear" w:color="FFFFFF" w:fill="D9D9D9"/>
        </w:rPr>
        <w:t>评审程序</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3.1 </w:t>
      </w:r>
      <w:r>
        <w:rPr>
          <w:rFonts w:hint="eastAsia"/>
          <w:b/>
          <w:bCs/>
          <w:szCs w:val="32"/>
          <w:shd w:val="clear" w:color="FFFFFF" w:fill="D9D9D9"/>
        </w:rPr>
        <w:t>初步评审</w:t>
      </w:r>
    </w:p>
    <w:p w:rsidR="000C16C7" w:rsidRDefault="001C23A3">
      <w:pPr>
        <w:ind w:firstLine="420"/>
        <w:jc w:val="both"/>
        <w:rPr>
          <w:szCs w:val="20"/>
          <w:shd w:val="clear" w:color="FFFFFF" w:fill="D9D9D9"/>
        </w:rPr>
      </w:pPr>
      <w:r>
        <w:rPr>
          <w:rFonts w:hint="eastAsia"/>
          <w:szCs w:val="20"/>
          <w:shd w:val="clear" w:color="FFFFFF" w:fill="D9D9D9"/>
        </w:rPr>
        <w:t xml:space="preserve">3.1.1 </w:t>
      </w:r>
      <w:r>
        <w:rPr>
          <w:rFonts w:hint="eastAsia"/>
          <w:szCs w:val="20"/>
          <w:shd w:val="clear" w:color="FFFFFF" w:fill="D9D9D9"/>
        </w:rPr>
        <w:t>评审委员会</w:t>
      </w:r>
      <w:r>
        <w:rPr>
          <w:rFonts w:hint="eastAsia"/>
          <w:szCs w:val="20"/>
          <w:shd w:val="clear" w:color="FFFFFF" w:fill="D9D9D9"/>
        </w:rPr>
        <w:t>依据本章第</w:t>
      </w:r>
      <w:r>
        <w:rPr>
          <w:rFonts w:hint="eastAsia"/>
          <w:szCs w:val="20"/>
          <w:shd w:val="clear" w:color="FFFFFF" w:fill="D9D9D9"/>
        </w:rPr>
        <w:t xml:space="preserve"> </w:t>
      </w:r>
      <w:r>
        <w:rPr>
          <w:rFonts w:hint="eastAsia"/>
          <w:szCs w:val="20"/>
          <w:shd w:val="clear" w:color="FFFFFF" w:fill="D9D9D9"/>
        </w:rPr>
        <w:t>2.1</w:t>
      </w:r>
      <w:r>
        <w:rPr>
          <w:rFonts w:hint="eastAsia"/>
          <w:szCs w:val="20"/>
          <w:shd w:val="clear" w:color="FFFFFF" w:fill="D9D9D9"/>
        </w:rPr>
        <w:t xml:space="preserve"> </w:t>
      </w:r>
      <w:r>
        <w:rPr>
          <w:rFonts w:hint="eastAsia"/>
          <w:szCs w:val="20"/>
          <w:shd w:val="clear" w:color="FFFFFF" w:fill="D9D9D9"/>
        </w:rPr>
        <w:t>项</w:t>
      </w:r>
      <w:r>
        <w:rPr>
          <w:rFonts w:hint="eastAsia"/>
          <w:szCs w:val="20"/>
          <w:shd w:val="clear" w:color="FFFFFF" w:fill="D9D9D9"/>
        </w:rPr>
        <w:t>规定的标准对</w:t>
      </w:r>
      <w:r>
        <w:rPr>
          <w:rFonts w:hint="eastAsia"/>
          <w:szCs w:val="20"/>
          <w:shd w:val="clear" w:color="FFFFFF" w:fill="D9D9D9"/>
        </w:rPr>
        <w:t>响应文件</w:t>
      </w:r>
      <w:r>
        <w:rPr>
          <w:rFonts w:hint="eastAsia"/>
          <w:szCs w:val="20"/>
          <w:shd w:val="clear" w:color="FFFFFF" w:fill="D9D9D9"/>
        </w:rPr>
        <w:t>进行初步评审。有一项不符合评审标准的，</w:t>
      </w:r>
      <w:r>
        <w:rPr>
          <w:rFonts w:hint="eastAsia"/>
          <w:szCs w:val="20"/>
          <w:shd w:val="clear" w:color="FFFFFF" w:fill="D9D9D9"/>
        </w:rPr>
        <w:t>评审委员会</w:t>
      </w:r>
      <w:r>
        <w:rPr>
          <w:rFonts w:hint="eastAsia"/>
          <w:szCs w:val="20"/>
          <w:shd w:val="clear" w:color="FFFFFF" w:fill="D9D9D9"/>
        </w:rPr>
        <w:t>应当否决其</w:t>
      </w:r>
      <w:r>
        <w:rPr>
          <w:rFonts w:hint="eastAsia"/>
          <w:szCs w:val="20"/>
          <w:shd w:val="clear" w:color="FFFFFF" w:fill="D9D9D9"/>
        </w:rPr>
        <w:t>响应</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3.1.2 </w:t>
      </w:r>
      <w:r>
        <w:rPr>
          <w:rFonts w:hint="eastAsia"/>
          <w:szCs w:val="20"/>
          <w:shd w:val="clear" w:color="FFFFFF" w:fill="D9D9D9"/>
        </w:rPr>
        <w:t>响应人</w:t>
      </w:r>
      <w:r>
        <w:rPr>
          <w:rFonts w:hint="eastAsia"/>
          <w:szCs w:val="20"/>
          <w:shd w:val="clear" w:color="FFFFFF" w:fill="D9D9D9"/>
        </w:rPr>
        <w:t>有以下情形之一的，</w:t>
      </w:r>
      <w:r>
        <w:rPr>
          <w:rFonts w:hint="eastAsia"/>
          <w:szCs w:val="20"/>
          <w:shd w:val="clear" w:color="FFFFFF" w:fill="D9D9D9"/>
        </w:rPr>
        <w:t>评审委员会</w:t>
      </w:r>
      <w:r>
        <w:rPr>
          <w:rFonts w:hint="eastAsia"/>
          <w:szCs w:val="20"/>
          <w:shd w:val="clear" w:color="FFFFFF" w:fill="D9D9D9"/>
        </w:rPr>
        <w:t>应当否决其</w:t>
      </w:r>
      <w:r>
        <w:rPr>
          <w:rFonts w:hint="eastAsia"/>
          <w:szCs w:val="20"/>
          <w:shd w:val="clear" w:color="FFFFFF" w:fill="D9D9D9"/>
        </w:rPr>
        <w:t>响应</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）第二章“</w:t>
      </w:r>
      <w:r>
        <w:rPr>
          <w:rFonts w:hint="eastAsia"/>
          <w:szCs w:val="20"/>
          <w:shd w:val="clear" w:color="FFFFFF" w:fill="D9D9D9"/>
        </w:rPr>
        <w:t>响应人</w:t>
      </w:r>
      <w:r>
        <w:rPr>
          <w:rFonts w:hint="eastAsia"/>
          <w:szCs w:val="20"/>
          <w:shd w:val="clear" w:color="FFFFFF" w:fill="D9D9D9"/>
        </w:rPr>
        <w:t>须知”第</w:t>
      </w:r>
      <w:r>
        <w:rPr>
          <w:rFonts w:hint="eastAsia"/>
          <w:szCs w:val="20"/>
          <w:shd w:val="clear" w:color="FFFFFF" w:fill="D9D9D9"/>
        </w:rPr>
        <w:t xml:space="preserve"> </w:t>
      </w:r>
      <w:r>
        <w:rPr>
          <w:rFonts w:hint="eastAsia"/>
          <w:szCs w:val="20"/>
          <w:shd w:val="clear" w:color="FFFFFF" w:fill="D9D9D9"/>
        </w:rPr>
        <w:t>1.4.3</w:t>
      </w:r>
      <w:r>
        <w:rPr>
          <w:rFonts w:hint="eastAsia"/>
          <w:szCs w:val="20"/>
          <w:shd w:val="clear" w:color="FFFFFF" w:fill="D9D9D9"/>
        </w:rPr>
        <w:t xml:space="preserve"> </w:t>
      </w:r>
      <w:r>
        <w:rPr>
          <w:rFonts w:hint="eastAsia"/>
          <w:szCs w:val="20"/>
          <w:shd w:val="clear" w:color="FFFFFF" w:fill="D9D9D9"/>
        </w:rPr>
        <w:t>项规定的任何一种情形的；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）串通或弄虚作假或有其他违法行为的；</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）不按</w:t>
      </w:r>
      <w:r>
        <w:rPr>
          <w:rFonts w:hint="eastAsia"/>
          <w:szCs w:val="20"/>
          <w:shd w:val="clear" w:color="FFFFFF" w:fill="D9D9D9"/>
        </w:rPr>
        <w:t>评审委员会</w:t>
      </w:r>
      <w:r>
        <w:rPr>
          <w:rFonts w:hint="eastAsia"/>
          <w:szCs w:val="20"/>
          <w:shd w:val="clear" w:color="FFFFFF" w:fill="D9D9D9"/>
        </w:rPr>
        <w:t>要求澄清、说明或补正的。</w:t>
      </w:r>
    </w:p>
    <w:p w:rsidR="000C16C7" w:rsidRDefault="001C23A3">
      <w:pPr>
        <w:ind w:firstLine="420"/>
        <w:jc w:val="both"/>
        <w:rPr>
          <w:szCs w:val="20"/>
          <w:shd w:val="clear" w:color="FFFFFF" w:fill="D9D9D9"/>
        </w:rPr>
      </w:pPr>
      <w:r>
        <w:rPr>
          <w:rFonts w:hint="eastAsia"/>
          <w:szCs w:val="20"/>
          <w:shd w:val="clear" w:color="FFFFFF" w:fill="D9D9D9"/>
        </w:rPr>
        <w:t xml:space="preserve">3.1.3 </w:t>
      </w:r>
      <w:r>
        <w:rPr>
          <w:rFonts w:hint="eastAsia"/>
          <w:szCs w:val="20"/>
          <w:shd w:val="clear" w:color="FFFFFF" w:fill="D9D9D9"/>
        </w:rPr>
        <w:t>响应报价</w:t>
      </w:r>
      <w:r>
        <w:rPr>
          <w:rFonts w:hint="eastAsia"/>
          <w:szCs w:val="20"/>
          <w:shd w:val="clear" w:color="FFFFFF" w:fill="D9D9D9"/>
        </w:rPr>
        <w:t>有算术错误及其他错误的，</w:t>
      </w:r>
      <w:r>
        <w:rPr>
          <w:rFonts w:hint="eastAsia"/>
          <w:szCs w:val="20"/>
          <w:shd w:val="clear" w:color="FFFFFF" w:fill="D9D9D9"/>
        </w:rPr>
        <w:t>评审委员会</w:t>
      </w:r>
      <w:r>
        <w:rPr>
          <w:rFonts w:hint="eastAsia"/>
          <w:szCs w:val="20"/>
          <w:shd w:val="clear" w:color="FFFFFF" w:fill="D9D9D9"/>
        </w:rPr>
        <w:t>按以下原则要求</w:t>
      </w:r>
      <w:r>
        <w:rPr>
          <w:rFonts w:hint="eastAsia"/>
          <w:szCs w:val="20"/>
          <w:shd w:val="clear" w:color="FFFFFF" w:fill="D9D9D9"/>
        </w:rPr>
        <w:t>响应人</w:t>
      </w:r>
      <w:r>
        <w:rPr>
          <w:rFonts w:hint="eastAsia"/>
          <w:szCs w:val="20"/>
          <w:shd w:val="clear" w:color="FFFFFF" w:fill="D9D9D9"/>
        </w:rPr>
        <w:t>对</w:t>
      </w:r>
      <w:r>
        <w:rPr>
          <w:rFonts w:hint="eastAsia"/>
          <w:szCs w:val="20"/>
          <w:shd w:val="clear" w:color="FFFFFF" w:fill="D9D9D9"/>
        </w:rPr>
        <w:t>响应报价</w:t>
      </w:r>
      <w:r>
        <w:rPr>
          <w:rFonts w:hint="eastAsia"/>
          <w:szCs w:val="20"/>
          <w:shd w:val="clear" w:color="FFFFFF" w:fill="D9D9D9"/>
        </w:rPr>
        <w:t>进行修正，并要求</w:t>
      </w:r>
      <w:r>
        <w:rPr>
          <w:rFonts w:hint="eastAsia"/>
          <w:szCs w:val="20"/>
          <w:shd w:val="clear" w:color="FFFFFF" w:fill="D9D9D9"/>
        </w:rPr>
        <w:t>响应人</w:t>
      </w:r>
      <w:r>
        <w:rPr>
          <w:rFonts w:hint="eastAsia"/>
          <w:szCs w:val="20"/>
          <w:shd w:val="clear" w:color="FFFFFF" w:fill="D9D9D9"/>
        </w:rPr>
        <w:t>书面澄清确认。</w:t>
      </w:r>
      <w:r>
        <w:rPr>
          <w:rFonts w:hint="eastAsia"/>
          <w:szCs w:val="20"/>
          <w:shd w:val="clear" w:color="FFFFFF" w:fill="D9D9D9"/>
        </w:rPr>
        <w:t>响应人</w:t>
      </w:r>
      <w:r>
        <w:rPr>
          <w:rFonts w:hint="eastAsia"/>
          <w:szCs w:val="20"/>
          <w:shd w:val="clear" w:color="FFFFFF" w:fill="D9D9D9"/>
        </w:rPr>
        <w:t>拒不澄清确认的，</w:t>
      </w:r>
      <w:r>
        <w:rPr>
          <w:rFonts w:hint="eastAsia"/>
          <w:szCs w:val="20"/>
          <w:shd w:val="clear" w:color="FFFFFF" w:fill="D9D9D9"/>
        </w:rPr>
        <w:t>评审委员会</w:t>
      </w:r>
      <w:r>
        <w:rPr>
          <w:rFonts w:hint="eastAsia"/>
          <w:szCs w:val="20"/>
          <w:shd w:val="clear" w:color="FFFFFF" w:fill="D9D9D9"/>
        </w:rPr>
        <w:t>应当否决其</w:t>
      </w:r>
      <w:r>
        <w:rPr>
          <w:rFonts w:hint="eastAsia"/>
          <w:szCs w:val="20"/>
          <w:shd w:val="clear" w:color="FFFFFF" w:fill="D9D9D9"/>
        </w:rPr>
        <w:t>响应</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1</w:t>
      </w:r>
      <w:r>
        <w:rPr>
          <w:rFonts w:hint="eastAsia"/>
          <w:szCs w:val="20"/>
          <w:shd w:val="clear" w:color="FFFFFF" w:fill="D9D9D9"/>
        </w:rPr>
        <w:t>）</w:t>
      </w:r>
      <w:r>
        <w:rPr>
          <w:rFonts w:hint="eastAsia"/>
          <w:szCs w:val="20"/>
          <w:shd w:val="clear" w:color="FFFFFF" w:fill="D9D9D9"/>
        </w:rPr>
        <w:t>响应文件</w:t>
      </w:r>
      <w:r>
        <w:rPr>
          <w:rFonts w:hint="eastAsia"/>
          <w:szCs w:val="20"/>
          <w:shd w:val="clear" w:color="FFFFFF" w:fill="D9D9D9"/>
        </w:rPr>
        <w:t>中的大写金额与小写金额不一致的，以大写金额为准；</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2</w:t>
      </w:r>
      <w:r>
        <w:rPr>
          <w:rFonts w:hint="eastAsia"/>
          <w:szCs w:val="20"/>
          <w:shd w:val="clear" w:color="FFFFFF" w:fill="D9D9D9"/>
        </w:rPr>
        <w:t>）总价金额与依据单价计算出的结果不一致的，以单价金额为准修正总价，但单价金额小数点有明显错误的除外。</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3</w:t>
      </w:r>
      <w:r>
        <w:rPr>
          <w:rFonts w:hint="eastAsia"/>
          <w:szCs w:val="20"/>
          <w:shd w:val="clear" w:color="FFFFFF" w:fill="D9D9D9"/>
        </w:rPr>
        <w:t>）</w:t>
      </w:r>
      <w:r>
        <w:rPr>
          <w:rFonts w:hint="eastAsia"/>
          <w:szCs w:val="20"/>
          <w:shd w:val="clear" w:color="FFFFFF" w:fill="D9D9D9"/>
        </w:rPr>
        <w:t>响应文件中响应函与开标一览表不一致的，以响应函为准。</w:t>
      </w:r>
    </w:p>
    <w:p w:rsidR="000C16C7" w:rsidRDefault="001C23A3">
      <w:pPr>
        <w:ind w:firstLine="420"/>
        <w:jc w:val="both"/>
        <w:rPr>
          <w:szCs w:val="20"/>
          <w:shd w:val="clear" w:color="FFFFFF" w:fill="D9D9D9"/>
        </w:rPr>
      </w:pPr>
      <w:r>
        <w:rPr>
          <w:rFonts w:hint="eastAsia"/>
          <w:szCs w:val="20"/>
          <w:shd w:val="clear" w:color="FFFFFF" w:fill="D9D9D9"/>
        </w:rPr>
        <w:t>（</w:t>
      </w:r>
      <w:r>
        <w:rPr>
          <w:rFonts w:hint="eastAsia"/>
          <w:szCs w:val="20"/>
          <w:shd w:val="clear" w:color="FFFFFF" w:fill="D9D9D9"/>
        </w:rPr>
        <w:t>4</w:t>
      </w:r>
      <w:r>
        <w:rPr>
          <w:rFonts w:hint="eastAsia"/>
          <w:szCs w:val="20"/>
          <w:shd w:val="clear" w:color="FFFFFF" w:fill="D9D9D9"/>
        </w:rPr>
        <w:t>）含税报价与不含税报价不一致的，以不含税报价修正含税报价。</w:t>
      </w:r>
    </w:p>
    <w:p w:rsidR="000C16C7" w:rsidRDefault="001C23A3">
      <w:pPr>
        <w:ind w:firstLine="420"/>
        <w:jc w:val="both"/>
        <w:rPr>
          <w:szCs w:val="20"/>
          <w:shd w:val="clear" w:color="FFFFFF" w:fill="D9D9D9"/>
        </w:rPr>
      </w:pPr>
      <w:r>
        <w:rPr>
          <w:rFonts w:hint="eastAsia"/>
          <w:szCs w:val="20"/>
          <w:shd w:val="clear" w:color="FFFFFF" w:fill="D9D9D9"/>
        </w:rPr>
        <w:t xml:space="preserve">3.1.4 </w:t>
      </w:r>
      <w:r>
        <w:rPr>
          <w:rFonts w:hint="eastAsia"/>
          <w:szCs w:val="20"/>
          <w:shd w:val="clear" w:color="FFFFFF" w:fill="D9D9D9"/>
        </w:rPr>
        <w:t>有效响应人不足三个的，评审委员会应当</w:t>
      </w:r>
      <w:r>
        <w:rPr>
          <w:rFonts w:hint="eastAsia"/>
          <w:szCs w:val="20"/>
          <w:shd w:val="clear" w:color="FFFFFF" w:fill="D9D9D9"/>
        </w:rPr>
        <w:t>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ascii="宋体" w:hAnsi="宋体" w:cs="宋体" w:hint="eastAsia"/>
          <w:kern w:val="0"/>
          <w:shd w:val="clear" w:color="FFFFFF" w:fill="D9D9D9"/>
        </w:rPr>
        <w:t>注：本款只适用于首次询比。重新询比经评审有有效响应人的，应当确定排名。</w:t>
      </w:r>
      <w:r>
        <w:rPr>
          <w:rFonts w:hint="eastAsia"/>
          <w:szCs w:val="20"/>
          <w:shd w:val="clear" w:color="FFFFFF" w:fill="D9D9D9"/>
        </w:rPr>
        <w:t>）</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3.2 </w:t>
      </w:r>
      <w:r>
        <w:rPr>
          <w:rFonts w:hint="eastAsia"/>
          <w:b/>
          <w:bCs/>
          <w:szCs w:val="32"/>
          <w:shd w:val="clear" w:color="FFFFFF" w:fill="D9D9D9"/>
        </w:rPr>
        <w:t>详细评审</w:t>
      </w:r>
    </w:p>
    <w:p w:rsidR="000C16C7" w:rsidRDefault="001C23A3">
      <w:pPr>
        <w:ind w:firstLine="420"/>
        <w:jc w:val="both"/>
        <w:rPr>
          <w:szCs w:val="20"/>
          <w:shd w:val="clear" w:color="FFFFFF" w:fill="D9D9D9"/>
        </w:rPr>
      </w:pPr>
      <w:r>
        <w:rPr>
          <w:rFonts w:hint="eastAsia"/>
          <w:szCs w:val="20"/>
          <w:shd w:val="clear" w:color="FFFFFF" w:fill="D9D9D9"/>
        </w:rPr>
        <w:t xml:space="preserve">3.2.1 </w:t>
      </w:r>
      <w:r>
        <w:rPr>
          <w:rFonts w:hint="eastAsia"/>
          <w:szCs w:val="20"/>
          <w:shd w:val="clear" w:color="FFFFFF" w:fill="D9D9D9"/>
        </w:rPr>
        <w:t>评审委员会</w:t>
      </w:r>
      <w:r>
        <w:rPr>
          <w:rFonts w:hint="eastAsia"/>
          <w:szCs w:val="20"/>
          <w:shd w:val="clear" w:color="FFFFFF" w:fill="D9D9D9"/>
        </w:rPr>
        <w:t>按本章第</w:t>
      </w:r>
      <w:r>
        <w:rPr>
          <w:rFonts w:hint="eastAsia"/>
          <w:szCs w:val="20"/>
          <w:shd w:val="clear" w:color="FFFFFF" w:fill="D9D9D9"/>
        </w:rPr>
        <w:t xml:space="preserve"> 2.2 </w:t>
      </w:r>
      <w:r>
        <w:rPr>
          <w:rFonts w:hint="eastAsia"/>
          <w:szCs w:val="20"/>
          <w:shd w:val="clear" w:color="FFFFFF" w:fill="D9D9D9"/>
        </w:rPr>
        <w:t>项</w:t>
      </w:r>
      <w:r>
        <w:rPr>
          <w:rFonts w:hint="eastAsia"/>
          <w:szCs w:val="20"/>
          <w:shd w:val="clear" w:color="FFFFFF" w:fill="D9D9D9"/>
        </w:rPr>
        <w:t>规定的量化因素和分值进行打分，并计算出综合评估得分。</w:t>
      </w:r>
    </w:p>
    <w:p w:rsidR="000C16C7" w:rsidRDefault="001C23A3">
      <w:pPr>
        <w:ind w:firstLine="420"/>
        <w:jc w:val="both"/>
        <w:rPr>
          <w:szCs w:val="20"/>
          <w:shd w:val="clear" w:color="FFFFFF" w:fill="D9D9D9"/>
        </w:rPr>
      </w:pPr>
      <w:r>
        <w:rPr>
          <w:rFonts w:hint="eastAsia"/>
          <w:szCs w:val="20"/>
          <w:shd w:val="clear" w:color="FFFFFF" w:fill="D9D9D9"/>
        </w:rPr>
        <w:t xml:space="preserve">3.2.2 </w:t>
      </w:r>
      <w:r>
        <w:rPr>
          <w:rFonts w:hint="eastAsia"/>
          <w:szCs w:val="20"/>
          <w:shd w:val="clear" w:color="FFFFFF" w:fill="D9D9D9"/>
        </w:rPr>
        <w:t>评分分值计算保留小数点后两位，小数点后第三位“四舍五入”。</w:t>
      </w:r>
    </w:p>
    <w:p w:rsidR="000C16C7" w:rsidRDefault="001C23A3">
      <w:pPr>
        <w:ind w:firstLine="420"/>
        <w:jc w:val="both"/>
        <w:rPr>
          <w:szCs w:val="20"/>
          <w:shd w:val="clear" w:color="FFFFFF" w:fill="D9D9D9"/>
        </w:rPr>
      </w:pPr>
      <w:r>
        <w:rPr>
          <w:rFonts w:hint="eastAsia"/>
          <w:szCs w:val="20"/>
          <w:shd w:val="clear" w:color="FFFFFF" w:fill="D9D9D9"/>
        </w:rPr>
        <w:t xml:space="preserve">3.2.3 </w:t>
      </w:r>
      <w:r>
        <w:rPr>
          <w:rFonts w:hint="eastAsia"/>
          <w:szCs w:val="20"/>
          <w:shd w:val="clear" w:color="FFFFFF" w:fill="D9D9D9"/>
        </w:rPr>
        <w:t>响应人</w:t>
      </w:r>
      <w:r>
        <w:rPr>
          <w:rFonts w:hint="eastAsia"/>
          <w:szCs w:val="20"/>
          <w:shd w:val="clear" w:color="FFFFFF" w:fill="D9D9D9"/>
        </w:rPr>
        <w:t>得分</w:t>
      </w:r>
      <w:r>
        <w:rPr>
          <w:rFonts w:hint="eastAsia"/>
          <w:szCs w:val="20"/>
          <w:shd w:val="clear" w:color="FFFFFF" w:fill="D9D9D9"/>
        </w:rPr>
        <w:t>=A+B+C</w:t>
      </w:r>
      <w:r>
        <w:rPr>
          <w:rFonts w:hint="eastAsia"/>
          <w:szCs w:val="20"/>
          <w:shd w:val="clear" w:color="FFFFFF" w:fill="D9D9D9"/>
        </w:rPr>
        <w:t>+D</w:t>
      </w:r>
      <w:r>
        <w:rPr>
          <w:rFonts w:hint="eastAsia"/>
          <w:szCs w:val="20"/>
          <w:shd w:val="clear" w:color="FFFFFF" w:fill="D9D9D9"/>
        </w:rPr>
        <w:t>，</w:t>
      </w:r>
      <w:r>
        <w:rPr>
          <w:szCs w:val="20"/>
          <w:shd w:val="clear" w:color="FFFFFF" w:fill="D9D9D9"/>
        </w:rPr>
        <w:t>若无其他因素</w:t>
      </w:r>
      <w:r>
        <w:rPr>
          <w:szCs w:val="20"/>
          <w:shd w:val="clear" w:color="FFFFFF" w:fill="D9D9D9"/>
        </w:rPr>
        <w:t>D=0</w:t>
      </w:r>
      <w:r>
        <w:rPr>
          <w:rFonts w:hint="eastAsia"/>
          <w:szCs w:val="20"/>
          <w:shd w:val="clear" w:color="FFFFFF" w:fill="D9D9D9"/>
        </w:rPr>
        <w:t>。</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3.3 </w:t>
      </w:r>
      <w:r>
        <w:rPr>
          <w:rFonts w:hint="eastAsia"/>
          <w:b/>
          <w:bCs/>
          <w:szCs w:val="32"/>
          <w:shd w:val="clear" w:color="FFFFFF" w:fill="D9D9D9"/>
        </w:rPr>
        <w:t>响应文件的澄清和补正</w:t>
      </w:r>
    </w:p>
    <w:p w:rsidR="000C16C7" w:rsidRDefault="001C23A3">
      <w:pPr>
        <w:ind w:firstLine="420"/>
        <w:jc w:val="both"/>
        <w:rPr>
          <w:szCs w:val="20"/>
          <w:shd w:val="clear" w:color="FFFFFF" w:fill="D9D9D9"/>
        </w:rPr>
      </w:pPr>
      <w:r>
        <w:rPr>
          <w:rFonts w:hint="eastAsia"/>
          <w:szCs w:val="20"/>
          <w:shd w:val="clear" w:color="FFFFFF" w:fill="D9D9D9"/>
        </w:rPr>
        <w:t>3.3.1</w:t>
      </w:r>
      <w:r>
        <w:rPr>
          <w:rFonts w:hint="eastAsia"/>
          <w:szCs w:val="20"/>
          <w:shd w:val="clear" w:color="FFFFFF" w:fill="D9D9D9"/>
        </w:rPr>
        <w:t xml:space="preserve"> </w:t>
      </w:r>
      <w:r>
        <w:rPr>
          <w:rFonts w:hint="eastAsia"/>
          <w:szCs w:val="20"/>
          <w:shd w:val="clear" w:color="FFFFFF" w:fill="D9D9D9"/>
        </w:rPr>
        <w:t>在</w:t>
      </w:r>
      <w:r>
        <w:rPr>
          <w:rFonts w:hint="eastAsia"/>
          <w:szCs w:val="20"/>
          <w:shd w:val="clear" w:color="FFFFFF" w:fill="D9D9D9"/>
        </w:rPr>
        <w:t>评审</w:t>
      </w:r>
      <w:r>
        <w:rPr>
          <w:rFonts w:hint="eastAsia"/>
          <w:szCs w:val="20"/>
          <w:shd w:val="clear" w:color="FFFFFF" w:fill="D9D9D9"/>
        </w:rPr>
        <w:t>过程中，</w:t>
      </w:r>
      <w:r>
        <w:rPr>
          <w:rFonts w:hint="eastAsia"/>
          <w:szCs w:val="20"/>
          <w:shd w:val="clear" w:color="FFFFFF" w:fill="D9D9D9"/>
        </w:rPr>
        <w:t>评审委员会</w:t>
      </w:r>
      <w:r>
        <w:rPr>
          <w:rFonts w:hint="eastAsia"/>
          <w:szCs w:val="20"/>
          <w:shd w:val="clear" w:color="FFFFFF" w:fill="D9D9D9"/>
        </w:rPr>
        <w:t>可以书面形式要求</w:t>
      </w:r>
      <w:r>
        <w:rPr>
          <w:rFonts w:hint="eastAsia"/>
          <w:szCs w:val="20"/>
          <w:shd w:val="clear" w:color="FFFFFF" w:fill="D9D9D9"/>
        </w:rPr>
        <w:t>响应人</w:t>
      </w:r>
      <w:r>
        <w:rPr>
          <w:rFonts w:hint="eastAsia"/>
          <w:szCs w:val="20"/>
          <w:shd w:val="clear" w:color="FFFFFF" w:fill="D9D9D9"/>
        </w:rPr>
        <w:t>对所提交</w:t>
      </w:r>
      <w:r>
        <w:rPr>
          <w:rFonts w:hint="eastAsia"/>
          <w:szCs w:val="20"/>
          <w:shd w:val="clear" w:color="FFFFFF" w:fill="D9D9D9"/>
        </w:rPr>
        <w:t>响应文件</w:t>
      </w:r>
      <w:r>
        <w:rPr>
          <w:rFonts w:hint="eastAsia"/>
          <w:szCs w:val="20"/>
          <w:shd w:val="clear" w:color="FFFFFF" w:fill="D9D9D9"/>
        </w:rPr>
        <w:t>中不明确的内容进行书面澄清或说明，或者对细微偏差进行补正。</w:t>
      </w:r>
      <w:r>
        <w:rPr>
          <w:rFonts w:hint="eastAsia"/>
          <w:szCs w:val="20"/>
          <w:shd w:val="clear" w:color="FFFFFF" w:fill="D9D9D9"/>
        </w:rPr>
        <w:t>评审委员会</w:t>
      </w:r>
      <w:r>
        <w:rPr>
          <w:rFonts w:hint="eastAsia"/>
          <w:szCs w:val="20"/>
          <w:shd w:val="clear" w:color="FFFFFF" w:fill="D9D9D9"/>
        </w:rPr>
        <w:t>不接受</w:t>
      </w:r>
      <w:r>
        <w:rPr>
          <w:rFonts w:hint="eastAsia"/>
          <w:szCs w:val="20"/>
          <w:shd w:val="clear" w:color="FFFFFF" w:fill="D9D9D9"/>
        </w:rPr>
        <w:t>响应人</w:t>
      </w:r>
      <w:r>
        <w:rPr>
          <w:rFonts w:hint="eastAsia"/>
          <w:szCs w:val="20"/>
          <w:shd w:val="clear" w:color="FFFFFF" w:fill="D9D9D9"/>
        </w:rPr>
        <w:t>主动提出的澄清、说明或补正。</w:t>
      </w:r>
    </w:p>
    <w:p w:rsidR="000C16C7" w:rsidRDefault="001C23A3">
      <w:pPr>
        <w:ind w:firstLine="420"/>
        <w:jc w:val="both"/>
        <w:rPr>
          <w:szCs w:val="20"/>
          <w:shd w:val="clear" w:color="FFFFFF" w:fill="D9D9D9"/>
        </w:rPr>
      </w:pPr>
      <w:r>
        <w:rPr>
          <w:rFonts w:hint="eastAsia"/>
          <w:szCs w:val="20"/>
          <w:shd w:val="clear" w:color="FFFFFF" w:fill="D9D9D9"/>
        </w:rPr>
        <w:t xml:space="preserve">3.3.2 </w:t>
      </w:r>
      <w:r>
        <w:rPr>
          <w:rFonts w:hint="eastAsia"/>
          <w:szCs w:val="20"/>
          <w:shd w:val="clear" w:color="FFFFFF" w:fill="D9D9D9"/>
        </w:rPr>
        <w:t>澄清、说明和补正不得改变</w:t>
      </w:r>
      <w:r>
        <w:rPr>
          <w:rFonts w:hint="eastAsia"/>
          <w:szCs w:val="20"/>
          <w:shd w:val="clear" w:color="FFFFFF" w:fill="D9D9D9"/>
        </w:rPr>
        <w:t>响应文件</w:t>
      </w:r>
      <w:r>
        <w:rPr>
          <w:rFonts w:hint="eastAsia"/>
          <w:szCs w:val="20"/>
          <w:shd w:val="clear" w:color="FFFFFF" w:fill="D9D9D9"/>
        </w:rPr>
        <w:t>的实质性内容。</w:t>
      </w:r>
      <w:r>
        <w:rPr>
          <w:rFonts w:hint="eastAsia"/>
          <w:szCs w:val="20"/>
          <w:shd w:val="clear" w:color="FFFFFF" w:fill="D9D9D9"/>
        </w:rPr>
        <w:t>响应人</w:t>
      </w:r>
      <w:r>
        <w:rPr>
          <w:rFonts w:hint="eastAsia"/>
          <w:szCs w:val="20"/>
          <w:shd w:val="clear" w:color="FFFFFF" w:fill="D9D9D9"/>
        </w:rPr>
        <w:t>的书面澄清、说明和补正属于</w:t>
      </w:r>
      <w:r>
        <w:rPr>
          <w:rFonts w:hint="eastAsia"/>
          <w:szCs w:val="20"/>
          <w:shd w:val="clear" w:color="FFFFFF" w:fill="D9D9D9"/>
        </w:rPr>
        <w:t>响应文件</w:t>
      </w:r>
      <w:r>
        <w:rPr>
          <w:rFonts w:hint="eastAsia"/>
          <w:szCs w:val="20"/>
          <w:shd w:val="clear" w:color="FFFFFF" w:fill="D9D9D9"/>
        </w:rPr>
        <w:t>的组成部分。</w:t>
      </w:r>
    </w:p>
    <w:p w:rsidR="000C16C7" w:rsidRDefault="001C23A3">
      <w:pPr>
        <w:ind w:firstLine="420"/>
        <w:jc w:val="both"/>
        <w:rPr>
          <w:szCs w:val="20"/>
          <w:shd w:val="clear" w:color="FFFFFF" w:fill="D9D9D9"/>
        </w:rPr>
      </w:pPr>
      <w:r>
        <w:rPr>
          <w:rFonts w:hint="eastAsia"/>
          <w:szCs w:val="20"/>
          <w:shd w:val="clear" w:color="FFFFFF" w:fill="D9D9D9"/>
        </w:rPr>
        <w:t xml:space="preserve">3.3.3 </w:t>
      </w:r>
      <w:r>
        <w:rPr>
          <w:rFonts w:hint="eastAsia"/>
          <w:szCs w:val="20"/>
          <w:shd w:val="clear" w:color="FFFFFF" w:fill="D9D9D9"/>
        </w:rPr>
        <w:t>评审委员会</w:t>
      </w:r>
      <w:r>
        <w:rPr>
          <w:rFonts w:hint="eastAsia"/>
          <w:szCs w:val="20"/>
          <w:shd w:val="clear" w:color="FFFFFF" w:fill="D9D9D9"/>
        </w:rPr>
        <w:t>对</w:t>
      </w:r>
      <w:r>
        <w:rPr>
          <w:rFonts w:hint="eastAsia"/>
          <w:szCs w:val="20"/>
          <w:shd w:val="clear" w:color="FFFFFF" w:fill="D9D9D9"/>
        </w:rPr>
        <w:t>响应人</w:t>
      </w:r>
      <w:r>
        <w:rPr>
          <w:rFonts w:hint="eastAsia"/>
          <w:szCs w:val="20"/>
          <w:shd w:val="clear" w:color="FFFFFF" w:fill="D9D9D9"/>
        </w:rPr>
        <w:t>提交的澄清、说明或补正有疑问的，可以要求</w:t>
      </w:r>
      <w:r>
        <w:rPr>
          <w:rFonts w:hint="eastAsia"/>
          <w:szCs w:val="20"/>
          <w:shd w:val="clear" w:color="FFFFFF" w:fill="D9D9D9"/>
        </w:rPr>
        <w:t>响应人</w:t>
      </w:r>
      <w:r>
        <w:rPr>
          <w:rFonts w:hint="eastAsia"/>
          <w:szCs w:val="20"/>
          <w:shd w:val="clear" w:color="FFFFFF" w:fill="D9D9D9"/>
        </w:rPr>
        <w:t>进一步澄清、说明或补正，直至满足</w:t>
      </w:r>
      <w:r>
        <w:rPr>
          <w:rFonts w:hint="eastAsia"/>
          <w:szCs w:val="20"/>
          <w:shd w:val="clear" w:color="FFFFFF" w:fill="D9D9D9"/>
        </w:rPr>
        <w:t>评审委员会</w:t>
      </w:r>
      <w:r>
        <w:rPr>
          <w:rFonts w:hint="eastAsia"/>
          <w:szCs w:val="20"/>
          <w:shd w:val="clear" w:color="FFFFFF" w:fill="D9D9D9"/>
        </w:rPr>
        <w:t>的要求。</w:t>
      </w:r>
    </w:p>
    <w:p w:rsidR="000C16C7" w:rsidRDefault="001C23A3">
      <w:pPr>
        <w:ind w:firstLine="422"/>
        <w:jc w:val="both"/>
        <w:outlineLvl w:val="2"/>
        <w:rPr>
          <w:b/>
          <w:bCs/>
          <w:szCs w:val="32"/>
          <w:shd w:val="clear" w:color="FFFFFF" w:fill="D9D9D9"/>
        </w:rPr>
      </w:pPr>
      <w:r>
        <w:rPr>
          <w:rFonts w:hint="eastAsia"/>
          <w:b/>
          <w:bCs/>
          <w:szCs w:val="32"/>
          <w:shd w:val="clear" w:color="FFFFFF" w:fill="D9D9D9"/>
        </w:rPr>
        <w:t xml:space="preserve">3.4 </w:t>
      </w:r>
      <w:r>
        <w:rPr>
          <w:rFonts w:hint="eastAsia"/>
          <w:b/>
          <w:bCs/>
          <w:szCs w:val="32"/>
          <w:shd w:val="clear" w:color="FFFFFF" w:fill="D9D9D9"/>
        </w:rPr>
        <w:t>评审结果</w:t>
      </w:r>
    </w:p>
    <w:p w:rsidR="000C16C7" w:rsidRDefault="001C23A3">
      <w:pPr>
        <w:ind w:firstLine="420"/>
        <w:jc w:val="both"/>
        <w:rPr>
          <w:szCs w:val="20"/>
          <w:shd w:val="clear" w:color="FFFFFF" w:fill="D9D9D9"/>
        </w:rPr>
      </w:pPr>
      <w:r>
        <w:rPr>
          <w:rFonts w:hint="eastAsia"/>
          <w:szCs w:val="20"/>
          <w:shd w:val="clear" w:color="FFFFFF" w:fill="D9D9D9"/>
        </w:rPr>
        <w:t xml:space="preserve">3.4.1 </w:t>
      </w:r>
      <w:r>
        <w:rPr>
          <w:rFonts w:hint="eastAsia"/>
          <w:szCs w:val="20"/>
          <w:shd w:val="clear" w:color="FFFFFF" w:fill="D9D9D9"/>
        </w:rPr>
        <w:t>评审委员会</w:t>
      </w:r>
      <w:r>
        <w:rPr>
          <w:rFonts w:hint="eastAsia"/>
          <w:szCs w:val="20"/>
          <w:shd w:val="clear" w:color="FFFFFF" w:fill="D9D9D9"/>
        </w:rPr>
        <w:t>按照得分由高到低的顺序</w:t>
      </w:r>
      <w:r>
        <w:rPr>
          <w:rFonts w:hint="eastAsia"/>
          <w:szCs w:val="20"/>
          <w:shd w:val="clear" w:color="FFFFFF" w:fill="D9D9D9"/>
        </w:rPr>
        <w:t>排名</w:t>
      </w:r>
      <w:r>
        <w:rPr>
          <w:rFonts w:hint="eastAsia"/>
          <w:szCs w:val="20"/>
          <w:shd w:val="clear" w:color="FFFFFF" w:fill="D9D9D9"/>
        </w:rPr>
        <w:t>。</w:t>
      </w:r>
    </w:p>
    <w:p w:rsidR="000C16C7" w:rsidRDefault="001C23A3">
      <w:pPr>
        <w:ind w:firstLine="420"/>
        <w:jc w:val="both"/>
        <w:rPr>
          <w:szCs w:val="20"/>
          <w:shd w:val="clear" w:color="FFFFFF" w:fill="D9D9D9"/>
        </w:rPr>
      </w:pPr>
      <w:r>
        <w:rPr>
          <w:rFonts w:hint="eastAsia"/>
          <w:szCs w:val="20"/>
          <w:shd w:val="clear" w:color="FFFFFF" w:fill="D9D9D9"/>
        </w:rPr>
        <w:t xml:space="preserve">3.4.2 </w:t>
      </w:r>
      <w:r>
        <w:rPr>
          <w:rFonts w:hint="eastAsia"/>
          <w:szCs w:val="20"/>
          <w:shd w:val="clear" w:color="FFFFFF" w:fill="D9D9D9"/>
        </w:rPr>
        <w:t>评审委员会</w:t>
      </w:r>
      <w:r>
        <w:rPr>
          <w:rFonts w:hint="eastAsia"/>
          <w:szCs w:val="20"/>
          <w:shd w:val="clear" w:color="FFFFFF" w:fill="D9D9D9"/>
        </w:rPr>
        <w:t>完成</w:t>
      </w:r>
      <w:r>
        <w:rPr>
          <w:rFonts w:hint="eastAsia"/>
          <w:szCs w:val="20"/>
          <w:shd w:val="clear" w:color="FFFFFF" w:fill="D9D9D9"/>
        </w:rPr>
        <w:t>评审</w:t>
      </w:r>
      <w:r>
        <w:rPr>
          <w:rFonts w:hint="eastAsia"/>
          <w:szCs w:val="20"/>
          <w:shd w:val="clear" w:color="FFFFFF" w:fill="D9D9D9"/>
        </w:rPr>
        <w:t>后，应当向</w:t>
      </w:r>
      <w:r>
        <w:rPr>
          <w:rFonts w:hint="eastAsia"/>
          <w:szCs w:val="20"/>
          <w:shd w:val="clear" w:color="FFFFFF" w:fill="D9D9D9"/>
        </w:rPr>
        <w:t>采购人</w:t>
      </w:r>
      <w:r>
        <w:rPr>
          <w:rFonts w:hint="eastAsia"/>
          <w:szCs w:val="20"/>
          <w:shd w:val="clear" w:color="FFFFFF" w:fill="D9D9D9"/>
        </w:rPr>
        <w:t>提交书面</w:t>
      </w:r>
      <w:r>
        <w:rPr>
          <w:rFonts w:hint="eastAsia"/>
          <w:szCs w:val="20"/>
          <w:shd w:val="clear" w:color="FFFFFF" w:fill="D9D9D9"/>
        </w:rPr>
        <w:t>评审</w:t>
      </w:r>
      <w:r>
        <w:rPr>
          <w:rFonts w:hint="eastAsia"/>
          <w:szCs w:val="20"/>
          <w:shd w:val="clear" w:color="FFFFFF" w:fill="D9D9D9"/>
        </w:rPr>
        <w:t>报告。</w:t>
      </w:r>
    </w:p>
    <w:p w:rsidR="000C16C7" w:rsidRDefault="001C23A3">
      <w:pPr>
        <w:ind w:firstLine="420"/>
        <w:jc w:val="both"/>
        <w:rPr>
          <w:szCs w:val="20"/>
        </w:rPr>
      </w:pPr>
      <w:r>
        <w:rPr>
          <w:rFonts w:hint="eastAsia"/>
          <w:szCs w:val="20"/>
        </w:rPr>
        <w:br w:type="page"/>
      </w:r>
    </w:p>
    <w:p w:rsidR="000C16C7" w:rsidRDefault="001C23A3">
      <w:pPr>
        <w:pStyle w:val="1"/>
      </w:pPr>
      <w:bookmarkStart w:id="290" w:name="_Toc30857"/>
      <w:bookmarkStart w:id="291" w:name="_Toc21792"/>
      <w:bookmarkStart w:id="292" w:name="_Toc6378"/>
      <w:bookmarkStart w:id="293" w:name="_Toc21561"/>
      <w:bookmarkStart w:id="294" w:name="_Toc22353"/>
      <w:bookmarkStart w:id="295" w:name="_Toc2952"/>
      <w:bookmarkStart w:id="296" w:name="_Toc22777"/>
      <w:bookmarkStart w:id="297" w:name="_Toc3987"/>
      <w:bookmarkStart w:id="298" w:name="_Toc30009"/>
      <w:bookmarkStart w:id="299" w:name="_Toc509218785"/>
      <w:bookmarkStart w:id="300" w:name="_Toc7529"/>
      <w:bookmarkStart w:id="301" w:name="_Toc12079"/>
      <w:bookmarkStart w:id="302" w:name="_Toc15507"/>
      <w:bookmarkStart w:id="303" w:name="_Toc10046"/>
      <w:bookmarkStart w:id="304" w:name="_Toc12654"/>
      <w:bookmarkStart w:id="305" w:name="_Toc430530509"/>
      <w:bookmarkStart w:id="306" w:name="_Toc29726"/>
      <w:bookmarkStart w:id="307" w:name="_Toc15178"/>
      <w:bookmarkStart w:id="308" w:name="_Toc12914"/>
      <w:bookmarkStart w:id="309" w:name="_Toc57820636"/>
      <w:bookmarkStart w:id="310" w:name="_Toc26253"/>
      <w:bookmarkStart w:id="311" w:name="_Toc8474"/>
      <w:bookmarkStart w:id="312" w:name="_Toc15061"/>
      <w:bookmarkStart w:id="313" w:name="_Toc19870"/>
      <w:bookmarkStart w:id="314" w:name="_Toc18648"/>
      <w:bookmarkStart w:id="315" w:name="_Toc21030"/>
      <w:bookmarkStart w:id="316" w:name="_Toc7547"/>
      <w:bookmarkStart w:id="317" w:name="_Toc17630"/>
      <w:bookmarkStart w:id="318" w:name="_Toc29940"/>
      <w:bookmarkEnd w:id="246"/>
      <w:bookmarkEnd w:id="247"/>
      <w:bookmarkEnd w:id="248"/>
      <w:bookmarkEnd w:id="249"/>
      <w:bookmarkEnd w:id="250"/>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Fonts w:hint="eastAsia"/>
        </w:rPr>
        <w:t>第四章</w:t>
      </w:r>
      <w:r>
        <w:rPr>
          <w:rFonts w:hint="eastAsia"/>
        </w:rPr>
        <w:t xml:space="preserve"> </w:t>
      </w:r>
      <w:r>
        <w:rPr>
          <w:rFonts w:hint="eastAsia"/>
        </w:rPr>
        <w:t>合同条款及格式</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rsidR="000C16C7" w:rsidRDefault="001C23A3">
      <w:pPr>
        <w:pStyle w:val="a7"/>
        <w:jc w:val="right"/>
        <w:rPr>
          <w:bCs/>
          <w:sz w:val="24"/>
          <w:szCs w:val="40"/>
        </w:rPr>
      </w:pPr>
      <w:bookmarkStart w:id="319" w:name="_Toc24851"/>
      <w:bookmarkStart w:id="320" w:name="_Toc25784"/>
      <w:r>
        <w:rPr>
          <w:rFonts w:hint="eastAsia"/>
          <w:bCs/>
          <w:sz w:val="24"/>
          <w:szCs w:val="40"/>
        </w:rPr>
        <w:t>编号：</w:t>
      </w:r>
      <w:r>
        <w:rPr>
          <w:rFonts w:hint="eastAsia"/>
          <w:bCs/>
          <w:sz w:val="24"/>
          <w:szCs w:val="40"/>
        </w:rPr>
        <w:t>SXYH</w:t>
      </w:r>
      <w:r>
        <w:rPr>
          <w:bCs/>
          <w:sz w:val="24"/>
          <w:szCs w:val="40"/>
        </w:rPr>
        <w:t>XXKJ202</w:t>
      </w:r>
      <w:r>
        <w:rPr>
          <w:rFonts w:hint="eastAsia"/>
          <w:bCs/>
          <w:sz w:val="24"/>
          <w:szCs w:val="40"/>
        </w:rPr>
        <w:t>_____</w:t>
      </w:r>
    </w:p>
    <w:p w:rsidR="000C16C7" w:rsidRDefault="001C23A3">
      <w:pPr>
        <w:pStyle w:val="a7"/>
        <w:rPr>
          <w:b/>
          <w:bCs/>
          <w:sz w:val="40"/>
          <w:szCs w:val="40"/>
        </w:rPr>
      </w:pPr>
      <w:r>
        <w:rPr>
          <w:b/>
          <w:bCs/>
          <w:sz w:val="40"/>
          <w:szCs w:val="40"/>
        </w:rPr>
        <w:t>重庆三峡银行</w:t>
      </w:r>
    </w:p>
    <w:p w:rsidR="000C16C7" w:rsidRDefault="001C23A3">
      <w:pPr>
        <w:pStyle w:val="a7"/>
        <w:ind w:firstLineChars="200" w:firstLine="803"/>
        <w:rPr>
          <w:b/>
          <w:bCs/>
          <w:sz w:val="40"/>
          <w:szCs w:val="40"/>
        </w:rPr>
      </w:pPr>
      <w:r>
        <w:rPr>
          <w:rFonts w:hint="eastAsia"/>
          <w:b/>
          <w:bCs/>
          <w:sz w:val="40"/>
          <w:szCs w:val="40"/>
        </w:rPr>
        <w:t>202</w:t>
      </w:r>
      <w:r>
        <w:rPr>
          <w:b/>
          <w:bCs/>
          <w:sz w:val="40"/>
          <w:szCs w:val="40"/>
        </w:rPr>
        <w:t>7</w:t>
      </w:r>
      <w:r>
        <w:rPr>
          <w:rFonts w:hint="eastAsia"/>
          <w:b/>
          <w:bCs/>
          <w:sz w:val="40"/>
          <w:szCs w:val="40"/>
        </w:rPr>
        <w:t>年度</w:t>
      </w:r>
      <w:r>
        <w:rPr>
          <w:rFonts w:hint="eastAsia"/>
          <w:b/>
          <w:bCs/>
          <w:sz w:val="40"/>
          <w:szCs w:val="40"/>
        </w:rPr>
        <w:t>西永数据中心基础设施</w:t>
      </w:r>
    </w:p>
    <w:p w:rsidR="000C16C7" w:rsidRDefault="001C23A3">
      <w:pPr>
        <w:pStyle w:val="a7"/>
        <w:ind w:firstLineChars="200" w:firstLine="803"/>
        <w:rPr>
          <w:b/>
          <w:bCs/>
          <w:sz w:val="40"/>
          <w:szCs w:val="40"/>
        </w:rPr>
      </w:pPr>
      <w:r>
        <w:rPr>
          <w:rFonts w:hint="eastAsia"/>
          <w:b/>
          <w:bCs/>
          <w:sz w:val="40"/>
          <w:szCs w:val="40"/>
        </w:rPr>
        <w:t>运维外包</w:t>
      </w:r>
      <w:r>
        <w:rPr>
          <w:b/>
          <w:bCs/>
          <w:sz w:val="40"/>
          <w:szCs w:val="40"/>
        </w:rPr>
        <w:t>服务合同</w:t>
      </w:r>
    </w:p>
    <w:p w:rsidR="000C16C7" w:rsidRDefault="000C16C7">
      <w:pPr>
        <w:pStyle w:val="a7"/>
        <w:ind w:firstLineChars="200" w:firstLine="420"/>
        <w:jc w:val="left"/>
      </w:pPr>
    </w:p>
    <w:p w:rsidR="000C16C7" w:rsidRDefault="001C23A3">
      <w:pPr>
        <w:ind w:rightChars="-15" w:right="-31" w:firstLine="482"/>
        <w:jc w:val="left"/>
        <w:rPr>
          <w:rFonts w:ascii="宋体"/>
          <w:b/>
          <w:bCs/>
          <w:sz w:val="24"/>
        </w:rPr>
      </w:pPr>
      <w:bookmarkStart w:id="321" w:name="_Toc1738"/>
      <w:r>
        <w:rPr>
          <w:rFonts w:ascii="宋体" w:hint="eastAsia"/>
          <w:b/>
          <w:bCs/>
          <w:sz w:val="24"/>
        </w:rPr>
        <w:t>甲</w:t>
      </w:r>
      <w:r>
        <w:rPr>
          <w:rFonts w:ascii="宋体" w:hint="eastAsia"/>
          <w:b/>
          <w:bCs/>
          <w:sz w:val="24"/>
        </w:rPr>
        <w:t xml:space="preserve">  </w:t>
      </w:r>
      <w:r>
        <w:rPr>
          <w:rFonts w:ascii="宋体" w:hint="eastAsia"/>
          <w:b/>
          <w:bCs/>
          <w:sz w:val="24"/>
        </w:rPr>
        <w:t>方：</w:t>
      </w:r>
      <w:r>
        <w:rPr>
          <w:rFonts w:ascii="宋体" w:hint="eastAsia"/>
          <w:sz w:val="24"/>
          <w:u w:val="single"/>
        </w:rPr>
        <w:t>重庆三峡银行股份有限公司</w:t>
      </w:r>
      <w:bookmarkEnd w:id="321"/>
    </w:p>
    <w:p w:rsidR="000C16C7" w:rsidRDefault="001C23A3">
      <w:pPr>
        <w:ind w:rightChars="-15" w:right="-31" w:firstLine="482"/>
        <w:jc w:val="left"/>
        <w:rPr>
          <w:rFonts w:ascii="宋体"/>
          <w:sz w:val="24"/>
        </w:rPr>
      </w:pPr>
      <w:r>
        <w:rPr>
          <w:rFonts w:ascii="宋体" w:hint="eastAsia"/>
          <w:b/>
          <w:bCs/>
          <w:sz w:val="24"/>
        </w:rPr>
        <w:t>地</w:t>
      </w:r>
      <w:r>
        <w:rPr>
          <w:rFonts w:ascii="宋体" w:hint="eastAsia"/>
          <w:b/>
          <w:bCs/>
          <w:sz w:val="24"/>
        </w:rPr>
        <w:t xml:space="preserve">  </w:t>
      </w:r>
      <w:r>
        <w:rPr>
          <w:rFonts w:ascii="宋体" w:hint="eastAsia"/>
          <w:b/>
          <w:bCs/>
          <w:sz w:val="24"/>
        </w:rPr>
        <w:t>址：</w:t>
      </w:r>
      <w:r>
        <w:rPr>
          <w:rFonts w:ascii="宋体" w:hint="eastAsia"/>
          <w:sz w:val="24"/>
          <w:u w:val="single"/>
        </w:rPr>
        <w:t>重庆市两江新区嘉州路</w:t>
      </w:r>
      <w:r>
        <w:rPr>
          <w:rFonts w:ascii="宋体" w:hint="eastAsia"/>
          <w:sz w:val="24"/>
          <w:u w:val="single"/>
        </w:rPr>
        <w:t>88</w:t>
      </w:r>
      <w:r>
        <w:rPr>
          <w:rFonts w:ascii="宋体" w:hint="eastAsia"/>
          <w:sz w:val="24"/>
          <w:u w:val="single"/>
        </w:rPr>
        <w:t>号中渝国际都会</w:t>
      </w:r>
      <w:r>
        <w:rPr>
          <w:rFonts w:ascii="宋体" w:hint="eastAsia"/>
          <w:sz w:val="24"/>
          <w:u w:val="single"/>
        </w:rPr>
        <w:t>4</w:t>
      </w:r>
      <w:r>
        <w:rPr>
          <w:rFonts w:ascii="宋体" w:hint="eastAsia"/>
          <w:sz w:val="24"/>
          <w:u w:val="single"/>
        </w:rPr>
        <w:t>号写字楼</w:t>
      </w:r>
    </w:p>
    <w:p w:rsidR="000C16C7" w:rsidRDefault="001C23A3">
      <w:pPr>
        <w:ind w:rightChars="-15" w:right="-31" w:firstLine="482"/>
        <w:jc w:val="left"/>
        <w:rPr>
          <w:rFonts w:ascii="宋体"/>
          <w:b/>
          <w:sz w:val="24"/>
        </w:rPr>
      </w:pPr>
      <w:r>
        <w:rPr>
          <w:rFonts w:ascii="宋体" w:hint="eastAsia"/>
          <w:b/>
          <w:sz w:val="24"/>
        </w:rPr>
        <w:t>法定代表人：</w:t>
      </w:r>
      <w:r>
        <w:rPr>
          <w:rFonts w:ascii="宋体" w:hint="eastAsia"/>
          <w:sz w:val="24"/>
          <w:u w:val="single"/>
        </w:rPr>
        <w:t>刘江桥</w:t>
      </w:r>
    </w:p>
    <w:p w:rsidR="000C16C7" w:rsidRDefault="001C23A3">
      <w:pPr>
        <w:ind w:rightChars="-15" w:right="-31" w:firstLine="482"/>
        <w:jc w:val="left"/>
        <w:rPr>
          <w:rFonts w:ascii="宋体"/>
          <w:b/>
          <w:bCs/>
          <w:sz w:val="24"/>
        </w:rPr>
      </w:pPr>
      <w:r>
        <w:rPr>
          <w:rFonts w:ascii="宋体" w:hint="eastAsia"/>
          <w:b/>
          <w:bCs/>
          <w:sz w:val="24"/>
        </w:rPr>
        <w:t>邮</w:t>
      </w:r>
      <w:r>
        <w:rPr>
          <w:rFonts w:ascii="宋体" w:hint="eastAsia"/>
          <w:b/>
          <w:bCs/>
          <w:sz w:val="24"/>
        </w:rPr>
        <w:t xml:space="preserve">  </w:t>
      </w:r>
      <w:r>
        <w:rPr>
          <w:rFonts w:ascii="宋体" w:hint="eastAsia"/>
          <w:b/>
          <w:bCs/>
          <w:sz w:val="24"/>
        </w:rPr>
        <w:t>编：</w:t>
      </w:r>
      <w:r>
        <w:rPr>
          <w:rFonts w:ascii="宋体" w:hint="eastAsia"/>
          <w:sz w:val="24"/>
          <w:u w:val="single"/>
        </w:rPr>
        <w:t xml:space="preserve">       </w:t>
      </w:r>
      <w:r>
        <w:rPr>
          <w:rFonts w:ascii="宋体" w:hint="eastAsia"/>
          <w:sz w:val="24"/>
        </w:rPr>
        <w:t xml:space="preserve">  </w:t>
      </w:r>
    </w:p>
    <w:p w:rsidR="000C16C7" w:rsidRDefault="001C23A3">
      <w:pPr>
        <w:ind w:rightChars="-15" w:right="-31" w:firstLine="482"/>
        <w:jc w:val="left"/>
        <w:rPr>
          <w:rFonts w:ascii="宋体"/>
          <w:b/>
          <w:bCs/>
          <w:sz w:val="24"/>
        </w:rPr>
      </w:pPr>
      <w:r>
        <w:rPr>
          <w:rFonts w:ascii="宋体" w:hint="eastAsia"/>
          <w:b/>
          <w:bCs/>
          <w:sz w:val="24"/>
        </w:rPr>
        <w:t>联系人：</w:t>
      </w:r>
      <w:r>
        <w:rPr>
          <w:rFonts w:ascii="宋体" w:hint="eastAsia"/>
          <w:sz w:val="24"/>
          <w:u w:val="single"/>
        </w:rPr>
        <w:t xml:space="preserve">       </w:t>
      </w:r>
    </w:p>
    <w:p w:rsidR="000C16C7" w:rsidRDefault="001C23A3">
      <w:pPr>
        <w:ind w:rightChars="-15" w:right="-31" w:firstLine="482"/>
        <w:jc w:val="left"/>
        <w:rPr>
          <w:rFonts w:ascii="宋体"/>
          <w:bCs/>
          <w:sz w:val="24"/>
          <w:u w:val="single"/>
        </w:rPr>
      </w:pPr>
      <w:r>
        <w:rPr>
          <w:rFonts w:ascii="宋体" w:hint="eastAsia"/>
          <w:b/>
          <w:bCs/>
          <w:sz w:val="24"/>
        </w:rPr>
        <w:t>电</w:t>
      </w:r>
      <w:r>
        <w:rPr>
          <w:rFonts w:ascii="宋体" w:hint="eastAsia"/>
          <w:b/>
          <w:bCs/>
          <w:sz w:val="24"/>
        </w:rPr>
        <w:t xml:space="preserve">  </w:t>
      </w:r>
      <w:r>
        <w:rPr>
          <w:rFonts w:ascii="宋体" w:hint="eastAsia"/>
          <w:b/>
          <w:bCs/>
          <w:sz w:val="24"/>
        </w:rPr>
        <w:t>话：</w:t>
      </w:r>
      <w:r>
        <w:rPr>
          <w:rFonts w:ascii="宋体" w:hint="eastAsia"/>
          <w:bCs/>
          <w:sz w:val="24"/>
          <w:u w:val="single"/>
        </w:rPr>
        <w:t xml:space="preserve">       </w:t>
      </w:r>
    </w:p>
    <w:p w:rsidR="000C16C7" w:rsidRDefault="001C23A3">
      <w:pPr>
        <w:ind w:rightChars="-15" w:right="-31" w:firstLine="482"/>
        <w:jc w:val="left"/>
        <w:rPr>
          <w:rFonts w:ascii="宋体"/>
          <w:b/>
          <w:bCs/>
          <w:sz w:val="24"/>
        </w:rPr>
      </w:pPr>
      <w:r>
        <w:rPr>
          <w:rFonts w:ascii="宋体" w:hint="eastAsia"/>
          <w:b/>
          <w:bCs/>
          <w:sz w:val="24"/>
        </w:rPr>
        <w:t>电子邮箱：</w:t>
      </w:r>
      <w:r>
        <w:rPr>
          <w:rFonts w:ascii="宋体" w:hint="eastAsia"/>
          <w:b/>
          <w:bCs/>
          <w:sz w:val="24"/>
          <w:u w:val="single"/>
        </w:rPr>
        <w:t xml:space="preserve">     </w:t>
      </w:r>
    </w:p>
    <w:p w:rsidR="000C16C7" w:rsidRDefault="000C16C7">
      <w:pPr>
        <w:ind w:rightChars="-15" w:right="-31" w:firstLine="482"/>
        <w:jc w:val="left"/>
        <w:rPr>
          <w:rFonts w:ascii="宋体"/>
          <w:b/>
          <w:bCs/>
          <w:sz w:val="24"/>
        </w:rPr>
      </w:pPr>
    </w:p>
    <w:p w:rsidR="000C16C7" w:rsidRDefault="001C23A3">
      <w:pPr>
        <w:ind w:rightChars="-15" w:right="-31" w:firstLine="482"/>
        <w:jc w:val="left"/>
        <w:rPr>
          <w:rFonts w:ascii="宋体"/>
          <w:b/>
          <w:bCs/>
          <w:sz w:val="24"/>
        </w:rPr>
      </w:pPr>
      <w:bookmarkStart w:id="322" w:name="_Toc26672"/>
      <w:r>
        <w:rPr>
          <w:rFonts w:ascii="宋体" w:hint="eastAsia"/>
          <w:b/>
          <w:bCs/>
          <w:sz w:val="24"/>
        </w:rPr>
        <w:t>乙</w:t>
      </w:r>
      <w:r>
        <w:rPr>
          <w:rFonts w:ascii="宋体" w:hint="eastAsia"/>
          <w:b/>
          <w:bCs/>
          <w:sz w:val="24"/>
        </w:rPr>
        <w:t xml:space="preserve">  </w:t>
      </w:r>
      <w:r>
        <w:rPr>
          <w:rFonts w:ascii="宋体" w:hint="eastAsia"/>
          <w:b/>
          <w:bCs/>
          <w:sz w:val="24"/>
        </w:rPr>
        <w:t>方：</w:t>
      </w:r>
      <w:bookmarkEnd w:id="322"/>
      <w:r>
        <w:rPr>
          <w:rFonts w:ascii="宋体" w:hint="eastAsia"/>
          <w:sz w:val="24"/>
          <w:u w:val="single"/>
        </w:rPr>
        <w:t xml:space="preserve">               </w:t>
      </w:r>
    </w:p>
    <w:p w:rsidR="000C16C7" w:rsidRDefault="001C23A3">
      <w:pPr>
        <w:ind w:rightChars="-15" w:right="-31" w:firstLine="482"/>
        <w:jc w:val="left"/>
        <w:rPr>
          <w:rFonts w:ascii="宋体"/>
          <w:sz w:val="24"/>
          <w:u w:val="single"/>
        </w:rPr>
      </w:pPr>
      <w:r>
        <w:rPr>
          <w:rFonts w:ascii="宋体" w:hint="eastAsia"/>
          <w:b/>
          <w:bCs/>
          <w:sz w:val="24"/>
        </w:rPr>
        <w:t>地</w:t>
      </w:r>
      <w:r>
        <w:rPr>
          <w:rFonts w:ascii="宋体" w:hint="eastAsia"/>
          <w:b/>
          <w:bCs/>
          <w:sz w:val="24"/>
        </w:rPr>
        <w:t xml:space="preserve">  </w:t>
      </w:r>
      <w:r>
        <w:rPr>
          <w:rFonts w:ascii="宋体" w:hint="eastAsia"/>
          <w:b/>
          <w:bCs/>
          <w:sz w:val="24"/>
        </w:rPr>
        <w:t>址：</w:t>
      </w:r>
      <w:r>
        <w:rPr>
          <w:rFonts w:ascii="宋体" w:hint="eastAsia"/>
          <w:sz w:val="24"/>
          <w:u w:val="single"/>
        </w:rPr>
        <w:t xml:space="preserve">               </w:t>
      </w:r>
    </w:p>
    <w:p w:rsidR="000C16C7" w:rsidRDefault="001C23A3">
      <w:pPr>
        <w:ind w:rightChars="-15" w:right="-31" w:firstLine="482"/>
        <w:jc w:val="left"/>
        <w:rPr>
          <w:rFonts w:ascii="宋体"/>
          <w:b/>
          <w:sz w:val="24"/>
        </w:rPr>
      </w:pPr>
      <w:r>
        <w:rPr>
          <w:rFonts w:ascii="宋体" w:hint="eastAsia"/>
          <w:b/>
          <w:sz w:val="24"/>
        </w:rPr>
        <w:t>法定代表人：</w:t>
      </w:r>
      <w:r>
        <w:rPr>
          <w:rFonts w:ascii="宋体" w:hint="eastAsia"/>
          <w:sz w:val="24"/>
          <w:u w:val="single"/>
        </w:rPr>
        <w:t xml:space="preserve">       </w:t>
      </w:r>
    </w:p>
    <w:p w:rsidR="000C16C7" w:rsidRDefault="001C23A3">
      <w:pPr>
        <w:ind w:rightChars="-15" w:right="-31" w:firstLine="482"/>
        <w:jc w:val="left"/>
        <w:rPr>
          <w:rFonts w:ascii="宋体"/>
          <w:b/>
          <w:bCs/>
          <w:sz w:val="24"/>
        </w:rPr>
      </w:pPr>
      <w:r>
        <w:rPr>
          <w:rFonts w:ascii="宋体" w:hint="eastAsia"/>
          <w:b/>
          <w:bCs/>
          <w:sz w:val="24"/>
        </w:rPr>
        <w:t>邮</w:t>
      </w:r>
      <w:r>
        <w:rPr>
          <w:rFonts w:ascii="宋体" w:hint="eastAsia"/>
          <w:b/>
          <w:bCs/>
          <w:sz w:val="24"/>
        </w:rPr>
        <w:t xml:space="preserve">  </w:t>
      </w:r>
      <w:r>
        <w:rPr>
          <w:rFonts w:ascii="宋体" w:hint="eastAsia"/>
          <w:b/>
          <w:bCs/>
          <w:sz w:val="24"/>
        </w:rPr>
        <w:t>编：</w:t>
      </w:r>
      <w:r>
        <w:rPr>
          <w:rFonts w:ascii="宋体" w:hint="eastAsia"/>
          <w:sz w:val="24"/>
          <w:u w:val="single"/>
        </w:rPr>
        <w:t xml:space="preserve">         </w:t>
      </w:r>
    </w:p>
    <w:p w:rsidR="000C16C7" w:rsidRDefault="001C23A3">
      <w:pPr>
        <w:ind w:rightChars="-15" w:right="-31" w:firstLine="482"/>
        <w:jc w:val="left"/>
        <w:rPr>
          <w:rFonts w:ascii="宋体"/>
          <w:b/>
          <w:bCs/>
          <w:sz w:val="24"/>
        </w:rPr>
      </w:pPr>
      <w:r>
        <w:rPr>
          <w:rFonts w:ascii="宋体" w:hint="eastAsia"/>
          <w:b/>
          <w:bCs/>
          <w:sz w:val="24"/>
        </w:rPr>
        <w:t>联系人：</w:t>
      </w:r>
      <w:r>
        <w:rPr>
          <w:rFonts w:ascii="宋体" w:hint="eastAsia"/>
          <w:sz w:val="24"/>
          <w:u w:val="single"/>
        </w:rPr>
        <w:t xml:space="preserve">         </w:t>
      </w:r>
    </w:p>
    <w:p w:rsidR="000C16C7" w:rsidRDefault="001C23A3">
      <w:pPr>
        <w:ind w:rightChars="-15" w:right="-31" w:firstLine="482"/>
        <w:jc w:val="left"/>
        <w:rPr>
          <w:rFonts w:ascii="宋体"/>
          <w:sz w:val="24"/>
          <w:u w:val="single"/>
        </w:rPr>
      </w:pPr>
      <w:r>
        <w:rPr>
          <w:rFonts w:ascii="宋体" w:hint="eastAsia"/>
          <w:b/>
          <w:bCs/>
          <w:sz w:val="24"/>
        </w:rPr>
        <w:t>电</w:t>
      </w:r>
      <w:r>
        <w:rPr>
          <w:rFonts w:ascii="宋体" w:hint="eastAsia"/>
          <w:b/>
          <w:bCs/>
          <w:sz w:val="24"/>
        </w:rPr>
        <w:t xml:space="preserve">  </w:t>
      </w:r>
      <w:r>
        <w:rPr>
          <w:rFonts w:ascii="宋体" w:hint="eastAsia"/>
          <w:b/>
          <w:bCs/>
          <w:sz w:val="24"/>
        </w:rPr>
        <w:t>话：</w:t>
      </w:r>
      <w:r>
        <w:rPr>
          <w:rFonts w:ascii="宋体" w:hint="eastAsia"/>
          <w:sz w:val="24"/>
          <w:u w:val="single"/>
        </w:rPr>
        <w:t xml:space="preserve">         </w:t>
      </w:r>
    </w:p>
    <w:p w:rsidR="000C16C7" w:rsidRDefault="001C23A3">
      <w:pPr>
        <w:ind w:rightChars="-15" w:right="-31" w:firstLine="482"/>
        <w:jc w:val="left"/>
        <w:rPr>
          <w:rFonts w:ascii="宋体"/>
          <w:b/>
          <w:bCs/>
          <w:sz w:val="24"/>
        </w:rPr>
      </w:pPr>
      <w:r>
        <w:rPr>
          <w:rFonts w:ascii="宋体" w:hint="eastAsia"/>
          <w:b/>
          <w:bCs/>
          <w:sz w:val="24"/>
        </w:rPr>
        <w:t>电子邮箱：</w:t>
      </w:r>
      <w:r>
        <w:rPr>
          <w:rFonts w:ascii="宋体" w:hint="eastAsia"/>
          <w:b/>
          <w:bCs/>
          <w:sz w:val="24"/>
          <w:u w:val="single"/>
        </w:rPr>
        <w:t xml:space="preserve">     </w:t>
      </w:r>
    </w:p>
    <w:p w:rsidR="000C16C7" w:rsidRDefault="000C16C7">
      <w:pPr>
        <w:ind w:rightChars="-15" w:right="-31" w:firstLine="482"/>
        <w:jc w:val="left"/>
        <w:rPr>
          <w:rFonts w:ascii="宋体"/>
          <w:b/>
          <w:bCs/>
          <w:sz w:val="24"/>
        </w:rPr>
      </w:pPr>
    </w:p>
    <w:p w:rsidR="000C16C7" w:rsidRDefault="001C23A3">
      <w:pPr>
        <w:ind w:rightChars="-15" w:right="-31" w:firstLine="482"/>
        <w:jc w:val="left"/>
        <w:rPr>
          <w:rFonts w:ascii="宋体"/>
          <w:b/>
          <w:bCs/>
          <w:sz w:val="24"/>
        </w:rPr>
      </w:pPr>
      <w:r>
        <w:rPr>
          <w:rFonts w:ascii="宋体" w:hint="eastAsia"/>
          <w:b/>
          <w:bCs/>
          <w:sz w:val="24"/>
        </w:rPr>
        <w:t>签订地点：重庆</w:t>
      </w:r>
    </w:p>
    <w:p w:rsidR="000C16C7" w:rsidRDefault="000C16C7">
      <w:pPr>
        <w:pStyle w:val="a7"/>
        <w:spacing w:line="240" w:lineRule="auto"/>
        <w:ind w:leftChars="36" w:left="76" w:firstLineChars="200" w:firstLine="420"/>
        <w:jc w:val="left"/>
        <w:rPr>
          <w:rFonts w:hAnsi="宋体" w:cs="宋体"/>
        </w:rPr>
      </w:pPr>
    </w:p>
    <w:p w:rsidR="000C16C7" w:rsidRDefault="000C16C7">
      <w:pPr>
        <w:pStyle w:val="a7"/>
        <w:spacing w:line="240" w:lineRule="auto"/>
        <w:ind w:leftChars="36" w:left="76" w:firstLineChars="200" w:firstLine="420"/>
        <w:jc w:val="left"/>
        <w:rPr>
          <w:rFonts w:hAnsi="宋体" w:cs="宋体"/>
        </w:rPr>
      </w:pPr>
    </w:p>
    <w:p w:rsidR="000C16C7" w:rsidRDefault="000C16C7">
      <w:pPr>
        <w:pStyle w:val="a7"/>
        <w:spacing w:line="240" w:lineRule="auto"/>
        <w:ind w:leftChars="36" w:left="76" w:firstLineChars="200" w:firstLine="420"/>
        <w:jc w:val="left"/>
        <w:rPr>
          <w:rFonts w:hAnsi="宋体" w:cs="宋体"/>
        </w:rPr>
      </w:pPr>
    </w:p>
    <w:p w:rsidR="000C16C7" w:rsidRDefault="001C23A3">
      <w:pPr>
        <w:pStyle w:val="a7"/>
        <w:spacing w:line="240" w:lineRule="auto"/>
        <w:ind w:leftChars="36" w:left="76" w:firstLineChars="200" w:firstLine="420"/>
        <w:jc w:val="left"/>
        <w:rPr>
          <w:rFonts w:hAnsi="宋体" w:cs="宋体"/>
        </w:rPr>
      </w:pPr>
      <w:r>
        <w:rPr>
          <w:rFonts w:hAnsi="宋体" w:cs="宋体" w:hint="eastAsia"/>
        </w:rPr>
        <w:t>根据相关法律法规，经甲、乙双方共同协商，签订本合同，并共同遵守。</w:t>
      </w:r>
    </w:p>
    <w:p w:rsidR="000C16C7" w:rsidRDefault="001C23A3">
      <w:pPr>
        <w:pStyle w:val="a7"/>
        <w:numPr>
          <w:ilvl w:val="0"/>
          <w:numId w:val="1"/>
        </w:numPr>
        <w:spacing w:line="240" w:lineRule="auto"/>
        <w:jc w:val="left"/>
        <w:rPr>
          <w:rFonts w:hAnsi="宋体" w:cs="宋体"/>
        </w:rPr>
      </w:pPr>
      <w:bookmarkStart w:id="323" w:name="_Hlt524939677"/>
      <w:bookmarkStart w:id="324" w:name="_合同款的支付"/>
      <w:bookmarkStart w:id="325" w:name="_Hlt524940855"/>
      <w:bookmarkEnd w:id="323"/>
      <w:bookmarkEnd w:id="324"/>
      <w:bookmarkEnd w:id="325"/>
      <w:r>
        <w:rPr>
          <w:rFonts w:hAnsi="宋体" w:cs="宋体" w:hint="eastAsia"/>
          <w:b/>
        </w:rPr>
        <w:t>合同标的</w:t>
      </w:r>
    </w:p>
    <w:p w:rsidR="000C16C7" w:rsidRDefault="001C23A3">
      <w:pPr>
        <w:pStyle w:val="a7"/>
        <w:numPr>
          <w:ilvl w:val="1"/>
          <w:numId w:val="1"/>
        </w:numPr>
        <w:tabs>
          <w:tab w:val="left" w:pos="567"/>
          <w:tab w:val="left" w:pos="993"/>
        </w:tabs>
        <w:spacing w:line="240" w:lineRule="auto"/>
        <w:ind w:left="0" w:firstLine="426"/>
        <w:jc w:val="left"/>
        <w:rPr>
          <w:rFonts w:hAnsi="宋体" w:cs="宋体"/>
        </w:rPr>
      </w:pPr>
      <w:r>
        <w:rPr>
          <w:rFonts w:hAnsi="宋体" w:cs="宋体" w:hint="eastAsia"/>
        </w:rPr>
        <w:t>甲方</w:t>
      </w:r>
      <w:r>
        <w:rPr>
          <w:rFonts w:cs="宋体" w:hint="eastAsia"/>
        </w:rPr>
        <w:t>委托乙方提供</w:t>
      </w:r>
      <w:r>
        <w:rPr>
          <w:rFonts w:cs="宋体" w:hint="eastAsia"/>
          <w:u w:val="single"/>
        </w:rPr>
        <w:t xml:space="preserve">  </w:t>
      </w:r>
      <w:r>
        <w:rPr>
          <w:rFonts w:cs="宋体" w:hint="eastAsia"/>
          <w:u w:val="single"/>
        </w:rPr>
        <w:t>西永数据中心基础设施运维外包服务</w:t>
      </w:r>
      <w:r>
        <w:rPr>
          <w:rFonts w:cs="宋体" w:hint="eastAsia"/>
          <w:u w:val="single"/>
        </w:rPr>
        <w:t xml:space="preserve"> </w:t>
      </w:r>
      <w:r>
        <w:rPr>
          <w:rFonts w:cs="宋体" w:hint="eastAsia"/>
        </w:rPr>
        <w:t>，保障甲方西永数据中心基础设施稳定运行，避免基础设施故障发生和对业务产生影响。</w:t>
      </w:r>
    </w:p>
    <w:p w:rsidR="000C16C7" w:rsidRDefault="001C23A3">
      <w:pPr>
        <w:pStyle w:val="a7"/>
        <w:numPr>
          <w:ilvl w:val="0"/>
          <w:numId w:val="1"/>
        </w:numPr>
        <w:spacing w:line="240" w:lineRule="auto"/>
        <w:jc w:val="left"/>
        <w:rPr>
          <w:rFonts w:hAnsi="宋体" w:cs="宋体"/>
          <w:b/>
        </w:rPr>
      </w:pPr>
      <w:r>
        <w:rPr>
          <w:rFonts w:hAnsi="宋体" w:cs="宋体" w:hint="eastAsia"/>
          <w:b/>
          <w:bCs/>
        </w:rPr>
        <w:t>合同金额</w:t>
      </w:r>
    </w:p>
    <w:p w:rsidR="000C16C7" w:rsidRDefault="001C23A3">
      <w:pPr>
        <w:pStyle w:val="a7"/>
        <w:numPr>
          <w:ilvl w:val="1"/>
          <w:numId w:val="1"/>
        </w:numPr>
        <w:tabs>
          <w:tab w:val="left" w:pos="567"/>
          <w:tab w:val="left" w:pos="993"/>
        </w:tabs>
        <w:spacing w:line="240" w:lineRule="auto"/>
        <w:ind w:left="0" w:firstLine="426"/>
        <w:jc w:val="left"/>
        <w:rPr>
          <w:rFonts w:cs="宋体"/>
          <w:bCs/>
        </w:rPr>
      </w:pPr>
      <w:r>
        <w:rPr>
          <w:rFonts w:cs="宋体" w:hint="eastAsia"/>
          <w:bCs/>
        </w:rPr>
        <w:t>本合同约定</w:t>
      </w:r>
      <w:r>
        <w:rPr>
          <w:rFonts w:cs="宋体" w:hint="eastAsia"/>
          <w:bCs/>
          <w:snapToGrid w:val="0"/>
        </w:rPr>
        <w:t>人力资源</w:t>
      </w:r>
      <w:r>
        <w:rPr>
          <w:rFonts w:cs="宋体" w:hint="eastAsia"/>
          <w:bCs/>
        </w:rPr>
        <w:t>服务费为：</w:t>
      </w:r>
      <w:r>
        <w:rPr>
          <w:rFonts w:cs="宋体" w:hint="eastAsia"/>
          <w:bCs/>
          <w:u w:val="single"/>
        </w:rPr>
        <w:t xml:space="preserve">           </w:t>
      </w:r>
      <w:r>
        <w:rPr>
          <w:rFonts w:cs="宋体" w:hint="eastAsia"/>
          <w:bCs/>
          <w:u w:val="single"/>
        </w:rPr>
        <w:t>元</w:t>
      </w:r>
      <w:r>
        <w:rPr>
          <w:rFonts w:cs="宋体" w:hint="eastAsia"/>
          <w:bCs/>
        </w:rPr>
        <w:t>（大写</w:t>
      </w:r>
      <w:r>
        <w:rPr>
          <w:rFonts w:cs="宋体" w:hint="eastAsia"/>
          <w:bCs/>
        </w:rPr>
        <w:t>:</w:t>
      </w:r>
      <w:r>
        <w:rPr>
          <w:rFonts w:cs="宋体" w:hint="eastAsia"/>
          <w:bCs/>
          <w:u w:val="single"/>
        </w:rPr>
        <w:t xml:space="preserve">          </w:t>
      </w:r>
      <w:r>
        <w:rPr>
          <w:rFonts w:cs="宋体" w:hint="eastAsia"/>
          <w:bCs/>
          <w:u w:val="single"/>
        </w:rPr>
        <w:t>元整</w:t>
      </w:r>
      <w:r>
        <w:rPr>
          <w:rFonts w:cs="宋体" w:hint="eastAsia"/>
          <w:bCs/>
        </w:rPr>
        <w:t>）。</w:t>
      </w:r>
    </w:p>
    <w:p w:rsidR="000C16C7" w:rsidRDefault="001C23A3">
      <w:pPr>
        <w:pStyle w:val="a7"/>
        <w:numPr>
          <w:ilvl w:val="1"/>
          <w:numId w:val="1"/>
        </w:numPr>
        <w:tabs>
          <w:tab w:val="left" w:pos="567"/>
          <w:tab w:val="left" w:pos="993"/>
        </w:tabs>
        <w:spacing w:line="240" w:lineRule="auto"/>
        <w:ind w:left="0" w:firstLine="426"/>
        <w:jc w:val="left"/>
        <w:rPr>
          <w:rFonts w:cs="宋体"/>
          <w:bCs/>
        </w:rPr>
      </w:pPr>
      <w:r>
        <w:rPr>
          <w:rFonts w:cs="宋体" w:hint="eastAsia"/>
          <w:bCs/>
        </w:rPr>
        <w:t>本合同约定</w:t>
      </w:r>
      <w:r>
        <w:rPr>
          <w:rFonts w:cs="宋体" w:hint="eastAsia"/>
          <w:bCs/>
          <w:snapToGrid w:val="0"/>
        </w:rPr>
        <w:t>消防专项维保与第三方检测</w:t>
      </w:r>
      <w:r>
        <w:rPr>
          <w:rFonts w:cs="宋体" w:hint="eastAsia"/>
          <w:bCs/>
        </w:rPr>
        <w:t>服务费为：</w:t>
      </w:r>
      <w:r>
        <w:rPr>
          <w:rFonts w:cs="宋体" w:hint="eastAsia"/>
          <w:bCs/>
          <w:u w:val="single"/>
        </w:rPr>
        <w:t xml:space="preserve">         </w:t>
      </w:r>
      <w:r>
        <w:rPr>
          <w:rFonts w:cs="宋体"/>
          <w:bCs/>
          <w:u w:val="single"/>
        </w:rPr>
        <w:t xml:space="preserve">   </w:t>
      </w:r>
      <w:r>
        <w:rPr>
          <w:rFonts w:cs="宋体" w:hint="eastAsia"/>
          <w:bCs/>
          <w:u w:val="single"/>
        </w:rPr>
        <w:t xml:space="preserve">      </w:t>
      </w:r>
      <w:r>
        <w:rPr>
          <w:rFonts w:cs="宋体" w:hint="eastAsia"/>
          <w:bCs/>
          <w:u w:val="single"/>
        </w:rPr>
        <w:t>元</w:t>
      </w:r>
      <w:r>
        <w:rPr>
          <w:rFonts w:cs="宋体" w:hint="eastAsia"/>
          <w:bCs/>
        </w:rPr>
        <w:t>（大写</w:t>
      </w:r>
      <w:r>
        <w:rPr>
          <w:rFonts w:cs="宋体" w:hint="eastAsia"/>
          <w:bCs/>
        </w:rPr>
        <w:t>:</w:t>
      </w:r>
    </w:p>
    <w:p w:rsidR="000C16C7" w:rsidRDefault="001C23A3">
      <w:pPr>
        <w:pStyle w:val="a7"/>
        <w:tabs>
          <w:tab w:val="left" w:pos="0"/>
          <w:tab w:val="left" w:pos="567"/>
          <w:tab w:val="left" w:pos="993"/>
        </w:tabs>
        <w:spacing w:line="240" w:lineRule="auto"/>
        <w:ind w:left="426"/>
        <w:jc w:val="left"/>
        <w:rPr>
          <w:rFonts w:cs="宋体"/>
          <w:bCs/>
          <w:u w:val="single"/>
        </w:rPr>
      </w:pPr>
      <w:r>
        <w:rPr>
          <w:rFonts w:cs="宋体" w:hint="eastAsia"/>
          <w:bCs/>
          <w:u w:val="single"/>
        </w:rPr>
        <w:t xml:space="preserve"> </w:t>
      </w:r>
      <w:r>
        <w:rPr>
          <w:rFonts w:cs="宋体"/>
          <w:bCs/>
          <w:u w:val="single"/>
        </w:rPr>
        <w:t xml:space="preserve">       </w:t>
      </w:r>
      <w:r>
        <w:rPr>
          <w:rFonts w:cs="宋体" w:hint="eastAsia"/>
          <w:bCs/>
          <w:u w:val="single"/>
        </w:rPr>
        <w:t>元整</w:t>
      </w:r>
      <w:r>
        <w:rPr>
          <w:rFonts w:cs="宋体" w:hint="eastAsia"/>
          <w:bCs/>
        </w:rPr>
        <w:t>）。</w:t>
      </w:r>
    </w:p>
    <w:p w:rsidR="000C16C7" w:rsidRDefault="001C23A3">
      <w:pPr>
        <w:pStyle w:val="a7"/>
        <w:numPr>
          <w:ilvl w:val="1"/>
          <w:numId w:val="1"/>
        </w:numPr>
        <w:tabs>
          <w:tab w:val="left" w:pos="567"/>
          <w:tab w:val="left" w:pos="993"/>
        </w:tabs>
        <w:spacing w:line="240" w:lineRule="auto"/>
        <w:ind w:left="0" w:firstLine="426"/>
        <w:jc w:val="left"/>
        <w:rPr>
          <w:rFonts w:cs="宋体"/>
          <w:bCs/>
        </w:rPr>
      </w:pPr>
      <w:r>
        <w:rPr>
          <w:rFonts w:cs="宋体" w:hint="eastAsia"/>
          <w:bCs/>
        </w:rPr>
        <w:t>本合同约定</w:t>
      </w:r>
      <w:r>
        <w:rPr>
          <w:rFonts w:cs="宋体" w:hint="eastAsia"/>
          <w:bCs/>
          <w:snapToGrid w:val="0"/>
        </w:rPr>
        <w:t>办公楼空调与新风系统维保</w:t>
      </w:r>
      <w:r>
        <w:rPr>
          <w:rFonts w:cs="宋体" w:hint="eastAsia"/>
          <w:bCs/>
        </w:rPr>
        <w:t>服务费为：</w:t>
      </w:r>
      <w:r>
        <w:rPr>
          <w:rFonts w:cs="宋体" w:hint="eastAsia"/>
          <w:bCs/>
          <w:u w:val="single"/>
        </w:rPr>
        <w:t xml:space="preserve">          </w:t>
      </w:r>
      <w:r>
        <w:rPr>
          <w:rFonts w:cs="宋体"/>
          <w:bCs/>
          <w:u w:val="single"/>
        </w:rPr>
        <w:t xml:space="preserve"> </w:t>
      </w:r>
      <w:r>
        <w:rPr>
          <w:rFonts w:cs="宋体" w:hint="eastAsia"/>
          <w:bCs/>
          <w:u w:val="single"/>
        </w:rPr>
        <w:t xml:space="preserve">    </w:t>
      </w:r>
      <w:r>
        <w:rPr>
          <w:rFonts w:cs="宋体"/>
          <w:bCs/>
          <w:u w:val="single"/>
        </w:rPr>
        <w:t xml:space="preserve">  </w:t>
      </w:r>
      <w:r>
        <w:rPr>
          <w:rFonts w:cs="宋体" w:hint="eastAsia"/>
          <w:bCs/>
          <w:u w:val="single"/>
        </w:rPr>
        <w:t xml:space="preserve"> </w:t>
      </w:r>
      <w:r>
        <w:rPr>
          <w:rFonts w:cs="宋体" w:hint="eastAsia"/>
          <w:bCs/>
          <w:u w:val="single"/>
        </w:rPr>
        <w:t>元</w:t>
      </w:r>
      <w:r>
        <w:rPr>
          <w:rFonts w:cs="宋体" w:hint="eastAsia"/>
          <w:bCs/>
        </w:rPr>
        <w:t>（大写</w:t>
      </w:r>
      <w:r>
        <w:rPr>
          <w:rFonts w:cs="宋体" w:hint="eastAsia"/>
          <w:bCs/>
        </w:rPr>
        <w:t>:</w:t>
      </w:r>
    </w:p>
    <w:p w:rsidR="000C16C7" w:rsidRDefault="001C23A3">
      <w:pPr>
        <w:pStyle w:val="a7"/>
        <w:tabs>
          <w:tab w:val="left" w:pos="0"/>
          <w:tab w:val="left" w:pos="567"/>
          <w:tab w:val="left" w:pos="993"/>
        </w:tabs>
        <w:spacing w:line="240" w:lineRule="auto"/>
        <w:ind w:left="426"/>
        <w:jc w:val="left"/>
        <w:rPr>
          <w:rFonts w:cs="宋体"/>
          <w:bCs/>
          <w:u w:val="single"/>
        </w:rPr>
      </w:pPr>
      <w:r>
        <w:rPr>
          <w:rFonts w:cs="宋体" w:hint="eastAsia"/>
          <w:bCs/>
          <w:u w:val="single"/>
        </w:rPr>
        <w:t xml:space="preserve"> </w:t>
      </w:r>
      <w:r>
        <w:rPr>
          <w:rFonts w:cs="宋体"/>
          <w:bCs/>
          <w:u w:val="single"/>
        </w:rPr>
        <w:t xml:space="preserve">       </w:t>
      </w:r>
      <w:r>
        <w:rPr>
          <w:rFonts w:cs="宋体" w:hint="eastAsia"/>
          <w:bCs/>
          <w:u w:val="single"/>
        </w:rPr>
        <w:t>元整</w:t>
      </w:r>
      <w:r>
        <w:rPr>
          <w:rFonts w:cs="宋体" w:hint="eastAsia"/>
          <w:bCs/>
        </w:rPr>
        <w:t>）。</w:t>
      </w:r>
    </w:p>
    <w:p w:rsidR="000C16C7" w:rsidRDefault="001C23A3">
      <w:pPr>
        <w:pStyle w:val="a7"/>
        <w:numPr>
          <w:ilvl w:val="1"/>
          <w:numId w:val="1"/>
        </w:numPr>
        <w:tabs>
          <w:tab w:val="left" w:pos="567"/>
          <w:tab w:val="left" w:pos="993"/>
        </w:tabs>
        <w:spacing w:line="240" w:lineRule="auto"/>
        <w:ind w:left="0" w:firstLine="426"/>
        <w:jc w:val="left"/>
        <w:rPr>
          <w:rFonts w:cs="宋体"/>
          <w:bCs/>
          <w:u w:val="single"/>
        </w:rPr>
      </w:pPr>
      <w:r>
        <w:rPr>
          <w:rFonts w:cs="宋体" w:hint="eastAsia"/>
          <w:bCs/>
        </w:rPr>
        <w:t>本合同约定数据机房专用安防监控系统维保服务费为：</w:t>
      </w:r>
      <w:r>
        <w:rPr>
          <w:rFonts w:cs="宋体" w:hint="eastAsia"/>
          <w:bCs/>
          <w:u w:val="single"/>
        </w:rPr>
        <w:t xml:space="preserve">     </w:t>
      </w:r>
      <w:r>
        <w:rPr>
          <w:rFonts w:cs="宋体" w:hint="eastAsia"/>
          <w:bCs/>
          <w:u w:val="single"/>
        </w:rPr>
        <w:t xml:space="preserve"> </w:t>
      </w:r>
      <w:r>
        <w:rPr>
          <w:rFonts w:cs="宋体"/>
          <w:bCs/>
          <w:u w:val="single"/>
        </w:rPr>
        <w:t xml:space="preserve">   </w:t>
      </w:r>
      <w:r>
        <w:rPr>
          <w:rFonts w:cs="宋体" w:hint="eastAsia"/>
          <w:bCs/>
          <w:u w:val="single"/>
        </w:rPr>
        <w:t xml:space="preserve"> </w:t>
      </w:r>
      <w:r>
        <w:rPr>
          <w:rFonts w:cs="宋体"/>
          <w:bCs/>
          <w:u w:val="single"/>
        </w:rPr>
        <w:t xml:space="preserve"> </w:t>
      </w:r>
      <w:r>
        <w:rPr>
          <w:rFonts w:cs="宋体" w:hint="eastAsia"/>
          <w:bCs/>
          <w:u w:val="single"/>
        </w:rPr>
        <w:t xml:space="preserve">    </w:t>
      </w:r>
      <w:r>
        <w:rPr>
          <w:rFonts w:cs="宋体" w:hint="eastAsia"/>
          <w:bCs/>
          <w:u w:val="single"/>
        </w:rPr>
        <w:t>元</w:t>
      </w:r>
      <w:r>
        <w:rPr>
          <w:rFonts w:cs="宋体" w:hint="eastAsia"/>
          <w:bCs/>
        </w:rPr>
        <w:t>（大写</w:t>
      </w:r>
    </w:p>
    <w:p w:rsidR="000C16C7" w:rsidRDefault="001C23A3">
      <w:pPr>
        <w:pStyle w:val="a7"/>
        <w:tabs>
          <w:tab w:val="left" w:pos="0"/>
          <w:tab w:val="left" w:pos="567"/>
          <w:tab w:val="left" w:pos="993"/>
        </w:tabs>
        <w:spacing w:line="240" w:lineRule="auto"/>
        <w:ind w:left="426"/>
        <w:jc w:val="left"/>
        <w:rPr>
          <w:rFonts w:cs="宋体"/>
          <w:bCs/>
          <w:u w:val="single"/>
        </w:rPr>
      </w:pPr>
      <w:r>
        <w:rPr>
          <w:rFonts w:cs="宋体" w:hint="eastAsia"/>
          <w:bCs/>
          <w:u w:val="single"/>
        </w:rPr>
        <w:t xml:space="preserve"> </w:t>
      </w:r>
      <w:r>
        <w:rPr>
          <w:rFonts w:cs="宋体"/>
          <w:bCs/>
          <w:u w:val="single"/>
        </w:rPr>
        <w:t xml:space="preserve">       </w:t>
      </w:r>
      <w:r>
        <w:rPr>
          <w:rFonts w:cs="宋体" w:hint="eastAsia"/>
          <w:bCs/>
          <w:u w:val="single"/>
        </w:rPr>
        <w:t>元整</w:t>
      </w:r>
      <w:r>
        <w:rPr>
          <w:rFonts w:cs="宋体" w:hint="eastAsia"/>
          <w:bCs/>
        </w:rPr>
        <w:t>）。</w:t>
      </w:r>
    </w:p>
    <w:p w:rsidR="000C16C7" w:rsidRDefault="001C23A3">
      <w:pPr>
        <w:pStyle w:val="a7"/>
        <w:numPr>
          <w:ilvl w:val="1"/>
          <w:numId w:val="1"/>
        </w:numPr>
        <w:tabs>
          <w:tab w:val="left" w:pos="567"/>
          <w:tab w:val="left" w:pos="993"/>
        </w:tabs>
        <w:spacing w:line="240" w:lineRule="auto"/>
        <w:ind w:left="0" w:firstLine="426"/>
        <w:jc w:val="left"/>
        <w:rPr>
          <w:rFonts w:cs="宋体"/>
          <w:bCs/>
          <w:u w:val="single"/>
        </w:rPr>
      </w:pPr>
      <w:r>
        <w:rPr>
          <w:rFonts w:cs="宋体" w:hint="eastAsia"/>
          <w:bCs/>
        </w:rPr>
        <w:t>合同总金额（服务期内总费用价税合计）为：</w:t>
      </w:r>
      <w:r>
        <w:rPr>
          <w:rFonts w:cs="宋体" w:hint="eastAsia"/>
          <w:bCs/>
          <w:u w:val="single"/>
        </w:rPr>
        <w:t xml:space="preserve">          </w:t>
      </w:r>
      <w:r>
        <w:rPr>
          <w:rFonts w:cs="宋体" w:hint="eastAsia"/>
          <w:bCs/>
          <w:u w:val="single"/>
        </w:rPr>
        <w:t>元</w:t>
      </w:r>
      <w:r>
        <w:rPr>
          <w:rFonts w:cs="宋体" w:hint="eastAsia"/>
          <w:bCs/>
        </w:rPr>
        <w:t>（大写</w:t>
      </w:r>
      <w:r>
        <w:rPr>
          <w:rFonts w:cs="宋体" w:hint="eastAsia"/>
          <w:bCs/>
        </w:rPr>
        <w:t>:</w:t>
      </w:r>
    </w:p>
    <w:p w:rsidR="000C16C7" w:rsidRDefault="001C23A3">
      <w:pPr>
        <w:pStyle w:val="a7"/>
        <w:tabs>
          <w:tab w:val="left" w:pos="0"/>
          <w:tab w:val="left" w:pos="567"/>
          <w:tab w:val="left" w:pos="993"/>
        </w:tabs>
        <w:spacing w:line="240" w:lineRule="auto"/>
        <w:ind w:left="426"/>
        <w:jc w:val="left"/>
        <w:rPr>
          <w:rFonts w:cs="宋体"/>
          <w:bCs/>
          <w:u w:val="single"/>
        </w:rPr>
      </w:pPr>
      <w:r>
        <w:rPr>
          <w:rFonts w:cs="宋体" w:hint="eastAsia"/>
          <w:bCs/>
          <w:u w:val="single"/>
        </w:rPr>
        <w:t xml:space="preserve"> </w:t>
      </w:r>
      <w:r>
        <w:rPr>
          <w:rFonts w:cs="宋体"/>
          <w:bCs/>
          <w:u w:val="single"/>
        </w:rPr>
        <w:t xml:space="preserve">       </w:t>
      </w:r>
      <w:r>
        <w:rPr>
          <w:rFonts w:cs="宋体" w:hint="eastAsia"/>
          <w:bCs/>
          <w:u w:val="single"/>
        </w:rPr>
        <w:t>元整</w:t>
      </w:r>
      <w:r>
        <w:rPr>
          <w:rFonts w:cs="宋体" w:hint="eastAsia"/>
          <w:bCs/>
        </w:rPr>
        <w:t>）。其中不含税价为：</w:t>
      </w:r>
      <w:r>
        <w:rPr>
          <w:rFonts w:cs="宋体" w:hint="eastAsia"/>
          <w:bCs/>
          <w:u w:val="single"/>
        </w:rPr>
        <w:t xml:space="preserve">      </w:t>
      </w:r>
      <w:r>
        <w:rPr>
          <w:rFonts w:cs="宋体" w:hint="eastAsia"/>
          <w:bCs/>
          <w:u w:val="single"/>
        </w:rPr>
        <w:t xml:space="preserve"> </w:t>
      </w:r>
      <w:r>
        <w:rPr>
          <w:rFonts w:cs="宋体" w:hint="eastAsia"/>
          <w:bCs/>
          <w:u w:val="single"/>
        </w:rPr>
        <w:t>元</w:t>
      </w:r>
      <w:r>
        <w:rPr>
          <w:rFonts w:cs="宋体" w:hint="eastAsia"/>
          <w:bCs/>
        </w:rPr>
        <w:t>（</w:t>
      </w:r>
      <w:r>
        <w:rPr>
          <w:rFonts w:cs="宋体" w:hint="eastAsia"/>
          <w:bCs/>
          <w:u w:val="single"/>
        </w:rPr>
        <w:t>大写：</w:t>
      </w:r>
      <w:r>
        <w:rPr>
          <w:rFonts w:cs="宋体" w:hint="eastAsia"/>
          <w:bCs/>
          <w:u w:val="single"/>
        </w:rPr>
        <w:t xml:space="preserve">         </w:t>
      </w:r>
      <w:r>
        <w:rPr>
          <w:rFonts w:cs="宋体" w:hint="eastAsia"/>
          <w:bCs/>
          <w:u w:val="single"/>
        </w:rPr>
        <w:t>整）</w:t>
      </w:r>
      <w:r>
        <w:rPr>
          <w:rFonts w:cs="宋体" w:hint="eastAsia"/>
          <w:bCs/>
        </w:rPr>
        <w:t>；不含税价格不因国家税率变化而变化，若在合同履行期间，如遇国家的税率调整，则价税合计应相应调整，以开具发票的时间为准。</w:t>
      </w:r>
    </w:p>
    <w:p w:rsidR="000C16C7" w:rsidRDefault="001C23A3">
      <w:pPr>
        <w:pStyle w:val="a7"/>
        <w:numPr>
          <w:ilvl w:val="1"/>
          <w:numId w:val="1"/>
        </w:numPr>
        <w:tabs>
          <w:tab w:val="left" w:pos="567"/>
          <w:tab w:val="left" w:pos="993"/>
        </w:tabs>
        <w:spacing w:line="240" w:lineRule="auto"/>
        <w:ind w:left="0" w:firstLine="426"/>
        <w:jc w:val="left"/>
        <w:rPr>
          <w:rFonts w:hAnsi="宋体" w:cs="宋体"/>
          <w:bCs/>
        </w:rPr>
      </w:pPr>
      <w:r>
        <w:rPr>
          <w:rFonts w:hAnsi="宋体" w:cs="宋体" w:hint="eastAsia"/>
          <w:bCs/>
        </w:rPr>
        <w:t>若甲方提前终止合同或维护系统下线，则根据实际服务天数折算服务费用，一年按</w:t>
      </w:r>
      <w:r>
        <w:rPr>
          <w:rFonts w:hAnsi="宋体" w:cs="宋体" w:hint="eastAsia"/>
          <w:bCs/>
        </w:rPr>
        <w:t>365</w:t>
      </w:r>
      <w:r>
        <w:rPr>
          <w:rFonts w:hAnsi="宋体" w:cs="宋体" w:hint="eastAsia"/>
          <w:bCs/>
        </w:rPr>
        <w:t>天计算。</w:t>
      </w:r>
    </w:p>
    <w:p w:rsidR="000C16C7" w:rsidRDefault="001C23A3">
      <w:pPr>
        <w:pStyle w:val="a7"/>
        <w:numPr>
          <w:ilvl w:val="0"/>
          <w:numId w:val="1"/>
        </w:numPr>
        <w:spacing w:line="240" w:lineRule="auto"/>
        <w:jc w:val="left"/>
        <w:rPr>
          <w:rFonts w:hAnsi="宋体" w:cs="宋体"/>
        </w:rPr>
      </w:pPr>
      <w:r>
        <w:rPr>
          <w:rFonts w:hAnsi="宋体" w:cs="宋体" w:hint="eastAsia"/>
          <w:b/>
          <w:bCs/>
        </w:rPr>
        <w:t>服务期限</w:t>
      </w:r>
    </w:p>
    <w:p w:rsidR="000C16C7" w:rsidRDefault="001C23A3">
      <w:pPr>
        <w:pStyle w:val="a4"/>
        <w:tabs>
          <w:tab w:val="left" w:pos="0"/>
          <w:tab w:val="left" w:pos="993"/>
        </w:tabs>
        <w:spacing w:line="240" w:lineRule="auto"/>
        <w:ind w:leftChars="0" w:left="0" w:firstLineChars="200" w:firstLine="420"/>
        <w:jc w:val="left"/>
        <w:rPr>
          <w:rFonts w:ascii="宋体" w:hAnsi="宋体" w:cs="宋体"/>
          <w:u w:val="single"/>
        </w:rPr>
      </w:pPr>
      <w:r>
        <w:rPr>
          <w:rFonts w:ascii="宋体" w:hAnsi="宋体" w:cs="宋体" w:hint="eastAsia"/>
        </w:rPr>
        <w:t xml:space="preserve">3.1  </w:t>
      </w:r>
      <w:r>
        <w:rPr>
          <w:rFonts w:ascii="宋体" w:hAnsi="宋体" w:cs="宋体" w:hint="eastAsia"/>
        </w:rPr>
        <w:t>维保服务期：自</w:t>
      </w:r>
      <w:r>
        <w:rPr>
          <w:rFonts w:ascii="宋体" w:hAnsi="宋体" w:cs="宋体" w:hint="eastAsia"/>
          <w:u w:val="single"/>
        </w:rPr>
        <w:t xml:space="preserve">     </w:t>
      </w:r>
      <w:r>
        <w:rPr>
          <w:rFonts w:ascii="宋体" w:hAnsi="宋体" w:cs="宋体" w:hint="eastAsia"/>
          <w:u w:val="single"/>
        </w:rPr>
        <w:t>年</w:t>
      </w:r>
      <w:r>
        <w:rPr>
          <w:rFonts w:ascii="宋体" w:hAnsi="宋体" w:cs="宋体" w:hint="eastAsia"/>
          <w:u w:val="single"/>
        </w:rPr>
        <w:t xml:space="preserve">    </w:t>
      </w:r>
      <w:r>
        <w:rPr>
          <w:rFonts w:ascii="宋体" w:hAnsi="宋体" w:cs="宋体" w:hint="eastAsia"/>
          <w:u w:val="single"/>
        </w:rPr>
        <w:t>月</w:t>
      </w:r>
      <w:r>
        <w:rPr>
          <w:rFonts w:ascii="宋体" w:hAnsi="宋体" w:cs="宋体" w:hint="eastAsia"/>
          <w:u w:val="single"/>
        </w:rPr>
        <w:t xml:space="preserve">    </w:t>
      </w:r>
      <w:r>
        <w:rPr>
          <w:rFonts w:ascii="宋体" w:hAnsi="宋体" w:cs="宋体" w:hint="eastAsia"/>
          <w:u w:val="single"/>
        </w:rPr>
        <w:t>日</w:t>
      </w:r>
      <w:r>
        <w:rPr>
          <w:rFonts w:ascii="宋体" w:hAnsi="宋体" w:cs="宋体" w:hint="eastAsia"/>
        </w:rPr>
        <w:t>起，至</w:t>
      </w:r>
      <w:r>
        <w:rPr>
          <w:rFonts w:ascii="宋体" w:hAnsi="宋体" w:cs="宋体" w:hint="eastAsia"/>
          <w:u w:val="single"/>
        </w:rPr>
        <w:t xml:space="preserve">      </w:t>
      </w:r>
      <w:r>
        <w:rPr>
          <w:rFonts w:ascii="宋体" w:hAnsi="宋体" w:cs="宋体" w:hint="eastAsia"/>
          <w:u w:val="single"/>
        </w:rPr>
        <w:t>年</w:t>
      </w:r>
      <w:r>
        <w:rPr>
          <w:rFonts w:ascii="宋体" w:hAnsi="宋体" w:cs="宋体" w:hint="eastAsia"/>
          <w:u w:val="single"/>
        </w:rPr>
        <w:t xml:space="preserve">     </w:t>
      </w:r>
      <w:r>
        <w:rPr>
          <w:rFonts w:ascii="宋体" w:hAnsi="宋体" w:cs="宋体" w:hint="eastAsia"/>
          <w:u w:val="single"/>
        </w:rPr>
        <w:t>月</w:t>
      </w:r>
      <w:r>
        <w:rPr>
          <w:rFonts w:ascii="宋体" w:hAnsi="宋体" w:cs="宋体" w:hint="eastAsia"/>
          <w:u w:val="single"/>
        </w:rPr>
        <w:t xml:space="preserve">    </w:t>
      </w:r>
      <w:r>
        <w:rPr>
          <w:rFonts w:ascii="宋体" w:hAnsi="宋体" w:cs="宋体" w:hint="eastAsia"/>
          <w:u w:val="single"/>
        </w:rPr>
        <w:t>日</w:t>
      </w:r>
      <w:r>
        <w:rPr>
          <w:rFonts w:ascii="宋体" w:hAnsi="宋体" w:cs="宋体" w:hint="eastAsia"/>
        </w:rPr>
        <w:t>止。</w:t>
      </w:r>
    </w:p>
    <w:p w:rsidR="000C16C7" w:rsidRDefault="001C23A3">
      <w:pPr>
        <w:pStyle w:val="a4"/>
        <w:tabs>
          <w:tab w:val="left" w:pos="0"/>
          <w:tab w:val="left" w:pos="993"/>
        </w:tabs>
        <w:spacing w:line="240" w:lineRule="auto"/>
        <w:ind w:leftChars="0" w:left="0" w:firstLineChars="200" w:firstLine="420"/>
        <w:jc w:val="left"/>
        <w:rPr>
          <w:rFonts w:ascii="宋体" w:hAnsi="宋体" w:cs="宋体"/>
        </w:rPr>
      </w:pPr>
      <w:r>
        <w:rPr>
          <w:rFonts w:ascii="宋体" w:hAnsi="宋体" w:cs="宋体" w:hint="eastAsia"/>
        </w:rPr>
        <w:t xml:space="preserve">3.2  </w:t>
      </w:r>
      <w:r>
        <w:rPr>
          <w:rFonts w:ascii="宋体" w:hAnsi="宋体" w:cs="宋体" w:hint="eastAsia"/>
        </w:rPr>
        <w:t>甲方</w:t>
      </w:r>
      <w:r>
        <w:rPr>
          <w:rFonts w:ascii="宋体" w:cs="宋体" w:hint="eastAsia"/>
        </w:rPr>
        <w:t>在整个合同期内根据合同及附件条款全程考核乙方的服务质量，甲方每季度对乙方的</w:t>
      </w:r>
      <w:r>
        <w:rPr>
          <w:rFonts w:ascii="宋体" w:cs="宋体" w:hint="eastAsia"/>
          <w:snapToGrid w:val="0"/>
          <w:kern w:val="0"/>
        </w:rPr>
        <w:t>人力资源</w:t>
      </w:r>
      <w:r>
        <w:rPr>
          <w:rFonts w:ascii="宋体" w:cs="宋体" w:hint="eastAsia"/>
        </w:rPr>
        <w:t>服务</w:t>
      </w:r>
      <w:r>
        <w:rPr>
          <w:rFonts w:ascii="宋体" w:cs="宋体"/>
        </w:rPr>
        <w:t>水平</w:t>
      </w:r>
      <w:r>
        <w:rPr>
          <w:rFonts w:ascii="宋体" w:cs="宋体" w:hint="eastAsia"/>
        </w:rPr>
        <w:t>进行综合评定，评定标准见附件二；</w:t>
      </w:r>
      <w:r>
        <w:rPr>
          <w:rFonts w:ascii="宋体" w:hint="eastAsia"/>
        </w:rPr>
        <w:t>用于记录乙方所提交的</w:t>
      </w:r>
      <w:r>
        <w:rPr>
          <w:rFonts w:ascii="宋体" w:cs="宋体" w:hint="eastAsia"/>
          <w:snapToGrid w:val="0"/>
        </w:rPr>
        <w:t>消防专项维保与第三方检测服务</w:t>
      </w:r>
      <w:r>
        <w:rPr>
          <w:rFonts w:ascii="宋体" w:hint="eastAsia"/>
        </w:rPr>
        <w:t>交付成果</w:t>
      </w:r>
      <w:r>
        <w:rPr>
          <w:rFonts w:ascii="宋体"/>
        </w:rPr>
        <w:t>,</w:t>
      </w:r>
      <w:r>
        <w:rPr>
          <w:rFonts w:ascii="宋体" w:hint="eastAsia"/>
        </w:rPr>
        <w:t>每缺少一项，或质量不合格且未按甲方要求立即整改的，扣除乙方金额人民币</w:t>
      </w:r>
      <w:r>
        <w:rPr>
          <w:rFonts w:ascii="宋体" w:hint="eastAsia"/>
        </w:rPr>
        <w:t>2000</w:t>
      </w:r>
      <w:r>
        <w:rPr>
          <w:rFonts w:ascii="宋体" w:hint="eastAsia"/>
        </w:rPr>
        <w:t>元</w:t>
      </w:r>
      <w:r>
        <w:rPr>
          <w:rFonts w:ascii="宋体"/>
        </w:rPr>
        <w:t>；</w:t>
      </w:r>
      <w:r>
        <w:rPr>
          <w:rFonts w:ascii="宋体" w:hint="eastAsia"/>
        </w:rPr>
        <w:t>用于记录乙方所提交的</w:t>
      </w:r>
      <w:r>
        <w:rPr>
          <w:rFonts w:ascii="宋体" w:cs="宋体" w:hint="eastAsia"/>
          <w:snapToGrid w:val="0"/>
        </w:rPr>
        <w:t>办公楼空调与新风系统维保服务</w:t>
      </w:r>
      <w:r>
        <w:rPr>
          <w:rFonts w:ascii="宋体" w:hint="eastAsia"/>
        </w:rPr>
        <w:t>交付成果</w:t>
      </w:r>
      <w:r>
        <w:rPr>
          <w:rFonts w:ascii="宋体"/>
        </w:rPr>
        <w:t>,</w:t>
      </w:r>
      <w:r>
        <w:rPr>
          <w:rFonts w:ascii="宋体" w:hint="eastAsia"/>
        </w:rPr>
        <w:t>每缺少一项，或质量不合格且未按甲方要求立即整改的，扣除乙方金额人民币</w:t>
      </w:r>
      <w:r>
        <w:rPr>
          <w:rFonts w:ascii="宋体" w:hint="eastAsia"/>
        </w:rPr>
        <w:t>2000</w:t>
      </w:r>
      <w:r>
        <w:rPr>
          <w:rFonts w:ascii="宋体" w:hint="eastAsia"/>
        </w:rPr>
        <w:t>元</w:t>
      </w:r>
      <w:r>
        <w:rPr>
          <w:rFonts w:ascii="宋体"/>
        </w:rPr>
        <w:t>；</w:t>
      </w:r>
      <w:r>
        <w:rPr>
          <w:rFonts w:ascii="宋体" w:hint="eastAsia"/>
        </w:rPr>
        <w:t>用于记录乙方所提交的</w:t>
      </w:r>
      <w:r>
        <w:rPr>
          <w:rFonts w:ascii="宋体" w:cs="宋体" w:hint="eastAsia"/>
        </w:rPr>
        <w:t>数据机房专用安防监控系统维保服务</w:t>
      </w:r>
      <w:r>
        <w:rPr>
          <w:rFonts w:ascii="宋体" w:hint="eastAsia"/>
        </w:rPr>
        <w:t>交付成果</w:t>
      </w:r>
      <w:r>
        <w:rPr>
          <w:rFonts w:ascii="宋体"/>
        </w:rPr>
        <w:t>,</w:t>
      </w:r>
      <w:r>
        <w:rPr>
          <w:rFonts w:ascii="宋体" w:hint="eastAsia"/>
        </w:rPr>
        <w:t>每缺少一项，或质量不合格且未按甲方要求立即整改的，扣除乙方金额人民币</w:t>
      </w:r>
      <w:r>
        <w:rPr>
          <w:rFonts w:ascii="宋体" w:hint="eastAsia"/>
        </w:rPr>
        <w:t>2000</w:t>
      </w:r>
      <w:r>
        <w:rPr>
          <w:rFonts w:ascii="宋体" w:hint="eastAsia"/>
        </w:rPr>
        <w:t>元</w:t>
      </w:r>
      <w:r>
        <w:rPr>
          <w:rFonts w:ascii="宋体" w:cs="宋体" w:hint="eastAsia"/>
          <w:snapToGrid w:val="0"/>
        </w:rPr>
        <w:t>。</w:t>
      </w:r>
      <w:r>
        <w:rPr>
          <w:rFonts w:ascii="宋体" w:cs="宋体" w:hint="eastAsia"/>
        </w:rPr>
        <w:t>若乙方未能完成附件一承诺的服务内容，甲方有权责成乙方完成相应服务内容后再予以支付服务费用。</w:t>
      </w:r>
    </w:p>
    <w:p w:rsidR="000C16C7" w:rsidRDefault="001C23A3">
      <w:pPr>
        <w:pStyle w:val="a7"/>
        <w:numPr>
          <w:ilvl w:val="0"/>
          <w:numId w:val="1"/>
        </w:numPr>
        <w:spacing w:line="240" w:lineRule="auto"/>
        <w:jc w:val="left"/>
        <w:rPr>
          <w:rFonts w:hAnsi="宋体" w:cs="宋体"/>
          <w:b/>
          <w:bCs/>
        </w:rPr>
      </w:pPr>
      <w:r>
        <w:rPr>
          <w:rFonts w:hAnsi="宋体" w:cs="宋体" w:hint="eastAsia"/>
          <w:b/>
          <w:bCs/>
        </w:rPr>
        <w:t>付款方式</w:t>
      </w:r>
    </w:p>
    <w:p w:rsidR="000C16C7" w:rsidRDefault="001C23A3">
      <w:pPr>
        <w:pStyle w:val="a7"/>
        <w:tabs>
          <w:tab w:val="left" w:pos="993"/>
        </w:tabs>
        <w:spacing w:line="240" w:lineRule="auto"/>
        <w:ind w:firstLineChars="200" w:firstLine="420"/>
        <w:jc w:val="left"/>
        <w:rPr>
          <w:rFonts w:cs="宋体"/>
          <w:snapToGrid w:val="0"/>
        </w:rPr>
      </w:pPr>
      <w:r>
        <w:rPr>
          <w:rFonts w:cs="宋体" w:hint="eastAsia"/>
          <w:snapToGrid w:val="0"/>
        </w:rPr>
        <w:t xml:space="preserve">4.1 </w:t>
      </w:r>
      <w:r>
        <w:rPr>
          <w:rFonts w:cs="宋体" w:hint="eastAsia"/>
          <w:snapToGrid w:val="0"/>
        </w:rPr>
        <w:t>人力资源服务费</w:t>
      </w:r>
    </w:p>
    <w:p w:rsidR="000C16C7" w:rsidRDefault="001C23A3">
      <w:pPr>
        <w:pStyle w:val="a7"/>
        <w:tabs>
          <w:tab w:val="left" w:pos="993"/>
        </w:tabs>
        <w:spacing w:line="240" w:lineRule="auto"/>
        <w:ind w:firstLineChars="200" w:firstLine="420"/>
        <w:jc w:val="left"/>
        <w:rPr>
          <w:rFonts w:cs="宋体"/>
        </w:rPr>
      </w:pPr>
      <w:r>
        <w:rPr>
          <w:rFonts w:cs="宋体" w:hint="eastAsia"/>
        </w:rPr>
        <w:t>按季度完成服务后，由乙方提出申请，经过甲方服务评审，服务质量达到合同约定的要求后，乙方出具合法足额的增值税专用发票给甲方，甲方于收到发票</w:t>
      </w:r>
      <w:r>
        <w:rPr>
          <w:rFonts w:cs="宋体" w:hint="eastAsia"/>
          <w:u w:val="single"/>
        </w:rPr>
        <w:t>30</w:t>
      </w:r>
      <w:r>
        <w:rPr>
          <w:rFonts w:cs="宋体" w:hint="eastAsia"/>
        </w:rPr>
        <w:t>个工作日内，将该季度的服务费用支付给乙方。</w:t>
      </w:r>
    </w:p>
    <w:p w:rsidR="000C16C7" w:rsidRDefault="001C23A3">
      <w:pPr>
        <w:pStyle w:val="a7"/>
        <w:tabs>
          <w:tab w:val="left" w:pos="993"/>
        </w:tabs>
        <w:spacing w:line="240" w:lineRule="auto"/>
        <w:ind w:firstLineChars="200" w:firstLine="420"/>
        <w:jc w:val="left"/>
        <w:rPr>
          <w:rFonts w:cs="宋体"/>
          <w:bCs/>
          <w:snapToGrid w:val="0"/>
        </w:rPr>
      </w:pPr>
      <w:r>
        <w:rPr>
          <w:rFonts w:cs="宋体" w:hint="eastAsia"/>
          <w:bCs/>
          <w:snapToGrid w:val="0"/>
        </w:rPr>
        <w:t xml:space="preserve">4.2 </w:t>
      </w:r>
      <w:r>
        <w:rPr>
          <w:rFonts w:cs="宋体"/>
          <w:bCs/>
          <w:snapToGrid w:val="0"/>
        </w:rPr>
        <w:t xml:space="preserve"> </w:t>
      </w:r>
      <w:r>
        <w:rPr>
          <w:rFonts w:cs="宋体" w:hint="eastAsia"/>
          <w:bCs/>
          <w:snapToGrid w:val="0"/>
        </w:rPr>
        <w:t>消防专项维保与第三方检测服务</w:t>
      </w:r>
    </w:p>
    <w:p w:rsidR="000C16C7" w:rsidRDefault="001C23A3">
      <w:pPr>
        <w:pStyle w:val="a7"/>
        <w:tabs>
          <w:tab w:val="left" w:pos="993"/>
        </w:tabs>
        <w:spacing w:line="240" w:lineRule="auto"/>
        <w:ind w:firstLineChars="200" w:firstLine="420"/>
        <w:jc w:val="left"/>
        <w:rPr>
          <w:rFonts w:cs="宋体"/>
        </w:rPr>
      </w:pPr>
      <w:r>
        <w:rPr>
          <w:rFonts w:cs="宋体" w:hint="eastAsia"/>
        </w:rPr>
        <w:t>年度完成服务后，由乙方提出申请，经过甲方服务评审，服务质量达到合同约定的要求后，乙方出具合法足额的增值税专用发票给甲方</w:t>
      </w:r>
      <w:r>
        <w:rPr>
          <w:rFonts w:cs="宋体" w:hint="eastAsia"/>
        </w:rPr>
        <w:t>,</w:t>
      </w:r>
      <w:r>
        <w:rPr>
          <w:rFonts w:cs="宋体" w:hint="eastAsia"/>
        </w:rPr>
        <w:t>甲方于收到发票</w:t>
      </w:r>
      <w:r>
        <w:rPr>
          <w:rFonts w:cs="宋体" w:hint="eastAsia"/>
          <w:u w:val="single"/>
        </w:rPr>
        <w:t xml:space="preserve">30 </w:t>
      </w:r>
      <w:r>
        <w:rPr>
          <w:rFonts w:cs="宋体" w:hint="eastAsia"/>
        </w:rPr>
        <w:t>个工作日内，将该年度的服务费用支付给乙方。</w:t>
      </w:r>
    </w:p>
    <w:p w:rsidR="000C16C7" w:rsidRDefault="001C23A3">
      <w:pPr>
        <w:pStyle w:val="a7"/>
        <w:tabs>
          <w:tab w:val="left" w:pos="993"/>
        </w:tabs>
        <w:spacing w:line="240" w:lineRule="auto"/>
        <w:ind w:firstLineChars="200" w:firstLine="420"/>
        <w:jc w:val="left"/>
        <w:rPr>
          <w:rFonts w:cs="宋体"/>
          <w:bCs/>
          <w:snapToGrid w:val="0"/>
        </w:rPr>
      </w:pPr>
      <w:r>
        <w:rPr>
          <w:rFonts w:cs="宋体" w:hint="eastAsia"/>
          <w:bCs/>
          <w:snapToGrid w:val="0"/>
        </w:rPr>
        <w:t xml:space="preserve">4.3 </w:t>
      </w:r>
      <w:r>
        <w:rPr>
          <w:rFonts w:cs="宋体"/>
          <w:bCs/>
          <w:snapToGrid w:val="0"/>
        </w:rPr>
        <w:t xml:space="preserve"> </w:t>
      </w:r>
      <w:r>
        <w:rPr>
          <w:rFonts w:cs="宋体" w:hint="eastAsia"/>
          <w:bCs/>
          <w:snapToGrid w:val="0"/>
        </w:rPr>
        <w:t>办公楼空调与新风系统维保服务</w:t>
      </w:r>
    </w:p>
    <w:p w:rsidR="000C16C7" w:rsidRDefault="001C23A3">
      <w:pPr>
        <w:pStyle w:val="a7"/>
        <w:tabs>
          <w:tab w:val="left" w:pos="993"/>
        </w:tabs>
        <w:spacing w:line="240" w:lineRule="auto"/>
        <w:ind w:firstLineChars="200" w:firstLine="420"/>
        <w:jc w:val="left"/>
        <w:rPr>
          <w:rFonts w:cs="宋体"/>
        </w:rPr>
      </w:pPr>
      <w:r>
        <w:rPr>
          <w:rFonts w:cs="宋体" w:hint="eastAsia"/>
        </w:rPr>
        <w:t>年度完成服务后，由乙方提出申请，经过甲方服务评审，服务质量达到合同约定的要求后，乙方出具合法足额的增值税专用发票给甲方</w:t>
      </w:r>
      <w:r>
        <w:rPr>
          <w:rFonts w:cs="宋体" w:hint="eastAsia"/>
        </w:rPr>
        <w:t>,</w:t>
      </w:r>
      <w:r>
        <w:rPr>
          <w:rFonts w:cs="宋体" w:hint="eastAsia"/>
        </w:rPr>
        <w:t>甲方于收到发票</w:t>
      </w:r>
      <w:r>
        <w:rPr>
          <w:rFonts w:cs="宋体" w:hint="eastAsia"/>
          <w:u w:val="single"/>
        </w:rPr>
        <w:t xml:space="preserve">30 </w:t>
      </w:r>
      <w:r>
        <w:rPr>
          <w:rFonts w:cs="宋体" w:hint="eastAsia"/>
        </w:rPr>
        <w:t>个工作日内，将该年度的服务费用支付给乙方。</w:t>
      </w:r>
    </w:p>
    <w:p w:rsidR="000C16C7" w:rsidRDefault="001C23A3">
      <w:pPr>
        <w:pStyle w:val="a7"/>
        <w:tabs>
          <w:tab w:val="left" w:pos="993"/>
        </w:tabs>
        <w:spacing w:line="240" w:lineRule="auto"/>
        <w:ind w:firstLineChars="200" w:firstLine="420"/>
        <w:jc w:val="left"/>
        <w:rPr>
          <w:rFonts w:cs="宋体"/>
          <w:bCs/>
          <w:snapToGrid w:val="0"/>
        </w:rPr>
      </w:pPr>
      <w:r>
        <w:rPr>
          <w:rFonts w:cs="宋体" w:hint="eastAsia"/>
          <w:bCs/>
          <w:snapToGrid w:val="0"/>
        </w:rPr>
        <w:t>4.</w:t>
      </w:r>
      <w:r>
        <w:rPr>
          <w:rFonts w:cs="宋体" w:hint="eastAsia"/>
          <w:bCs/>
          <w:snapToGrid w:val="0"/>
        </w:rPr>
        <w:t xml:space="preserve">4 </w:t>
      </w:r>
      <w:r>
        <w:rPr>
          <w:rFonts w:cs="宋体"/>
          <w:bCs/>
          <w:snapToGrid w:val="0"/>
        </w:rPr>
        <w:t xml:space="preserve"> </w:t>
      </w:r>
      <w:r>
        <w:rPr>
          <w:rFonts w:cs="宋体" w:hint="eastAsia"/>
          <w:bCs/>
          <w:snapToGrid w:val="0"/>
        </w:rPr>
        <w:t>数据中心安防监控系统专项维保服务</w:t>
      </w:r>
    </w:p>
    <w:p w:rsidR="000C16C7" w:rsidRDefault="001C23A3">
      <w:pPr>
        <w:pStyle w:val="a7"/>
        <w:tabs>
          <w:tab w:val="left" w:pos="993"/>
        </w:tabs>
        <w:spacing w:line="240" w:lineRule="auto"/>
        <w:ind w:firstLineChars="200" w:firstLine="420"/>
        <w:jc w:val="left"/>
        <w:rPr>
          <w:rFonts w:cs="宋体"/>
        </w:rPr>
      </w:pPr>
      <w:r>
        <w:rPr>
          <w:rFonts w:cs="宋体" w:hint="eastAsia"/>
        </w:rPr>
        <w:t>年度完成服务后，由乙方提出申请，经过甲方服务评审，服务质量达到合同约定的要求后，乙方出具合法足额的增值税专用发票给甲方</w:t>
      </w:r>
      <w:r>
        <w:rPr>
          <w:rFonts w:cs="宋体" w:hint="eastAsia"/>
        </w:rPr>
        <w:t>,</w:t>
      </w:r>
      <w:r>
        <w:rPr>
          <w:rFonts w:cs="宋体" w:hint="eastAsia"/>
        </w:rPr>
        <w:t>甲方于收到发票</w:t>
      </w:r>
      <w:r>
        <w:rPr>
          <w:rFonts w:cs="宋体" w:hint="eastAsia"/>
          <w:u w:val="single"/>
        </w:rPr>
        <w:t xml:space="preserve">30 </w:t>
      </w:r>
      <w:r>
        <w:rPr>
          <w:rFonts w:cs="宋体" w:hint="eastAsia"/>
        </w:rPr>
        <w:t>个工作日内，将该年度的服务费用支付给乙方。</w:t>
      </w:r>
    </w:p>
    <w:p w:rsidR="000C16C7" w:rsidRDefault="001C23A3">
      <w:pPr>
        <w:pStyle w:val="a7"/>
        <w:tabs>
          <w:tab w:val="left" w:pos="993"/>
        </w:tabs>
        <w:spacing w:line="240" w:lineRule="auto"/>
        <w:ind w:firstLineChars="200" w:firstLine="420"/>
        <w:jc w:val="left"/>
        <w:rPr>
          <w:rFonts w:hAnsi="宋体" w:cs="宋体"/>
        </w:rPr>
      </w:pPr>
      <w:r>
        <w:rPr>
          <w:rFonts w:hAnsi="宋体" w:cs="宋体" w:hint="eastAsia"/>
        </w:rPr>
        <w:t>4.</w:t>
      </w:r>
      <w:r>
        <w:rPr>
          <w:rFonts w:hAnsi="宋体" w:cs="宋体"/>
        </w:rPr>
        <w:t>5</w:t>
      </w:r>
      <w:r>
        <w:rPr>
          <w:rFonts w:hAnsi="宋体" w:cs="宋体" w:hint="eastAsia"/>
        </w:rPr>
        <w:t xml:space="preserve"> </w:t>
      </w:r>
      <w:r>
        <w:rPr>
          <w:rFonts w:hAnsi="宋体" w:cs="宋体"/>
        </w:rPr>
        <w:t xml:space="preserve"> </w:t>
      </w:r>
      <w:r>
        <w:rPr>
          <w:rFonts w:hAnsi="宋体" w:cs="宋体" w:hint="eastAsia"/>
        </w:rPr>
        <w:t>乙方须开具发票税率为</w:t>
      </w:r>
      <w:r>
        <w:rPr>
          <w:rFonts w:hAnsi="宋体" w:cs="宋体" w:hint="eastAsia"/>
          <w:b/>
          <w:u w:val="single"/>
        </w:rPr>
        <w:t>6%</w:t>
      </w:r>
      <w:r>
        <w:rPr>
          <w:rFonts w:hAnsi="宋体" w:cs="宋体" w:hint="eastAsia"/>
          <w:b/>
          <w:u w:val="single"/>
        </w:rPr>
        <w:t>的增值税专用发票</w:t>
      </w:r>
      <w:r>
        <w:rPr>
          <w:rFonts w:hAnsi="宋体" w:cs="宋体" w:hint="eastAsia"/>
        </w:rPr>
        <w:t>。</w:t>
      </w:r>
    </w:p>
    <w:p w:rsidR="000C16C7" w:rsidRDefault="001C23A3">
      <w:pPr>
        <w:pStyle w:val="a7"/>
        <w:numPr>
          <w:ilvl w:val="0"/>
          <w:numId w:val="1"/>
        </w:numPr>
        <w:spacing w:line="240" w:lineRule="auto"/>
        <w:jc w:val="left"/>
        <w:rPr>
          <w:rFonts w:hAnsi="宋体" w:cs="宋体"/>
          <w:b/>
          <w:bCs/>
        </w:rPr>
      </w:pPr>
      <w:r>
        <w:rPr>
          <w:rFonts w:hAnsi="宋体" w:cs="宋体" w:hint="eastAsia"/>
          <w:b/>
          <w:bCs/>
        </w:rPr>
        <w:t>维保方式</w:t>
      </w:r>
    </w:p>
    <w:p w:rsidR="000C16C7" w:rsidRDefault="001C23A3">
      <w:pPr>
        <w:adjustRightInd w:val="0"/>
        <w:snapToGrid w:val="0"/>
        <w:spacing w:line="240" w:lineRule="auto"/>
        <w:ind w:left="480" w:firstLine="420"/>
        <w:jc w:val="left"/>
        <w:rPr>
          <w:rFonts w:ascii="宋体" w:hAnsi="宋体" w:cs="宋体"/>
          <w:u w:val="single"/>
        </w:rPr>
      </w:pPr>
      <w:r>
        <w:rPr>
          <w:rFonts w:ascii="宋体" w:hAnsi="宋体" w:cs="宋体" w:hint="eastAsia"/>
        </w:rPr>
        <w:t xml:space="preserve">5.1  </w:t>
      </w:r>
      <w:r>
        <w:rPr>
          <w:rFonts w:ascii="宋体" w:hAnsi="宋体" w:cs="宋体" w:hint="eastAsia"/>
        </w:rPr>
        <w:t>维保地点：重庆市</w:t>
      </w:r>
    </w:p>
    <w:p w:rsidR="000C16C7" w:rsidRDefault="001C23A3">
      <w:pPr>
        <w:adjustRightInd w:val="0"/>
        <w:snapToGrid w:val="0"/>
        <w:spacing w:line="240" w:lineRule="auto"/>
        <w:ind w:left="480" w:firstLine="420"/>
        <w:jc w:val="left"/>
        <w:rPr>
          <w:rFonts w:ascii="宋体" w:hAnsi="宋体" w:cs="宋体"/>
        </w:rPr>
      </w:pPr>
      <w:r>
        <w:rPr>
          <w:rFonts w:ascii="宋体" w:hAnsi="宋体" w:cs="宋体" w:hint="eastAsia"/>
        </w:rPr>
        <w:t xml:space="preserve">5.2 </w:t>
      </w:r>
      <w:r>
        <w:rPr>
          <w:rFonts w:ascii="宋体" w:hAnsi="宋体" w:cs="宋体" w:hint="eastAsia"/>
        </w:rPr>
        <w:t xml:space="preserve"> </w:t>
      </w:r>
      <w:r>
        <w:rPr>
          <w:rFonts w:ascii="宋体" w:hAnsi="宋体" w:cs="宋体" w:hint="eastAsia"/>
        </w:rPr>
        <w:t>维保服务内容：详见附件一。</w:t>
      </w:r>
    </w:p>
    <w:p w:rsidR="000C16C7" w:rsidRDefault="001C23A3">
      <w:pPr>
        <w:pStyle w:val="a7"/>
        <w:numPr>
          <w:ilvl w:val="0"/>
          <w:numId w:val="1"/>
        </w:numPr>
        <w:spacing w:line="240" w:lineRule="auto"/>
        <w:jc w:val="left"/>
        <w:rPr>
          <w:rFonts w:hAnsi="宋体" w:cs="宋体"/>
          <w:b/>
          <w:bCs/>
        </w:rPr>
      </w:pPr>
      <w:r>
        <w:rPr>
          <w:rFonts w:hAnsi="宋体" w:cs="宋体" w:hint="eastAsia"/>
          <w:b/>
          <w:bCs/>
        </w:rPr>
        <w:t>服务要求</w:t>
      </w:r>
    </w:p>
    <w:p w:rsidR="000C16C7" w:rsidRDefault="001C23A3">
      <w:pPr>
        <w:pStyle w:val="a7"/>
        <w:numPr>
          <w:ilvl w:val="1"/>
          <w:numId w:val="1"/>
        </w:numPr>
        <w:spacing w:line="240" w:lineRule="auto"/>
        <w:ind w:left="0" w:firstLine="567"/>
        <w:jc w:val="left"/>
        <w:rPr>
          <w:rFonts w:hAnsi="宋体" w:cs="宋体"/>
        </w:rPr>
      </w:pPr>
      <w:r>
        <w:rPr>
          <w:rFonts w:hAnsi="宋体" w:cs="宋体" w:hint="eastAsia"/>
        </w:rPr>
        <w:t>乙方须遵守法律法规及银行业金融机构内部管理制度、贯彻执行相关监管政策。</w:t>
      </w:r>
    </w:p>
    <w:p w:rsidR="000C16C7" w:rsidRDefault="001C23A3">
      <w:pPr>
        <w:pStyle w:val="a7"/>
        <w:numPr>
          <w:ilvl w:val="1"/>
          <w:numId w:val="1"/>
        </w:numPr>
        <w:spacing w:line="240" w:lineRule="auto"/>
        <w:ind w:left="0" w:firstLine="567"/>
        <w:jc w:val="left"/>
        <w:rPr>
          <w:rFonts w:hAnsi="宋体" w:cs="宋体"/>
        </w:rPr>
      </w:pPr>
      <w:r>
        <w:rPr>
          <w:rFonts w:hAnsi="宋体" w:cs="宋体" w:hint="eastAsia"/>
        </w:rPr>
        <w:t>乙方需为甲方提供持续的项目风险识别和控制措施，并按甲方要求提供公司财务分析报告、项目进度报告以及重大事项报告等。</w:t>
      </w:r>
    </w:p>
    <w:p w:rsidR="000C16C7" w:rsidRDefault="001C23A3">
      <w:pPr>
        <w:pStyle w:val="a7"/>
        <w:numPr>
          <w:ilvl w:val="1"/>
          <w:numId w:val="1"/>
        </w:numPr>
        <w:spacing w:line="240" w:lineRule="auto"/>
        <w:ind w:left="0" w:firstLine="567"/>
        <w:jc w:val="left"/>
        <w:rPr>
          <w:rFonts w:hAnsi="宋体" w:cs="宋体"/>
        </w:rPr>
      </w:pPr>
      <w:r>
        <w:rPr>
          <w:rFonts w:hAnsi="宋体" w:cs="宋体" w:hint="eastAsia"/>
        </w:rPr>
        <w:t>乙方应该适时开展风险管理评估和第三方审计工作，应该接受甲方的审核、评估以及外包检查，并配合接受来自监管机构的各项检查，不得拖延、不得敷衍、不得拒绝提供相关资料，配合对监管意见做出相应的管理、服务、基础设施、软硬件等整改。</w:t>
      </w:r>
    </w:p>
    <w:p w:rsidR="000C16C7" w:rsidRDefault="001C23A3">
      <w:pPr>
        <w:pStyle w:val="a7"/>
        <w:numPr>
          <w:ilvl w:val="1"/>
          <w:numId w:val="1"/>
        </w:numPr>
        <w:spacing w:line="240" w:lineRule="auto"/>
        <w:ind w:left="0" w:firstLine="567"/>
        <w:jc w:val="left"/>
        <w:rPr>
          <w:rFonts w:hAnsi="宋体" w:cs="宋体"/>
        </w:rPr>
      </w:pPr>
      <w:r>
        <w:rPr>
          <w:rFonts w:hAnsi="宋体" w:cs="宋体" w:hint="eastAsia"/>
        </w:rPr>
        <w:t>乙方应针对服务内容为甲方制定业务连续性计划和应急计划并维护好相关</w:t>
      </w:r>
      <w:r>
        <w:rPr>
          <w:rFonts w:hAnsi="宋体" w:cs="宋体" w:hint="eastAsia"/>
        </w:rPr>
        <w:t>资源，在服务质量不能满足合同要求时，甲方具有优先获取服务资源的权利，原则上应为最高级。若甲方要求乙方参与应急演练，乙方应配合完成。</w:t>
      </w:r>
    </w:p>
    <w:p w:rsidR="000C16C7" w:rsidRDefault="001C23A3">
      <w:pPr>
        <w:pStyle w:val="a7"/>
        <w:numPr>
          <w:ilvl w:val="1"/>
          <w:numId w:val="1"/>
        </w:numPr>
        <w:tabs>
          <w:tab w:val="left" w:pos="1134"/>
        </w:tabs>
        <w:spacing w:line="240" w:lineRule="auto"/>
        <w:ind w:left="0" w:firstLine="567"/>
        <w:jc w:val="left"/>
        <w:rPr>
          <w:rFonts w:hAnsi="宋体" w:cs="宋体"/>
        </w:rPr>
      </w:pPr>
      <w:r>
        <w:rPr>
          <w:rFonts w:hAnsi="宋体" w:cs="宋体" w:hint="eastAsia"/>
        </w:rPr>
        <w:t>为更好地为甲方提供优质可靠的维保服务，乙方负责派遣具有相应资质、经验丰富、有能力独立处理与甲方维保服务有关技术问题的</w:t>
      </w:r>
      <w:r>
        <w:rPr>
          <w:rFonts w:hAnsi="宋体" w:cs="宋体"/>
        </w:rPr>
        <w:t>22</w:t>
      </w:r>
      <w:r>
        <w:rPr>
          <w:rFonts w:hAnsi="宋体" w:cs="宋体" w:hint="eastAsia"/>
        </w:rPr>
        <w:t>名</w:t>
      </w:r>
      <w:r>
        <w:rPr>
          <w:rFonts w:hAnsi="宋体" w:cs="宋体"/>
        </w:rPr>
        <w:t>具备专业</w:t>
      </w:r>
      <w:r>
        <w:rPr>
          <w:rFonts w:hAnsi="宋体" w:cs="宋体" w:hint="eastAsia"/>
        </w:rPr>
        <w:t>资格的工程师，并于合同签订后五日内，书面将工程师的身份证明、联系方式、资质情况等文件交甲方审核，甲方审核通过后备案。</w:t>
      </w:r>
    </w:p>
    <w:p w:rsidR="000C16C7" w:rsidRDefault="001C23A3">
      <w:pPr>
        <w:pStyle w:val="a7"/>
        <w:numPr>
          <w:ilvl w:val="1"/>
          <w:numId w:val="1"/>
        </w:numPr>
        <w:tabs>
          <w:tab w:val="left" w:pos="1134"/>
        </w:tabs>
        <w:spacing w:line="240" w:lineRule="auto"/>
        <w:ind w:left="0" w:firstLine="567"/>
        <w:jc w:val="left"/>
        <w:rPr>
          <w:rFonts w:hAnsi="宋体" w:cs="宋体"/>
        </w:rPr>
      </w:pPr>
      <w:r>
        <w:rPr>
          <w:rFonts w:hAnsi="宋体" w:cs="宋体" w:hint="eastAsia"/>
        </w:rPr>
        <w:t>乙方承诺在合同服务期间，不得擅自调换或撤回已备案工程师，确需对已备案工程师进行调整，乙方应提前</w:t>
      </w:r>
      <w:r>
        <w:rPr>
          <w:rFonts w:hAnsi="宋体" w:cs="宋体" w:hint="eastAsia"/>
        </w:rPr>
        <w:t>10</w:t>
      </w:r>
      <w:r>
        <w:rPr>
          <w:rFonts w:hAnsi="宋体" w:cs="宋体" w:hint="eastAsia"/>
        </w:rPr>
        <w:t>天书面来函协调，在取得甲方许可的前</w:t>
      </w:r>
      <w:r>
        <w:rPr>
          <w:rFonts w:hAnsi="宋体" w:cs="宋体" w:hint="eastAsia"/>
        </w:rPr>
        <w:t>提下方可更换相同资质和经验的工程师。</w:t>
      </w:r>
    </w:p>
    <w:p w:rsidR="000C16C7" w:rsidRDefault="001C23A3">
      <w:pPr>
        <w:pStyle w:val="a7"/>
        <w:numPr>
          <w:ilvl w:val="1"/>
          <w:numId w:val="1"/>
        </w:numPr>
        <w:spacing w:line="240" w:lineRule="auto"/>
        <w:ind w:left="0" w:firstLine="567"/>
        <w:jc w:val="left"/>
        <w:rPr>
          <w:rFonts w:hAnsi="宋体" w:cs="宋体"/>
        </w:rPr>
      </w:pPr>
      <w:r>
        <w:rPr>
          <w:rFonts w:hAnsi="宋体" w:cs="宋体" w:hint="eastAsia"/>
        </w:rPr>
        <w:t>合同变更或终止、解除条件触发时，乙方应将本合同项下的过程文档、资料等全部交付给甲方，配合甲方完成知识转移，保证甲方能够继续开展工作；并应立即停止使用并删除或销毁包含甲方机密信息的所有物件，并证明该销毁情况；或者将这些物件归还甲方。</w:t>
      </w:r>
    </w:p>
    <w:p w:rsidR="000C16C7" w:rsidRDefault="001C23A3">
      <w:pPr>
        <w:pStyle w:val="a7"/>
        <w:numPr>
          <w:ilvl w:val="1"/>
          <w:numId w:val="1"/>
        </w:numPr>
        <w:spacing w:line="240" w:lineRule="auto"/>
        <w:ind w:left="0" w:firstLine="567"/>
        <w:jc w:val="left"/>
        <w:rPr>
          <w:rFonts w:hAnsi="宋体" w:cs="宋体"/>
        </w:rPr>
      </w:pPr>
      <w:r>
        <w:rPr>
          <w:rFonts w:hAnsi="宋体" w:cs="宋体" w:hint="eastAsia"/>
        </w:rPr>
        <w:t>乙方保证遵守甲方《重庆三峡银行员工回避管理办法》中招录回避、任职回避、公务回避的相关要求。若发现乙方人员与甲方内部人员存在亲属关系，乙方应主动报告，并采取相应回避措施。</w:t>
      </w:r>
    </w:p>
    <w:p w:rsidR="000C16C7" w:rsidRDefault="001C23A3">
      <w:pPr>
        <w:pStyle w:val="a7"/>
        <w:numPr>
          <w:ilvl w:val="1"/>
          <w:numId w:val="1"/>
        </w:numPr>
        <w:spacing w:line="240" w:lineRule="auto"/>
        <w:ind w:left="0" w:firstLine="567"/>
        <w:jc w:val="left"/>
        <w:rPr>
          <w:rFonts w:hAnsi="宋体" w:cs="宋体"/>
        </w:rPr>
      </w:pPr>
      <w:r>
        <w:rPr>
          <w:rFonts w:hAnsi="宋体" w:cs="宋体" w:hint="eastAsia"/>
        </w:rPr>
        <w:t>乙方保证其人员无不良记录，服务商与其建立合法的雇佣</w:t>
      </w:r>
      <w:r>
        <w:rPr>
          <w:rFonts w:hAnsi="宋体" w:cs="宋体" w:hint="eastAsia"/>
        </w:rPr>
        <w:t>/</w:t>
      </w:r>
      <w:r>
        <w:rPr>
          <w:rFonts w:hAnsi="宋体" w:cs="宋体" w:hint="eastAsia"/>
        </w:rPr>
        <w:t>劳动关系，依法履行用工管理</w:t>
      </w:r>
      <w:r>
        <w:rPr>
          <w:rFonts w:hAnsi="宋体" w:cs="宋体" w:hint="eastAsia"/>
        </w:rPr>
        <w:t>/</w:t>
      </w:r>
      <w:r>
        <w:rPr>
          <w:rFonts w:hAnsi="宋体" w:cs="宋体" w:hint="eastAsia"/>
        </w:rPr>
        <w:t>用人单位职责。乙方人员履行本合同义务过程中产生的一切安全责任由乙方自行承担，与甲方无关。</w:t>
      </w:r>
    </w:p>
    <w:p w:rsidR="000C16C7" w:rsidRDefault="001C23A3">
      <w:pPr>
        <w:pStyle w:val="a7"/>
        <w:numPr>
          <w:ilvl w:val="1"/>
          <w:numId w:val="1"/>
        </w:numPr>
        <w:tabs>
          <w:tab w:val="left" w:pos="1134"/>
        </w:tabs>
        <w:spacing w:line="240" w:lineRule="auto"/>
        <w:ind w:left="0" w:firstLine="567"/>
        <w:jc w:val="left"/>
        <w:rPr>
          <w:rFonts w:hAnsi="宋体" w:cs="宋体"/>
        </w:rPr>
      </w:pPr>
      <w:r>
        <w:rPr>
          <w:rFonts w:hAnsi="宋体" w:cs="宋体" w:hint="eastAsia"/>
        </w:rPr>
        <w:t>乙方定期通报外包事项，及时通报外包突发性事件及解决情况。</w:t>
      </w:r>
    </w:p>
    <w:p w:rsidR="000C16C7" w:rsidRDefault="001C23A3">
      <w:pPr>
        <w:pStyle w:val="a7"/>
        <w:numPr>
          <w:ilvl w:val="1"/>
          <w:numId w:val="1"/>
        </w:numPr>
        <w:tabs>
          <w:tab w:val="left" w:pos="1134"/>
        </w:tabs>
        <w:spacing w:line="240" w:lineRule="auto"/>
        <w:ind w:left="0" w:firstLine="567"/>
        <w:jc w:val="left"/>
        <w:rPr>
          <w:rFonts w:hAnsi="宋体" w:cs="宋体"/>
        </w:rPr>
      </w:pPr>
      <w:r>
        <w:rPr>
          <w:rFonts w:hAnsi="宋体" w:cs="宋体" w:hint="eastAsia"/>
        </w:rPr>
        <w:t>乙方应当自己完成本合同项下的工作，而不得转包或变相转包给任何第三方。</w:t>
      </w:r>
    </w:p>
    <w:p w:rsidR="000C16C7" w:rsidRDefault="001C23A3">
      <w:pPr>
        <w:pStyle w:val="a7"/>
        <w:numPr>
          <w:ilvl w:val="1"/>
          <w:numId w:val="1"/>
        </w:numPr>
        <w:tabs>
          <w:tab w:val="left" w:pos="1134"/>
        </w:tabs>
        <w:spacing w:line="240" w:lineRule="auto"/>
        <w:ind w:left="0" w:firstLine="567"/>
        <w:jc w:val="left"/>
        <w:rPr>
          <w:rFonts w:hAnsi="宋体" w:cs="宋体"/>
        </w:rPr>
      </w:pPr>
      <w:r>
        <w:rPr>
          <w:rFonts w:hAnsi="宋体" w:cs="宋体"/>
        </w:rPr>
        <w:t>乙方不得将信息科技外包服务的主要业务分包。</w:t>
      </w:r>
    </w:p>
    <w:p w:rsidR="000C16C7" w:rsidRDefault="001C23A3">
      <w:pPr>
        <w:pStyle w:val="a7"/>
        <w:numPr>
          <w:ilvl w:val="1"/>
          <w:numId w:val="1"/>
        </w:numPr>
        <w:tabs>
          <w:tab w:val="left" w:pos="1134"/>
        </w:tabs>
        <w:spacing w:line="240" w:lineRule="auto"/>
        <w:ind w:left="0" w:firstLine="567"/>
        <w:jc w:val="left"/>
        <w:rPr>
          <w:rFonts w:hAnsi="宋体" w:cs="宋体"/>
        </w:rPr>
      </w:pPr>
      <w:r>
        <w:rPr>
          <w:rFonts w:hAnsi="宋体" w:cs="宋体"/>
        </w:rPr>
        <w:t>乙方对服务水平负总责，确保分包服务提供商能够严格遵守外包服务合同或协议。</w:t>
      </w:r>
    </w:p>
    <w:p w:rsidR="000C16C7" w:rsidRDefault="001C23A3">
      <w:pPr>
        <w:pStyle w:val="a7"/>
        <w:numPr>
          <w:ilvl w:val="1"/>
          <w:numId w:val="1"/>
        </w:numPr>
        <w:tabs>
          <w:tab w:val="left" w:pos="1134"/>
        </w:tabs>
        <w:spacing w:line="240" w:lineRule="auto"/>
        <w:ind w:left="0" w:firstLine="567"/>
        <w:jc w:val="left"/>
        <w:rPr>
          <w:rFonts w:hAnsi="宋体" w:cs="宋体"/>
        </w:rPr>
      </w:pPr>
      <w:r>
        <w:rPr>
          <w:rFonts w:hAnsi="宋体" w:cs="宋体"/>
        </w:rPr>
        <w:t>乙方对分包服务提供商进行监控，并对分包服务提供商的变更履行通知或报告审批义务。</w:t>
      </w:r>
    </w:p>
    <w:p w:rsidR="000C16C7" w:rsidRDefault="001C23A3">
      <w:pPr>
        <w:pStyle w:val="a7"/>
        <w:numPr>
          <w:ilvl w:val="1"/>
          <w:numId w:val="1"/>
        </w:numPr>
        <w:tabs>
          <w:tab w:val="left" w:pos="1134"/>
        </w:tabs>
        <w:spacing w:line="240" w:lineRule="auto"/>
        <w:jc w:val="left"/>
        <w:rPr>
          <w:rFonts w:hAnsi="宋体" w:cs="宋体"/>
        </w:rPr>
      </w:pPr>
      <w:r>
        <w:rPr>
          <w:rFonts w:hAnsi="宋体" w:cs="宋体" w:hint="eastAsia"/>
        </w:rPr>
        <w:t>未经甲方许可，乙</w:t>
      </w:r>
      <w:r>
        <w:rPr>
          <w:rFonts w:hAnsi="宋体" w:cs="宋体" w:hint="eastAsia"/>
        </w:rPr>
        <w:t>方人员不得下载、查阅甲方内部信息。</w:t>
      </w:r>
    </w:p>
    <w:p w:rsidR="000C16C7" w:rsidRDefault="001C23A3">
      <w:pPr>
        <w:pStyle w:val="a7"/>
        <w:numPr>
          <w:ilvl w:val="0"/>
          <w:numId w:val="1"/>
        </w:numPr>
        <w:spacing w:line="240" w:lineRule="auto"/>
        <w:jc w:val="left"/>
        <w:rPr>
          <w:rFonts w:hAnsi="宋体" w:cs="宋体"/>
          <w:b/>
          <w:bCs/>
        </w:rPr>
      </w:pPr>
      <w:r>
        <w:rPr>
          <w:rFonts w:hAnsi="宋体" w:cs="宋体" w:hint="eastAsia"/>
          <w:b/>
          <w:bCs/>
        </w:rPr>
        <w:t>保密条款</w:t>
      </w:r>
    </w:p>
    <w:p w:rsidR="000C16C7" w:rsidRDefault="001C23A3">
      <w:pPr>
        <w:pStyle w:val="a7"/>
        <w:numPr>
          <w:ilvl w:val="1"/>
          <w:numId w:val="1"/>
        </w:numPr>
        <w:tabs>
          <w:tab w:val="left" w:pos="1134"/>
        </w:tabs>
        <w:spacing w:line="240" w:lineRule="auto"/>
        <w:ind w:left="0" w:firstLine="567"/>
        <w:jc w:val="left"/>
        <w:rPr>
          <w:rFonts w:hAnsi="宋体" w:cs="宋体"/>
          <w:bCs/>
        </w:rPr>
      </w:pPr>
      <w:r>
        <w:rPr>
          <w:rFonts w:hAnsi="宋体" w:cs="宋体" w:hint="eastAsia"/>
          <w:bCs/>
        </w:rPr>
        <w:t>保密范围：</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7.1.1  </w:t>
      </w:r>
      <w:r>
        <w:rPr>
          <w:rFonts w:ascii="宋体" w:hAnsi="宋体" w:cs="宋体" w:hint="eastAsia"/>
          <w:bCs/>
          <w:vanish/>
        </w:rPr>
        <w:t xml:space="preserve">7.1.1  </w:t>
      </w:r>
      <w:r>
        <w:rPr>
          <w:rFonts w:ascii="宋体" w:hAnsi="宋体" w:cs="宋体" w:hint="eastAsia"/>
          <w:bCs/>
        </w:rPr>
        <w:t>本合同项下的所有条款。</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7.1.2  </w:t>
      </w:r>
      <w:r>
        <w:rPr>
          <w:rFonts w:ascii="宋体" w:hAnsi="宋体" w:cs="宋体" w:hint="eastAsia"/>
          <w:bCs/>
        </w:rPr>
        <w:t>乙方工程师在维保过程中接触到的甲方系统软件的相关信息及甲方其他经营管理信息（包括客户金融信息），甲乙双方为履行本合同向对方提供的一切资料。</w:t>
      </w:r>
    </w:p>
    <w:p w:rsidR="000C16C7" w:rsidRDefault="001C23A3">
      <w:pPr>
        <w:pStyle w:val="a7"/>
        <w:numPr>
          <w:ilvl w:val="1"/>
          <w:numId w:val="1"/>
        </w:numPr>
        <w:tabs>
          <w:tab w:val="left" w:pos="1134"/>
        </w:tabs>
        <w:spacing w:line="240" w:lineRule="auto"/>
        <w:ind w:left="0" w:firstLine="567"/>
        <w:jc w:val="left"/>
        <w:rPr>
          <w:rFonts w:hAnsi="宋体" w:cs="宋体"/>
          <w:bCs/>
        </w:rPr>
      </w:pPr>
      <w:r>
        <w:rPr>
          <w:rFonts w:hAnsi="宋体" w:cs="宋体" w:hint="eastAsia"/>
          <w:bCs/>
        </w:rPr>
        <w:t>保密责任：</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7.2.1 </w:t>
      </w:r>
      <w:r>
        <w:rPr>
          <w:rFonts w:ascii="宋体" w:hAnsi="宋体" w:cs="宋体" w:hint="eastAsia"/>
          <w:bCs/>
        </w:rPr>
        <w:t>乙方应对本合同所述的客户信息、技术资料、业务流程、数据等重要信息采取保密措施，未经甲方的书面同意，乙方不得在合同允许范围外使用、披露、向无关人员或第三方透露，也不能就有关合同内容的任何部分进行新闻的发布、公开的宣称、否认或承认。</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7.2.2 </w:t>
      </w:r>
      <w:r>
        <w:rPr>
          <w:rFonts w:ascii="宋体" w:hAnsi="宋体" w:cs="宋体" w:hint="eastAsia"/>
          <w:bCs/>
        </w:rPr>
        <w:t>乙方不得以甲方名义开展活动，不得将甲方数据、信息以任何形式转移、挪用或谋取合同约定以外的利益。</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7.2.3 </w:t>
      </w:r>
      <w:r>
        <w:rPr>
          <w:rFonts w:ascii="宋体" w:hAnsi="宋体" w:cs="宋体" w:hint="eastAsia"/>
          <w:bCs/>
        </w:rPr>
        <w:t>乙方知道违反本条规定将给甲方客户权利以及甲方造成难以弥补的损失，为此同意承担由此产生的经济上和法律上的责任和损失。</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7.2.4 </w:t>
      </w:r>
      <w:r>
        <w:rPr>
          <w:rFonts w:ascii="宋体" w:hAnsi="宋体" w:cs="宋体" w:hint="eastAsia"/>
          <w:bCs/>
        </w:rPr>
        <w:t>乙方承认本合同中的技术资料和技术秘</w:t>
      </w:r>
      <w:r>
        <w:rPr>
          <w:rFonts w:ascii="宋体" w:hAnsi="宋体" w:cs="宋体" w:hint="eastAsia"/>
          <w:bCs/>
        </w:rPr>
        <w:t>密为甲方所专有，将其对乙方进行披露并不意味着任何所有权、专利权的转让。</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7.2.5 </w:t>
      </w:r>
      <w:r>
        <w:rPr>
          <w:rFonts w:ascii="宋体" w:hAnsi="宋体" w:cs="宋体" w:hint="eastAsia"/>
          <w:bCs/>
        </w:rPr>
        <w:t>除非甲方特别声明，乙方对于保密信息的保密义务为无限期保密，直至甲方宣布解密或者保密信息实际上已经公开。</w:t>
      </w:r>
    </w:p>
    <w:p w:rsidR="000C16C7" w:rsidRDefault="001C23A3">
      <w:pPr>
        <w:spacing w:line="240" w:lineRule="auto"/>
        <w:ind w:firstLineChars="350" w:firstLine="735"/>
        <w:jc w:val="left"/>
        <w:rPr>
          <w:rFonts w:ascii="宋体" w:hAnsi="宋体" w:cs="宋体"/>
          <w:bCs/>
        </w:rPr>
      </w:pPr>
      <w:r>
        <w:rPr>
          <w:rFonts w:ascii="宋体" w:hAnsi="宋体" w:cs="宋体" w:hint="eastAsia"/>
          <w:bCs/>
        </w:rPr>
        <w:t xml:space="preserve">7.2.6 </w:t>
      </w:r>
      <w:r>
        <w:rPr>
          <w:rFonts w:ascii="宋体" w:hAnsi="宋体" w:cs="宋体" w:hint="eastAsia"/>
          <w:bCs/>
        </w:rPr>
        <w:t>本合同项下乙方人员行为视为乙方行为，乙方应承担全部责任及损失。当客户信息不安全或客户权利受到重大不利影响时，甲方有权随时终止合同。</w:t>
      </w:r>
    </w:p>
    <w:p w:rsidR="000C16C7" w:rsidRDefault="001C23A3">
      <w:pPr>
        <w:pStyle w:val="a7"/>
        <w:numPr>
          <w:ilvl w:val="0"/>
          <w:numId w:val="1"/>
        </w:numPr>
        <w:spacing w:line="240" w:lineRule="auto"/>
        <w:jc w:val="left"/>
        <w:rPr>
          <w:rFonts w:hAnsi="宋体" w:cs="宋体"/>
          <w:b/>
        </w:rPr>
      </w:pPr>
      <w:r>
        <w:rPr>
          <w:rFonts w:hAnsi="宋体" w:cs="宋体" w:hint="eastAsia"/>
          <w:b/>
        </w:rPr>
        <w:t>知识产权</w:t>
      </w:r>
    </w:p>
    <w:p w:rsidR="000C16C7" w:rsidRDefault="001C23A3">
      <w:pPr>
        <w:pStyle w:val="a7"/>
        <w:spacing w:line="240" w:lineRule="auto"/>
        <w:ind w:firstLineChars="200" w:firstLine="420"/>
        <w:jc w:val="left"/>
        <w:rPr>
          <w:rFonts w:hAnsi="宋体" w:cs="宋体"/>
        </w:rPr>
      </w:pPr>
      <w:r>
        <w:rPr>
          <w:rFonts w:hAnsi="宋体" w:cs="宋体" w:hint="eastAsia"/>
        </w:rPr>
        <w:t>乙方所提供的设备、软件及服务不得侵犯任何第三方的工业产权或知识产权，否则乙方将承担由此引起的法律责任和相关经济损失。如甲方使用乙方提供的交付物而因此遭受第三方的索赔，乙方承诺自费就上述索赔为甲方答辩，并赔偿甲方因此遭受的全部损失。若甲方因此对外赔偿的，无论本合同解除与否，甲方均有权随时向乙方追偿。</w:t>
      </w:r>
    </w:p>
    <w:p w:rsidR="000C16C7" w:rsidRDefault="001C23A3">
      <w:pPr>
        <w:pStyle w:val="a7"/>
        <w:numPr>
          <w:ilvl w:val="0"/>
          <w:numId w:val="1"/>
        </w:numPr>
        <w:spacing w:line="240" w:lineRule="auto"/>
        <w:jc w:val="left"/>
        <w:rPr>
          <w:rFonts w:hAnsi="宋体" w:cs="宋体"/>
          <w:b/>
          <w:bCs/>
        </w:rPr>
      </w:pPr>
      <w:r>
        <w:rPr>
          <w:rFonts w:hAnsi="宋体" w:cs="宋体" w:hint="eastAsia"/>
          <w:b/>
          <w:bCs/>
        </w:rPr>
        <w:t>违约责任</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9.1 </w:t>
      </w:r>
      <w:r>
        <w:rPr>
          <w:rFonts w:ascii="宋体" w:hAnsi="宋体" w:cs="宋体" w:hint="eastAsia"/>
        </w:rPr>
        <w:t>如因甲方原因逾期付款，则应向乙方偿付逾期付款的违约金。计算办法为按逾期付款金额为基数，以每日万分之五计算。若乙方未提交付款申请与发票，或乙方服务质量未达到合同约定的要求，则甲方逾期付款不承担违约</w:t>
      </w:r>
      <w:r>
        <w:rPr>
          <w:rFonts w:ascii="宋体" w:hAnsi="宋体" w:cs="宋体" w:hint="eastAsia"/>
        </w:rPr>
        <w:t>责任。</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9.2 </w:t>
      </w:r>
      <w:r>
        <w:rPr>
          <w:rFonts w:ascii="宋体" w:hAnsi="宋体" w:cs="宋体" w:hint="eastAsia"/>
        </w:rPr>
        <w:t>如由于可归因于乙方自身的原因，致使乙方逾期提供服务的，乙方则应向甲方偿付逾期服务的违约金。计算办法为每逾期</w:t>
      </w:r>
      <w:r>
        <w:rPr>
          <w:rFonts w:ascii="宋体" w:hAnsi="宋体" w:cs="宋体" w:hint="eastAsia"/>
        </w:rPr>
        <w:t>1</w:t>
      </w:r>
      <w:r>
        <w:rPr>
          <w:rFonts w:ascii="宋体" w:hAnsi="宋体" w:cs="宋体" w:hint="eastAsia"/>
        </w:rPr>
        <w:t>天以合同总金额为基数，按每日万分之五计算。</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9.3 </w:t>
      </w:r>
      <w:r>
        <w:rPr>
          <w:rFonts w:ascii="宋体" w:hAnsi="宋体" w:cs="宋体" w:hint="eastAsia"/>
        </w:rPr>
        <w:t>乙方未按合同规定履行服务项目，甲方有权解除或终止合同，并有权要求乙方承担因此给甲方造成的损失。</w:t>
      </w:r>
    </w:p>
    <w:p w:rsidR="000C16C7" w:rsidRDefault="001C23A3">
      <w:pPr>
        <w:pStyle w:val="a4"/>
        <w:tabs>
          <w:tab w:val="left" w:pos="486"/>
        </w:tabs>
        <w:adjustRightInd w:val="0"/>
        <w:spacing w:line="240" w:lineRule="auto"/>
        <w:ind w:leftChars="0" w:left="0" w:firstLineChars="200" w:firstLine="420"/>
        <w:jc w:val="left"/>
        <w:textAlignment w:val="baseline"/>
        <w:rPr>
          <w:rFonts w:ascii="宋体" w:hAnsi="宋体" w:cs="宋体"/>
        </w:rPr>
      </w:pPr>
      <w:r>
        <w:rPr>
          <w:rFonts w:ascii="宋体" w:hAnsi="宋体" w:cs="宋体" w:hint="eastAsia"/>
        </w:rPr>
        <w:t xml:space="preserve">9.4 </w:t>
      </w:r>
      <w:r>
        <w:rPr>
          <w:rFonts w:ascii="宋体" w:hAnsi="宋体" w:cs="宋体" w:hint="eastAsia"/>
        </w:rPr>
        <w:t>维保期间，乙方从接到需求起【</w:t>
      </w:r>
      <w:r>
        <w:rPr>
          <w:rFonts w:ascii="宋体" w:hAnsi="宋体" w:cs="宋体" w:hint="eastAsia"/>
        </w:rPr>
        <w:t>4</w:t>
      </w:r>
      <w:r>
        <w:rPr>
          <w:rFonts w:ascii="宋体" w:hAnsi="宋体" w:cs="宋体" w:hint="eastAsia"/>
        </w:rPr>
        <w:t>小时】仍无法解决故障，甲方可请【第三方公司或原厂】予以解决，因此产生的所有相关费用由乙方承担。乙方由于应对超时对甲方造成的损失，甲方有权要求乙方赔偿，乙方应该承担赔偿责任。</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9.5 </w:t>
      </w:r>
      <w:r>
        <w:rPr>
          <w:rFonts w:ascii="宋体" w:hAnsi="宋体" w:cs="宋体" w:hint="eastAsia"/>
        </w:rPr>
        <w:t>因乙方服务质量问题使</w:t>
      </w:r>
      <w:r>
        <w:rPr>
          <w:rFonts w:ascii="宋体" w:hAnsi="宋体" w:cs="宋体" w:hint="eastAsia"/>
        </w:rPr>
        <w:t>甲方遭受损失的，乙方应赔偿甲方的全部损失。</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9.6 </w:t>
      </w:r>
      <w:r>
        <w:rPr>
          <w:rFonts w:ascii="宋体" w:hAnsi="宋体" w:cs="宋体" w:hint="eastAsia"/>
        </w:rPr>
        <w:t>任何一方违反“本合同保密条款”的约定，违约方应向守约方承担合同总金额</w:t>
      </w:r>
      <w:r>
        <w:rPr>
          <w:rFonts w:ascii="宋体" w:hAnsi="宋体" w:cs="宋体" w:hint="eastAsia"/>
        </w:rPr>
        <w:t>10</w:t>
      </w:r>
      <w:r>
        <w:rPr>
          <w:rFonts w:ascii="宋体" w:hAnsi="宋体" w:cs="宋体" w:hint="eastAsia"/>
        </w:rPr>
        <w:t>％的违约金，并赔偿由此造成的对方的损失。</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9.7 </w:t>
      </w:r>
      <w:r>
        <w:rPr>
          <w:rFonts w:ascii="宋体" w:hAnsi="宋体" w:cs="宋体" w:hint="eastAsia"/>
        </w:rPr>
        <w:t>未经甲方同意乙方擅自更换服务人员的，甲方有权解除合同，不再支付剩余费用，有权要求乙方承担因此给甲方造成的损失。</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9.8 </w:t>
      </w:r>
      <w:r>
        <w:rPr>
          <w:rFonts w:ascii="宋体" w:hAnsi="宋体" w:cs="宋体" w:hint="eastAsia"/>
        </w:rPr>
        <w:t>任何一方有破产、解散、重整、停止营业或其它严重影响债信之情事发生时，他方可终止本合同，但终止时已发生之债权债务关系不受影响。</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9.9 </w:t>
      </w:r>
      <w:r>
        <w:rPr>
          <w:rFonts w:ascii="宋体" w:hAnsi="宋体" w:cs="宋体" w:hint="eastAsia"/>
        </w:rPr>
        <w:t>甲方有经提前书面通知乙方后单方解除本合同的权利，合同解除之日为解除通知到达乙方之日。本合同因此解除的，甲方据实结算费用，多退少补，无需承担额外的违约责任或赔偿责任。</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9.10 </w:t>
      </w:r>
      <w:r>
        <w:rPr>
          <w:rFonts w:ascii="宋体" w:hAnsi="宋体" w:cs="宋体" w:hint="eastAsia"/>
        </w:rPr>
        <w:t>除本条及本合同另有约定外，乙方违反本合同任意一条的，应向甲方支付本合同总额</w:t>
      </w:r>
      <w:r>
        <w:rPr>
          <w:rFonts w:ascii="宋体" w:hAnsi="宋体" w:cs="宋体" w:hint="eastAsia"/>
        </w:rPr>
        <w:t>5%</w:t>
      </w:r>
      <w:r>
        <w:rPr>
          <w:rFonts w:ascii="宋体" w:hAnsi="宋体" w:cs="宋体" w:hint="eastAsia"/>
        </w:rPr>
        <w:t>的违约金。</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9.11</w:t>
      </w:r>
      <w:r>
        <w:rPr>
          <w:rFonts w:ascii="宋体" w:hAnsi="宋体" w:cs="宋体" w:hint="eastAsia"/>
        </w:rPr>
        <w:t>本合同项下乙方应支付的赔偿、违约金、损失等，甲方均有权从任意一笔应支付给乙方的费用中优先扣除，如有不足，乙方应另行筹措资金补足。</w:t>
      </w:r>
    </w:p>
    <w:p w:rsidR="000C16C7" w:rsidRDefault="001C23A3">
      <w:pPr>
        <w:pStyle w:val="a7"/>
        <w:numPr>
          <w:ilvl w:val="0"/>
          <w:numId w:val="1"/>
        </w:numPr>
        <w:spacing w:line="240" w:lineRule="auto"/>
        <w:jc w:val="left"/>
        <w:rPr>
          <w:rFonts w:hAnsi="宋体" w:cs="宋体"/>
          <w:b/>
          <w:bCs/>
        </w:rPr>
      </w:pPr>
      <w:r>
        <w:rPr>
          <w:rFonts w:hAnsi="宋体" w:cs="宋体" w:hint="eastAsia"/>
          <w:b/>
          <w:bCs/>
        </w:rPr>
        <w:t>移转之限制</w:t>
      </w:r>
    </w:p>
    <w:p w:rsidR="000C16C7" w:rsidRDefault="001C23A3">
      <w:pPr>
        <w:pStyle w:val="a7"/>
        <w:spacing w:line="240" w:lineRule="auto"/>
        <w:ind w:firstLineChars="200" w:firstLine="420"/>
        <w:jc w:val="left"/>
        <w:rPr>
          <w:rFonts w:hAnsi="宋体" w:cs="宋体"/>
        </w:rPr>
      </w:pPr>
      <w:r>
        <w:rPr>
          <w:rFonts w:hAnsi="宋体" w:cs="宋体" w:hint="eastAsia"/>
        </w:rPr>
        <w:t>任何一方非经他方书面同意，不得将本合同项下之任何权利、义务移转或让与第三人，否则本合同权利、义务</w:t>
      </w:r>
      <w:r>
        <w:rPr>
          <w:rFonts w:hAnsi="宋体" w:cs="宋体" w:hint="eastAsia"/>
        </w:rPr>
        <w:t>不及于第三人，违约之一方并应按合同总金额的</w:t>
      </w:r>
      <w:r>
        <w:rPr>
          <w:rFonts w:hAnsi="宋体" w:cs="宋体" w:hint="eastAsia"/>
        </w:rPr>
        <w:t>10%</w:t>
      </w:r>
      <w:r>
        <w:rPr>
          <w:rFonts w:hAnsi="宋体" w:cs="宋体" w:hint="eastAsia"/>
        </w:rPr>
        <w:t>向守约方支付违约金，并承担因此造成的损失的赔偿责任。</w:t>
      </w:r>
    </w:p>
    <w:p w:rsidR="000C16C7" w:rsidRDefault="001C23A3">
      <w:pPr>
        <w:pStyle w:val="a7"/>
        <w:numPr>
          <w:ilvl w:val="0"/>
          <w:numId w:val="1"/>
        </w:numPr>
        <w:spacing w:line="240" w:lineRule="auto"/>
        <w:jc w:val="left"/>
        <w:rPr>
          <w:rFonts w:hAnsi="宋体" w:cs="宋体"/>
          <w:b/>
          <w:bCs/>
        </w:rPr>
      </w:pPr>
      <w:r>
        <w:rPr>
          <w:rFonts w:hAnsi="宋体" w:cs="宋体" w:hint="eastAsia"/>
          <w:b/>
          <w:bCs/>
        </w:rPr>
        <w:t>不可抗力事由</w:t>
      </w:r>
    </w:p>
    <w:p w:rsidR="000C16C7" w:rsidRDefault="001C23A3">
      <w:pPr>
        <w:pStyle w:val="a7"/>
        <w:spacing w:line="240" w:lineRule="auto"/>
        <w:ind w:firstLineChars="200" w:firstLine="420"/>
        <w:jc w:val="left"/>
        <w:rPr>
          <w:rFonts w:hAnsi="宋体" w:cs="宋体"/>
        </w:rPr>
      </w:pPr>
      <w:r>
        <w:rPr>
          <w:rFonts w:hAnsi="宋体" w:cs="宋体" w:hint="eastAsia"/>
        </w:rPr>
        <w:t xml:space="preserve">11.1 </w:t>
      </w:r>
      <w:r>
        <w:rPr>
          <w:rFonts w:hAnsi="宋体" w:cs="宋体" w:hint="eastAsia"/>
        </w:rPr>
        <w:t>不可抗力是指本合同生效后，发生不能预见并且对其发生和后果不能防止或避免的事件，如地震、台风、水灾、火灾、战争、传染病等，致使直接影响本合同的履行或不能按约定的条件履行。</w:t>
      </w:r>
    </w:p>
    <w:p w:rsidR="000C16C7" w:rsidRDefault="001C23A3">
      <w:pPr>
        <w:pStyle w:val="a7"/>
        <w:spacing w:line="240" w:lineRule="auto"/>
        <w:ind w:firstLineChars="200" w:firstLine="420"/>
        <w:jc w:val="left"/>
        <w:rPr>
          <w:rFonts w:hAnsi="宋体" w:cs="宋体"/>
        </w:rPr>
      </w:pPr>
      <w:r>
        <w:rPr>
          <w:rFonts w:hAnsi="宋体" w:cs="宋体" w:hint="eastAsia"/>
        </w:rPr>
        <w:t xml:space="preserve">11.2 </w:t>
      </w:r>
      <w:r>
        <w:rPr>
          <w:rFonts w:hAnsi="宋体" w:cs="宋体" w:hint="eastAsia"/>
        </w:rPr>
        <w:t>发生不可抗力的一方应立即通知对方，并在十五天内提供不可抗力的详情及将有关证明文件送交对方。</w:t>
      </w:r>
    </w:p>
    <w:p w:rsidR="000C16C7" w:rsidRDefault="001C23A3">
      <w:pPr>
        <w:pStyle w:val="a7"/>
        <w:spacing w:line="240" w:lineRule="auto"/>
        <w:ind w:firstLineChars="200" w:firstLine="420"/>
        <w:jc w:val="left"/>
        <w:rPr>
          <w:rFonts w:hAnsi="宋体" w:cs="宋体"/>
        </w:rPr>
      </w:pPr>
      <w:r>
        <w:rPr>
          <w:rFonts w:hAnsi="宋体" w:cs="宋体" w:hint="eastAsia"/>
        </w:rPr>
        <w:t xml:space="preserve">11.3 </w:t>
      </w:r>
      <w:r>
        <w:rPr>
          <w:rFonts w:hAnsi="宋体" w:cs="宋体" w:hint="eastAsia"/>
        </w:rPr>
        <w:t>发生不可抗力事件时，甲乙双方应协商以寻找一个合理的解决方法，并尽一切努力减轻不可抗力产生的后果。</w:t>
      </w:r>
    </w:p>
    <w:p w:rsidR="000C16C7" w:rsidRDefault="001C23A3">
      <w:pPr>
        <w:pStyle w:val="a7"/>
        <w:spacing w:line="240" w:lineRule="auto"/>
        <w:ind w:firstLineChars="200" w:firstLine="420"/>
        <w:jc w:val="left"/>
        <w:rPr>
          <w:rFonts w:hAnsi="宋体" w:cs="宋体"/>
        </w:rPr>
      </w:pPr>
      <w:r>
        <w:rPr>
          <w:rFonts w:hAnsi="宋体" w:cs="宋体" w:hint="eastAsia"/>
        </w:rPr>
        <w:t>11.</w:t>
      </w:r>
      <w:r>
        <w:rPr>
          <w:rFonts w:hAnsi="宋体" w:cs="宋体" w:hint="eastAsia"/>
        </w:rPr>
        <w:t xml:space="preserve">4 </w:t>
      </w:r>
      <w:r>
        <w:rPr>
          <w:rFonts w:hAnsi="宋体" w:cs="宋体" w:hint="eastAsia"/>
        </w:rPr>
        <w:t>如不可抗力事件持续三十天时，甲乙双方应友好协商解决本合同是否继续履行或终止的问题。</w:t>
      </w:r>
    </w:p>
    <w:p w:rsidR="000C16C7" w:rsidRDefault="001C23A3">
      <w:pPr>
        <w:pStyle w:val="a7"/>
        <w:numPr>
          <w:ilvl w:val="0"/>
          <w:numId w:val="1"/>
        </w:numPr>
        <w:spacing w:line="240" w:lineRule="auto"/>
        <w:jc w:val="left"/>
        <w:rPr>
          <w:rFonts w:hAnsi="宋体" w:cs="宋体"/>
          <w:b/>
          <w:bCs/>
        </w:rPr>
      </w:pPr>
      <w:r>
        <w:rPr>
          <w:rFonts w:hAnsi="宋体" w:cs="宋体" w:hint="eastAsia"/>
          <w:b/>
          <w:bCs/>
        </w:rPr>
        <w:t>解决争议的方法</w:t>
      </w:r>
    </w:p>
    <w:p w:rsidR="000C16C7" w:rsidRDefault="001C23A3">
      <w:pPr>
        <w:pStyle w:val="a7"/>
        <w:snapToGrid w:val="0"/>
        <w:spacing w:line="240" w:lineRule="auto"/>
        <w:ind w:firstLineChars="200" w:firstLine="420"/>
        <w:jc w:val="left"/>
        <w:rPr>
          <w:rFonts w:hAnsi="宋体" w:cs="宋体"/>
          <w:lang w:val="zh-CN"/>
        </w:rPr>
      </w:pPr>
      <w:r>
        <w:rPr>
          <w:rFonts w:hAnsi="宋体" w:cs="宋体" w:hint="eastAsia"/>
          <w:lang w:val="zh-CN"/>
        </w:rPr>
        <w:t>本合同的解释、效力、履行及其他事项，均适用中华人民共和国法律、法规，如无法律、法规规定，适用有关行政管理部门规章。本合同履行中双方发生任何争议，应协商解决，协商不成的，任何一方应按照下列第</w:t>
      </w:r>
      <w:r>
        <w:rPr>
          <w:rFonts w:hAnsi="宋体" w:cs="宋体" w:hint="eastAsia"/>
          <w:u w:val="single"/>
          <w:lang w:val="zh-CN"/>
        </w:rPr>
        <w:t xml:space="preserve"> </w:t>
      </w:r>
      <w:r>
        <w:rPr>
          <w:rFonts w:hAnsi="宋体" w:cs="宋体"/>
          <w:u w:val="single"/>
          <w:lang w:val="zh-CN"/>
        </w:rPr>
        <w:t>（</w:t>
      </w:r>
      <w:r>
        <w:rPr>
          <w:rFonts w:hAnsi="宋体" w:cs="宋体"/>
          <w:u w:val="single"/>
          <w:lang w:val="zh-CN"/>
        </w:rPr>
        <w:t>1</w:t>
      </w:r>
      <w:r>
        <w:rPr>
          <w:rFonts w:hAnsi="宋体" w:cs="宋体"/>
          <w:u w:val="single"/>
          <w:lang w:val="zh-CN"/>
        </w:rPr>
        <w:t>）</w:t>
      </w:r>
      <w:r>
        <w:rPr>
          <w:rFonts w:hAnsi="宋体" w:cs="宋体" w:hint="eastAsia"/>
          <w:lang w:val="zh-CN"/>
        </w:rPr>
        <w:t>种方式解决：</w:t>
      </w:r>
    </w:p>
    <w:p w:rsidR="000C16C7" w:rsidRDefault="001C23A3">
      <w:pPr>
        <w:pStyle w:val="a7"/>
        <w:numPr>
          <w:ilvl w:val="0"/>
          <w:numId w:val="2"/>
        </w:numPr>
        <w:snapToGrid w:val="0"/>
        <w:spacing w:line="240" w:lineRule="auto"/>
        <w:jc w:val="left"/>
        <w:rPr>
          <w:rFonts w:hAnsi="宋体" w:cs="宋体"/>
          <w:lang w:val="zh-CN"/>
        </w:rPr>
      </w:pPr>
      <w:r>
        <w:rPr>
          <w:rFonts w:hAnsi="宋体" w:cs="宋体" w:hint="eastAsia"/>
          <w:lang w:val="zh-CN"/>
        </w:rPr>
        <w:t>向重庆仲裁委员会按照该会届时有效的仲裁规则申请仲裁。</w:t>
      </w:r>
    </w:p>
    <w:p w:rsidR="000C16C7" w:rsidRDefault="001C23A3">
      <w:pPr>
        <w:pStyle w:val="a7"/>
        <w:numPr>
          <w:ilvl w:val="0"/>
          <w:numId w:val="2"/>
        </w:numPr>
        <w:snapToGrid w:val="0"/>
        <w:spacing w:line="240" w:lineRule="auto"/>
        <w:jc w:val="left"/>
        <w:rPr>
          <w:rFonts w:hAnsi="宋体" w:cs="宋体"/>
          <w:lang w:val="zh-CN"/>
        </w:rPr>
      </w:pPr>
      <w:r>
        <w:rPr>
          <w:rFonts w:hAnsi="宋体" w:cs="宋体" w:hint="eastAsia"/>
          <w:lang w:val="zh-CN"/>
        </w:rPr>
        <w:t>向本合同首部载明的甲方地址所在地有管辖权的人民法院起诉。</w:t>
      </w:r>
    </w:p>
    <w:p w:rsidR="000C16C7" w:rsidRDefault="001C23A3">
      <w:pPr>
        <w:pStyle w:val="a7"/>
        <w:numPr>
          <w:ilvl w:val="0"/>
          <w:numId w:val="1"/>
        </w:numPr>
        <w:spacing w:line="240" w:lineRule="auto"/>
        <w:jc w:val="left"/>
        <w:rPr>
          <w:rFonts w:hAnsi="宋体" w:cs="宋体"/>
          <w:b/>
          <w:bCs/>
        </w:rPr>
      </w:pPr>
      <w:r>
        <w:rPr>
          <w:rFonts w:hAnsi="宋体" w:cs="宋体" w:hint="eastAsia"/>
          <w:b/>
          <w:bCs/>
        </w:rPr>
        <w:t>通知与送达</w:t>
      </w:r>
    </w:p>
    <w:p w:rsidR="000C16C7" w:rsidRDefault="001C23A3">
      <w:pPr>
        <w:pStyle w:val="a7"/>
        <w:snapToGrid w:val="0"/>
        <w:spacing w:line="240" w:lineRule="auto"/>
        <w:ind w:firstLineChars="200" w:firstLine="420"/>
        <w:jc w:val="left"/>
        <w:rPr>
          <w:rFonts w:hAnsi="宋体" w:cs="宋体"/>
        </w:rPr>
      </w:pPr>
      <w:r>
        <w:rPr>
          <w:rFonts w:hAnsi="宋体" w:cs="宋体" w:hint="eastAsia"/>
        </w:rPr>
        <w:t>除双方另有约定，本合同项下的所有书面通知，按本合同首部载明的地址及联系方式进行，乙方地址、联系方式如有变动，应于</w:t>
      </w:r>
      <w:r>
        <w:rPr>
          <w:rFonts w:hAnsi="宋体" w:cs="宋体" w:hint="eastAsia"/>
        </w:rPr>
        <w:t>10</w:t>
      </w:r>
      <w:r>
        <w:rPr>
          <w:rFonts w:hAnsi="宋体" w:cs="宋体" w:hint="eastAsia"/>
        </w:rPr>
        <w:t>日内以书面形式通知甲方，甲方地址、联系方式如有变动，应采用公告、网上银行、电话银行等方式通知乙方。否则，向本合同首部载明的地址和联系方式发送有关文件，均视为送达。</w:t>
      </w:r>
    </w:p>
    <w:p w:rsidR="000C16C7" w:rsidRDefault="001C23A3">
      <w:pPr>
        <w:pStyle w:val="a7"/>
        <w:snapToGrid w:val="0"/>
        <w:spacing w:line="240" w:lineRule="auto"/>
        <w:ind w:firstLineChars="200" w:firstLine="420"/>
        <w:jc w:val="left"/>
        <w:rPr>
          <w:rFonts w:hAnsi="宋体" w:cs="宋体"/>
        </w:rPr>
      </w:pPr>
      <w:r>
        <w:rPr>
          <w:rFonts w:hAnsi="宋体" w:cs="宋体" w:hint="eastAsia"/>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rsidR="000C16C7" w:rsidRDefault="001C23A3">
      <w:pPr>
        <w:pStyle w:val="a7"/>
        <w:numPr>
          <w:ilvl w:val="0"/>
          <w:numId w:val="1"/>
        </w:numPr>
        <w:spacing w:line="240" w:lineRule="auto"/>
        <w:jc w:val="left"/>
        <w:rPr>
          <w:rFonts w:hAnsi="宋体" w:cs="宋体"/>
          <w:b/>
        </w:rPr>
      </w:pPr>
      <w:r>
        <w:rPr>
          <w:rFonts w:hAnsi="宋体" w:cs="宋体" w:hint="eastAsia"/>
          <w:b/>
          <w:bCs/>
        </w:rPr>
        <w:t>其它</w:t>
      </w:r>
      <w:r>
        <w:rPr>
          <w:rFonts w:hAnsi="宋体" w:cs="宋体" w:hint="eastAsia"/>
          <w:b/>
          <w:bCs/>
        </w:rPr>
        <w:t xml:space="preserve"> </w:t>
      </w:r>
    </w:p>
    <w:p w:rsidR="000C16C7" w:rsidRDefault="001C23A3">
      <w:pPr>
        <w:pStyle w:val="afa"/>
        <w:adjustRightInd w:val="0"/>
        <w:snapToGrid w:val="0"/>
        <w:spacing w:line="240" w:lineRule="auto"/>
        <w:ind w:firstLine="420"/>
        <w:jc w:val="left"/>
        <w:rPr>
          <w:rFonts w:ascii="宋体" w:hAnsi="宋体" w:cs="宋体"/>
        </w:rPr>
      </w:pPr>
      <w:r>
        <w:rPr>
          <w:rFonts w:ascii="宋体" w:hAnsi="宋体" w:cs="宋体" w:hint="eastAsia"/>
        </w:rPr>
        <w:t xml:space="preserve">14.1 </w:t>
      </w:r>
      <w:r>
        <w:rPr>
          <w:rFonts w:ascii="宋体" w:hAnsi="宋体" w:cs="宋体" w:hint="eastAsia"/>
        </w:rPr>
        <w:t>本合同自甲乙双方盖公章或合同章后生效。</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 xml:space="preserve">14.2 </w:t>
      </w:r>
      <w:r>
        <w:rPr>
          <w:rFonts w:ascii="宋体" w:hAnsi="宋体" w:cs="宋体" w:hint="eastAsia"/>
        </w:rPr>
        <w:t>除本合同约定情形外，非经双方协商同意，任何一方均不得随意变更或解除合同。如一方需要变更合同，双方应就变更事项达成书面协议并盖公章或合同章予以确认。如双方就变更事项不能达成一致意见的，提议变更方仍应依本合同约定继续履行，否则视为违约。</w:t>
      </w:r>
    </w:p>
    <w:p w:rsidR="000C16C7" w:rsidRDefault="001C23A3">
      <w:pPr>
        <w:adjustRightInd w:val="0"/>
        <w:snapToGrid w:val="0"/>
        <w:spacing w:line="240" w:lineRule="auto"/>
        <w:ind w:firstLine="420"/>
        <w:jc w:val="left"/>
        <w:rPr>
          <w:rFonts w:ascii="宋体" w:hAnsi="宋体" w:cs="宋体"/>
        </w:rPr>
      </w:pPr>
      <w:r>
        <w:rPr>
          <w:rFonts w:ascii="宋体" w:hAnsi="宋体" w:cs="宋体" w:hint="eastAsia"/>
        </w:rPr>
        <w:t>14.3</w:t>
      </w:r>
      <w:r>
        <w:rPr>
          <w:rFonts w:ascii="宋体" w:hAnsi="宋体" w:cs="宋体" w:hint="eastAsia"/>
        </w:rPr>
        <w:t>本合同及其附件一式肆份，甲、乙双方各持贰份，具有同等法律效力。</w:t>
      </w:r>
    </w:p>
    <w:p w:rsidR="000C16C7" w:rsidRDefault="001C23A3">
      <w:pPr>
        <w:pStyle w:val="a7"/>
        <w:spacing w:line="240" w:lineRule="auto"/>
        <w:jc w:val="left"/>
        <w:rPr>
          <w:rFonts w:hAnsi="宋体" w:cs="宋体"/>
          <w:b/>
          <w:bCs/>
        </w:rPr>
      </w:pPr>
      <w:r>
        <w:rPr>
          <w:rFonts w:hAnsi="宋体" w:cs="宋体" w:hint="eastAsia"/>
          <w:b/>
          <w:bCs/>
        </w:rPr>
        <w:t xml:space="preserve">15 </w:t>
      </w:r>
      <w:r>
        <w:rPr>
          <w:rFonts w:hAnsi="宋体" w:cs="宋体" w:hint="eastAsia"/>
          <w:b/>
          <w:bCs/>
        </w:rPr>
        <w:t>附件</w:t>
      </w:r>
    </w:p>
    <w:p w:rsidR="000C16C7" w:rsidRDefault="001C23A3">
      <w:pPr>
        <w:spacing w:line="240" w:lineRule="auto"/>
        <w:ind w:firstLineChars="233" w:firstLine="489"/>
        <w:jc w:val="left"/>
        <w:rPr>
          <w:rFonts w:ascii="宋体" w:hAnsi="宋体" w:cs="宋体"/>
        </w:rPr>
      </w:pPr>
      <w:r>
        <w:rPr>
          <w:rFonts w:ascii="宋体" w:hAnsi="宋体" w:cs="宋体" w:hint="eastAsia"/>
        </w:rPr>
        <w:t>本合同的附件与合同正本具有同等法律效力，主合同与附件如有冲突，以主合同为准。本合同附件如下：</w:t>
      </w:r>
    </w:p>
    <w:p w:rsidR="000C16C7" w:rsidRDefault="001C23A3">
      <w:pPr>
        <w:spacing w:line="240" w:lineRule="auto"/>
        <w:ind w:left="560" w:firstLine="420"/>
        <w:jc w:val="left"/>
        <w:rPr>
          <w:rFonts w:ascii="宋体" w:hAnsi="宋体" w:cs="宋体"/>
        </w:rPr>
      </w:pPr>
      <w:r>
        <w:rPr>
          <w:rFonts w:ascii="宋体" w:hAnsi="宋体" w:cs="宋体" w:hint="eastAsia"/>
        </w:rPr>
        <w:t>附件一：技术服务内容</w:t>
      </w:r>
    </w:p>
    <w:p w:rsidR="000C16C7" w:rsidRDefault="001C23A3">
      <w:pPr>
        <w:spacing w:line="240" w:lineRule="auto"/>
        <w:ind w:left="560" w:firstLine="420"/>
        <w:jc w:val="left"/>
        <w:rPr>
          <w:rFonts w:ascii="宋体" w:hAnsi="宋体" w:cs="宋体"/>
        </w:rPr>
      </w:pPr>
      <w:r>
        <w:rPr>
          <w:rFonts w:ascii="宋体" w:hAnsi="宋体" w:cs="宋体" w:hint="eastAsia"/>
        </w:rPr>
        <w:t>附件二：服务水平协议（</w:t>
      </w:r>
      <w:r>
        <w:rPr>
          <w:rFonts w:ascii="宋体" w:hAnsi="宋体" w:cs="宋体" w:hint="eastAsia"/>
        </w:rPr>
        <w:t>SLA</w:t>
      </w:r>
      <w:r>
        <w:rPr>
          <w:rFonts w:ascii="宋体" w:hAnsi="宋体" w:cs="宋体" w:hint="eastAsia"/>
        </w:rPr>
        <w:t>）</w:t>
      </w:r>
    </w:p>
    <w:p w:rsidR="000C16C7" w:rsidRDefault="001C23A3">
      <w:pPr>
        <w:spacing w:line="240" w:lineRule="auto"/>
        <w:ind w:left="560" w:firstLine="420"/>
        <w:jc w:val="left"/>
        <w:rPr>
          <w:rFonts w:ascii="宋体" w:hAnsi="宋体" w:cs="宋体"/>
        </w:rPr>
      </w:pPr>
      <w:r>
        <w:rPr>
          <w:rFonts w:ascii="宋体" w:hAnsi="宋体" w:cs="宋体" w:hint="eastAsia"/>
        </w:rPr>
        <w:t>附件</w:t>
      </w:r>
      <w:r>
        <w:rPr>
          <w:rFonts w:ascii="宋体" w:hAnsi="宋体" w:cs="宋体"/>
        </w:rPr>
        <w:t>三</w:t>
      </w:r>
      <w:r>
        <w:rPr>
          <w:rFonts w:ascii="宋体" w:hAnsi="宋体" w:cs="宋体" w:hint="eastAsia"/>
        </w:rPr>
        <w:t>：服务连续性预案</w:t>
      </w:r>
    </w:p>
    <w:p w:rsidR="000C16C7" w:rsidRDefault="001C23A3">
      <w:pPr>
        <w:pStyle w:val="a7"/>
        <w:spacing w:line="240" w:lineRule="auto"/>
        <w:ind w:firstLineChars="200" w:firstLine="420"/>
        <w:jc w:val="left"/>
        <w:rPr>
          <w:rFonts w:hAnsi="宋体" w:cs="宋体"/>
        </w:rPr>
      </w:pPr>
      <w:r>
        <w:rPr>
          <w:rFonts w:hAnsi="宋体" w:cs="宋体" w:hint="eastAsia"/>
        </w:rPr>
        <w:t>（以下无正文）</w:t>
      </w:r>
    </w:p>
    <w:p w:rsidR="000C16C7" w:rsidRDefault="000C16C7">
      <w:pPr>
        <w:pStyle w:val="a7"/>
        <w:ind w:firstLineChars="200" w:firstLine="420"/>
        <w:jc w:val="left"/>
        <w:rPr>
          <w:rFonts w:hAnsi="宋体" w:cs="宋体"/>
        </w:rPr>
      </w:pPr>
    </w:p>
    <w:p w:rsidR="000C16C7" w:rsidRDefault="000C16C7">
      <w:pPr>
        <w:pStyle w:val="a7"/>
        <w:ind w:firstLineChars="200" w:firstLine="420"/>
        <w:jc w:val="left"/>
        <w:rPr>
          <w:rFonts w:hAnsi="宋体" w:cs="宋体"/>
        </w:rPr>
      </w:pPr>
    </w:p>
    <w:p w:rsidR="000C16C7" w:rsidRDefault="000C16C7">
      <w:pPr>
        <w:pStyle w:val="a7"/>
        <w:jc w:val="left"/>
        <w:rPr>
          <w:rFonts w:hAnsi="宋体" w:cs="宋体"/>
        </w:rPr>
      </w:pPr>
    </w:p>
    <w:p w:rsidR="000C16C7" w:rsidRDefault="001C23A3">
      <w:pPr>
        <w:pStyle w:val="a7"/>
        <w:ind w:firstLine="420"/>
        <w:jc w:val="left"/>
        <w:rPr>
          <w:rFonts w:hAnsi="宋体" w:cs="宋体"/>
        </w:rPr>
      </w:pPr>
      <w:r>
        <w:rPr>
          <w:rFonts w:hAnsi="宋体" w:cs="宋体" w:hint="eastAsia"/>
        </w:rPr>
        <w:br w:type="page"/>
      </w:r>
      <w:r>
        <w:rPr>
          <w:rFonts w:hAnsi="宋体" w:cs="宋体" w:hint="eastAsia"/>
        </w:rPr>
        <w:t>（本页无正文，为编号</w:t>
      </w:r>
      <w:r>
        <w:rPr>
          <w:rFonts w:hint="eastAsia"/>
          <w:bCs/>
          <w:sz w:val="24"/>
          <w:szCs w:val="40"/>
        </w:rPr>
        <w:t>SXYH</w:t>
      </w:r>
      <w:r>
        <w:rPr>
          <w:bCs/>
          <w:sz w:val="24"/>
          <w:szCs w:val="40"/>
        </w:rPr>
        <w:t>XXKJ202</w:t>
      </w:r>
      <w:r>
        <w:rPr>
          <w:bCs/>
          <w:sz w:val="24"/>
          <w:szCs w:val="40"/>
          <w:u w:val="single"/>
        </w:rPr>
        <w:t xml:space="preserve">     </w:t>
      </w:r>
      <w:r>
        <w:rPr>
          <w:rFonts w:hAnsi="宋体" w:cs="宋体" w:hint="eastAsia"/>
        </w:rPr>
        <w:t>《</w:t>
      </w:r>
      <w:r>
        <w:rPr>
          <w:rFonts w:hAnsi="宋体" w:cs="宋体" w:hint="eastAsia"/>
        </w:rPr>
        <w:t>XXXXX</w:t>
      </w:r>
      <w:r>
        <w:rPr>
          <w:rFonts w:hAnsi="宋体" w:cs="宋体" w:hint="eastAsia"/>
        </w:rPr>
        <w:t>》签署页）</w:t>
      </w:r>
    </w:p>
    <w:tbl>
      <w:tblPr>
        <w:tblW w:w="8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9"/>
        <w:gridCol w:w="4320"/>
      </w:tblGrid>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甲方（签章）</w:t>
            </w:r>
          </w:p>
          <w:p w:rsidR="000C16C7" w:rsidRDefault="000C16C7">
            <w:pPr>
              <w:pStyle w:val="a6"/>
              <w:snapToGrid w:val="0"/>
              <w:spacing w:after="0"/>
              <w:ind w:leftChars="0" w:left="0"/>
              <w:jc w:val="left"/>
              <w:rPr>
                <w:rFonts w:ascii="宋体" w:hAnsi="宋体" w:cs="宋体"/>
              </w:rPr>
            </w:pP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乙方（签章）</w:t>
            </w:r>
          </w:p>
          <w:p w:rsidR="000C16C7" w:rsidRDefault="000C16C7">
            <w:pPr>
              <w:pStyle w:val="a6"/>
              <w:snapToGrid w:val="0"/>
              <w:spacing w:after="0"/>
              <w:ind w:leftChars="0" w:left="0"/>
              <w:jc w:val="left"/>
              <w:rPr>
                <w:rFonts w:ascii="宋体" w:hAnsi="宋体" w:cs="宋体"/>
              </w:rPr>
            </w:pPr>
          </w:p>
        </w:tc>
      </w:tr>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单位名称：重庆三峡银行股份有限公司</w:t>
            </w: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单位名称：</w:t>
            </w:r>
            <w:r>
              <w:rPr>
                <w:rFonts w:ascii="宋体" w:hAnsi="宋体" w:cs="宋体" w:hint="eastAsia"/>
              </w:rPr>
              <w:t xml:space="preserve"> </w:t>
            </w:r>
          </w:p>
        </w:tc>
      </w:tr>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单位地址：</w:t>
            </w:r>
            <w:r>
              <w:rPr>
                <w:rFonts w:ascii="宋体" w:hAnsi="宋体" w:cs="宋体" w:hint="eastAsia"/>
              </w:rPr>
              <w:t xml:space="preserve"> </w:t>
            </w: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单位地址：</w:t>
            </w:r>
            <w:r>
              <w:rPr>
                <w:rFonts w:ascii="宋体" w:hAnsi="宋体" w:cs="宋体" w:hint="eastAsia"/>
              </w:rPr>
              <w:t xml:space="preserve"> </w:t>
            </w:r>
          </w:p>
        </w:tc>
      </w:tr>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电话：</w:t>
            </w: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电话：</w:t>
            </w:r>
          </w:p>
        </w:tc>
      </w:tr>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传真：</w:t>
            </w:r>
            <w:r>
              <w:rPr>
                <w:rFonts w:ascii="宋体" w:hAnsi="宋体" w:cs="宋体" w:hint="eastAsia"/>
              </w:rPr>
              <w:t>023</w:t>
            </w:r>
            <w:r>
              <w:rPr>
                <w:rFonts w:ascii="宋体" w:hAnsi="宋体" w:cs="宋体" w:hint="eastAsia"/>
              </w:rPr>
              <w:t>－</w:t>
            </w:r>
            <w:r>
              <w:rPr>
                <w:rFonts w:ascii="宋体" w:hAnsi="宋体" w:cs="宋体" w:hint="eastAsia"/>
              </w:rPr>
              <w:t>86126011</w:t>
            </w: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传真：</w:t>
            </w:r>
          </w:p>
        </w:tc>
      </w:tr>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开户银行：</w:t>
            </w: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开户银行：</w:t>
            </w:r>
            <w:r>
              <w:rPr>
                <w:rFonts w:ascii="宋体" w:hAnsi="宋体" w:cs="宋体" w:hint="eastAsia"/>
              </w:rPr>
              <w:t xml:space="preserve"> </w:t>
            </w:r>
          </w:p>
        </w:tc>
      </w:tr>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账号：</w:t>
            </w: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账号：</w:t>
            </w:r>
          </w:p>
        </w:tc>
      </w:tr>
      <w:tr w:rsidR="000C16C7">
        <w:tc>
          <w:tcPr>
            <w:tcW w:w="4429"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税号：</w:t>
            </w:r>
          </w:p>
        </w:tc>
        <w:tc>
          <w:tcPr>
            <w:tcW w:w="4320" w:type="dxa"/>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税号：</w:t>
            </w:r>
          </w:p>
        </w:tc>
      </w:tr>
      <w:tr w:rsidR="000C16C7">
        <w:tc>
          <w:tcPr>
            <w:tcW w:w="8749" w:type="dxa"/>
            <w:gridSpan w:val="2"/>
            <w:tcBorders>
              <w:tl2br w:val="nil"/>
              <w:tr2bl w:val="nil"/>
            </w:tcBorders>
            <w:vAlign w:val="center"/>
          </w:tcPr>
          <w:p w:rsidR="000C16C7" w:rsidRDefault="001C23A3">
            <w:pPr>
              <w:pStyle w:val="a6"/>
              <w:snapToGrid w:val="0"/>
              <w:spacing w:after="0"/>
              <w:ind w:leftChars="0" w:left="0"/>
              <w:jc w:val="left"/>
              <w:rPr>
                <w:rFonts w:ascii="宋体" w:hAnsi="宋体" w:cs="宋体"/>
              </w:rPr>
            </w:pPr>
            <w:r>
              <w:rPr>
                <w:rFonts w:ascii="宋体" w:hAnsi="宋体" w:cs="宋体" w:hint="eastAsia"/>
              </w:rPr>
              <w:t>日期：</w:t>
            </w:r>
          </w:p>
        </w:tc>
      </w:tr>
    </w:tbl>
    <w:p w:rsidR="000C16C7" w:rsidRDefault="000C16C7">
      <w:pPr>
        <w:ind w:firstLine="482"/>
        <w:jc w:val="left"/>
        <w:rPr>
          <w:rFonts w:ascii="宋体"/>
          <w:b/>
          <w:sz w:val="24"/>
        </w:rPr>
      </w:pPr>
    </w:p>
    <w:p w:rsidR="000C16C7" w:rsidRDefault="001C23A3">
      <w:pPr>
        <w:ind w:firstLine="420"/>
      </w:pPr>
      <w:r>
        <w:rPr>
          <w:rFonts w:hint="eastAsia"/>
        </w:rPr>
        <w:br w:type="page"/>
      </w:r>
      <w:bookmarkStart w:id="326" w:name="_Toc10334"/>
      <w:r>
        <w:rPr>
          <w:rFonts w:hint="eastAsia"/>
          <w:sz w:val="28"/>
          <w:szCs w:val="28"/>
        </w:rPr>
        <w:t>附件一：</w:t>
      </w:r>
      <w:bookmarkEnd w:id="326"/>
    </w:p>
    <w:p w:rsidR="000C16C7" w:rsidRDefault="001C23A3">
      <w:pPr>
        <w:spacing w:line="240" w:lineRule="auto"/>
        <w:ind w:firstLine="482"/>
        <w:rPr>
          <w:rFonts w:ascii="宋体"/>
          <w:b/>
          <w:sz w:val="24"/>
        </w:rPr>
      </w:pPr>
      <w:r>
        <w:rPr>
          <w:rFonts w:ascii="宋体" w:hint="eastAsia"/>
          <w:b/>
          <w:sz w:val="24"/>
        </w:rPr>
        <w:t>技术服务内容</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本工作清单系由重庆三峡银行股份有限公司（下称“甲方”）和×××××有限公司（下称“乙方”）签署的服务合同所附的技术服务内容。</w:t>
      </w:r>
    </w:p>
    <w:p w:rsidR="000C16C7" w:rsidRDefault="001C23A3">
      <w:pPr>
        <w:spacing w:line="240" w:lineRule="auto"/>
        <w:ind w:firstLine="422"/>
        <w:jc w:val="left"/>
        <w:rPr>
          <w:b/>
          <w:bCs/>
        </w:rPr>
      </w:pPr>
      <w:bookmarkStart w:id="327" w:name="_Toc49847595"/>
      <w:bookmarkStart w:id="328" w:name="_Toc13264343"/>
      <w:r>
        <w:rPr>
          <w:b/>
          <w:bCs/>
        </w:rPr>
        <w:t xml:space="preserve">1. </w:t>
      </w:r>
      <w:r>
        <w:rPr>
          <w:rFonts w:hint="eastAsia"/>
          <w:b/>
          <w:bCs/>
        </w:rPr>
        <w:t>服务范围</w:t>
      </w:r>
      <w:bookmarkEnd w:id="327"/>
      <w:bookmarkEnd w:id="328"/>
    </w:p>
    <w:p w:rsidR="000C16C7" w:rsidRDefault="001C23A3">
      <w:pPr>
        <w:topLinePunct/>
        <w:spacing w:line="240" w:lineRule="auto"/>
        <w:ind w:firstLine="420"/>
        <w:jc w:val="left"/>
        <w:rPr>
          <w:rFonts w:ascii="宋体" w:cs="宋体"/>
          <w:snapToGrid w:val="0"/>
          <w:kern w:val="0"/>
        </w:rPr>
      </w:pPr>
      <w:bookmarkStart w:id="329" w:name="_Toc13264344"/>
      <w:r>
        <w:rPr>
          <w:rFonts w:ascii="宋体" w:cs="宋体" w:hint="eastAsia"/>
          <w:snapToGrid w:val="0"/>
          <w:kern w:val="0"/>
        </w:rPr>
        <w:t>在</w:t>
      </w:r>
      <w:r>
        <w:rPr>
          <w:rFonts w:ascii="宋体" w:cs="宋体" w:hint="eastAsia"/>
          <w:snapToGrid w:val="0"/>
          <w:kern w:val="0"/>
        </w:rPr>
        <w:t>甲方</w:t>
      </w:r>
      <w:r>
        <w:rPr>
          <w:rFonts w:ascii="宋体" w:cs="宋体" w:hint="eastAsia"/>
          <w:snapToGrid w:val="0"/>
          <w:kern w:val="0"/>
        </w:rPr>
        <w:t>工作人员的指导下，由</w:t>
      </w:r>
      <w:r>
        <w:rPr>
          <w:rFonts w:ascii="宋体" w:cs="宋体" w:hint="eastAsia"/>
          <w:snapToGrid w:val="0"/>
          <w:kern w:val="0"/>
        </w:rPr>
        <w:t>乙方</w:t>
      </w:r>
      <w:r>
        <w:rPr>
          <w:rFonts w:ascii="宋体" w:cs="宋体" w:hint="eastAsia"/>
          <w:snapToGrid w:val="0"/>
          <w:kern w:val="0"/>
        </w:rPr>
        <w:t>负责统筹管理</w:t>
      </w:r>
      <w:r>
        <w:rPr>
          <w:rFonts w:ascii="宋体" w:cs="宋体" w:hint="eastAsia"/>
          <w:snapToGrid w:val="0"/>
          <w:kern w:val="0"/>
        </w:rPr>
        <w:t>服务人员完成西永数据中心基础设施设备运维工作，并提供同城灾备机房运维支撑服务，保持数据中心</w:t>
      </w:r>
      <w:r>
        <w:rPr>
          <w:rFonts w:ascii="宋体" w:cs="宋体" w:hint="eastAsia"/>
          <w:snapToGrid w:val="0"/>
          <w:kern w:val="0"/>
        </w:rPr>
        <w:t>7</w:t>
      </w:r>
      <w:r>
        <w:rPr>
          <w:rFonts w:ascii="宋体" w:cs="宋体" w:hint="eastAsia"/>
          <w:snapToGrid w:val="0"/>
          <w:kern w:val="0"/>
        </w:rPr>
        <w:t>×</w:t>
      </w:r>
      <w:r>
        <w:rPr>
          <w:rFonts w:ascii="宋体" w:cs="宋体" w:hint="eastAsia"/>
          <w:snapToGrid w:val="0"/>
          <w:kern w:val="0"/>
        </w:rPr>
        <w:t>24</w:t>
      </w:r>
      <w:r>
        <w:rPr>
          <w:rFonts w:ascii="宋体" w:cs="宋体" w:hint="eastAsia"/>
          <w:snapToGrid w:val="0"/>
          <w:kern w:val="0"/>
        </w:rPr>
        <w:t>全天候稳定运行。设施设备包括数据中心的高低压供配电系统、</w:t>
      </w:r>
      <w:r>
        <w:rPr>
          <w:rFonts w:ascii="宋体" w:cs="宋体" w:hint="eastAsia"/>
          <w:snapToGrid w:val="0"/>
          <w:kern w:val="0"/>
        </w:rPr>
        <w:t>UPS</w:t>
      </w:r>
      <w:r>
        <w:rPr>
          <w:rFonts w:ascii="宋体" w:cs="宋体" w:hint="eastAsia"/>
          <w:snapToGrid w:val="0"/>
          <w:kern w:val="0"/>
        </w:rPr>
        <w:t>系统、柴油发电系统、暖通系统、弱电系统、监控系统、数据机房专用安防监控、系统楼宇智能化系统、照明系统、给排水系统、电梯系统、消防系统、办公楼空调与新风系统、各类管道、楼宇装饰装修工程等。</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 xml:space="preserve">1.1 </w:t>
      </w:r>
      <w:r>
        <w:rPr>
          <w:rFonts w:ascii="宋体" w:cs="宋体" w:hint="eastAsia"/>
          <w:b/>
          <w:bCs/>
          <w:snapToGrid w:val="0"/>
          <w:kern w:val="0"/>
        </w:rPr>
        <w:t>数据中心机电设备清单（略）</w:t>
      </w:r>
      <w:bookmarkEnd w:id="329"/>
    </w:p>
    <w:p w:rsidR="000C16C7" w:rsidRDefault="001C23A3">
      <w:pPr>
        <w:topLinePunct/>
        <w:spacing w:line="240" w:lineRule="auto"/>
        <w:ind w:firstLine="422"/>
        <w:jc w:val="left"/>
        <w:rPr>
          <w:rFonts w:ascii="宋体" w:cs="宋体"/>
          <w:b/>
          <w:bCs/>
          <w:snapToGrid w:val="0"/>
          <w:kern w:val="0"/>
        </w:rPr>
      </w:pPr>
      <w:bookmarkStart w:id="330" w:name="_Toc13264345"/>
      <w:r>
        <w:rPr>
          <w:rFonts w:ascii="宋体" w:cs="宋体"/>
          <w:b/>
          <w:bCs/>
          <w:snapToGrid w:val="0"/>
          <w:kern w:val="0"/>
        </w:rPr>
        <w:t xml:space="preserve">1.2 </w:t>
      </w:r>
      <w:r>
        <w:rPr>
          <w:rFonts w:ascii="宋体" w:cs="宋体" w:hint="eastAsia"/>
          <w:b/>
          <w:bCs/>
          <w:snapToGrid w:val="0"/>
          <w:kern w:val="0"/>
        </w:rPr>
        <w:t>数据中心消防设备清单（略）</w:t>
      </w:r>
      <w:bookmarkEnd w:id="330"/>
    </w:p>
    <w:p w:rsidR="000C16C7" w:rsidRDefault="001C23A3">
      <w:pPr>
        <w:topLinePunct/>
        <w:spacing w:line="240" w:lineRule="auto"/>
        <w:ind w:firstLine="422"/>
        <w:jc w:val="left"/>
        <w:rPr>
          <w:rFonts w:ascii="宋体" w:cs="宋体"/>
          <w:b/>
          <w:bCs/>
          <w:snapToGrid w:val="0"/>
          <w:kern w:val="0"/>
        </w:rPr>
      </w:pPr>
      <w:bookmarkStart w:id="331" w:name="_Toc13264346"/>
      <w:r>
        <w:rPr>
          <w:rFonts w:ascii="宋体" w:cs="宋体"/>
          <w:b/>
          <w:bCs/>
          <w:snapToGrid w:val="0"/>
          <w:kern w:val="0"/>
        </w:rPr>
        <w:t xml:space="preserve">1.3 </w:t>
      </w:r>
      <w:r>
        <w:rPr>
          <w:rFonts w:ascii="宋体" w:cs="宋体" w:hint="eastAsia"/>
          <w:b/>
          <w:bCs/>
          <w:snapToGrid w:val="0"/>
          <w:kern w:val="0"/>
        </w:rPr>
        <w:t>数据中心办公楼空调与新风系统清单（略）</w:t>
      </w:r>
      <w:bookmarkEnd w:id="331"/>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 xml:space="preserve">1.4 </w:t>
      </w:r>
      <w:r>
        <w:rPr>
          <w:rFonts w:ascii="宋体" w:cs="宋体" w:hint="eastAsia"/>
          <w:b/>
          <w:bCs/>
          <w:snapToGrid w:val="0"/>
          <w:kern w:val="0"/>
        </w:rPr>
        <w:t>数据中心</w:t>
      </w:r>
      <w:r>
        <w:rPr>
          <w:rFonts w:ascii="宋体" w:cs="宋体" w:hint="eastAsia"/>
          <w:b/>
          <w:bCs/>
          <w:snapToGrid w:val="0"/>
          <w:kern w:val="0"/>
        </w:rPr>
        <w:t>安防监控</w:t>
      </w:r>
      <w:r>
        <w:rPr>
          <w:rFonts w:ascii="宋体" w:cs="宋体" w:hint="eastAsia"/>
          <w:b/>
          <w:bCs/>
          <w:snapToGrid w:val="0"/>
          <w:kern w:val="0"/>
        </w:rPr>
        <w:t>系统清单（略）</w:t>
      </w:r>
    </w:p>
    <w:p w:rsidR="000C16C7" w:rsidRDefault="001C23A3">
      <w:pPr>
        <w:spacing w:line="240" w:lineRule="auto"/>
        <w:ind w:firstLine="422"/>
        <w:jc w:val="left"/>
        <w:rPr>
          <w:b/>
          <w:bCs/>
        </w:rPr>
      </w:pPr>
      <w:bookmarkStart w:id="332" w:name="_Toc13264347"/>
      <w:bookmarkStart w:id="333" w:name="_Toc49847596"/>
      <w:r>
        <w:rPr>
          <w:b/>
          <w:bCs/>
        </w:rPr>
        <w:t>2.</w:t>
      </w:r>
      <w:r>
        <w:rPr>
          <w:b/>
          <w:bCs/>
        </w:rPr>
        <w:t xml:space="preserve"> </w:t>
      </w:r>
      <w:r>
        <w:rPr>
          <w:rFonts w:hint="eastAsia"/>
          <w:b/>
          <w:bCs/>
        </w:rPr>
        <w:t>服务内容</w:t>
      </w:r>
      <w:bookmarkEnd w:id="332"/>
      <w:bookmarkEnd w:id="333"/>
    </w:p>
    <w:p w:rsidR="000C16C7" w:rsidRDefault="001C23A3">
      <w:pPr>
        <w:topLinePunct/>
        <w:spacing w:line="240" w:lineRule="auto"/>
        <w:ind w:firstLine="422"/>
        <w:jc w:val="left"/>
        <w:rPr>
          <w:rFonts w:ascii="宋体" w:cs="宋体"/>
          <w:snapToGrid w:val="0"/>
          <w:kern w:val="0"/>
        </w:rPr>
      </w:pPr>
      <w:bookmarkStart w:id="334" w:name="_Toc13264348"/>
      <w:r>
        <w:rPr>
          <w:rFonts w:ascii="宋体" w:cs="宋体"/>
          <w:b/>
          <w:bCs/>
          <w:snapToGrid w:val="0"/>
          <w:kern w:val="0"/>
        </w:rPr>
        <w:t xml:space="preserve">2.1 </w:t>
      </w:r>
      <w:r>
        <w:rPr>
          <w:rFonts w:ascii="宋体" w:cs="宋体" w:hint="eastAsia"/>
          <w:b/>
          <w:bCs/>
          <w:snapToGrid w:val="0"/>
          <w:kern w:val="0"/>
        </w:rPr>
        <w:t>提供服务人员完成运维工作</w:t>
      </w:r>
      <w:bookmarkEnd w:id="334"/>
    </w:p>
    <w:p w:rsidR="000C16C7" w:rsidRDefault="001C23A3">
      <w:pPr>
        <w:topLinePunct/>
        <w:spacing w:line="240" w:lineRule="auto"/>
        <w:ind w:firstLine="420"/>
        <w:jc w:val="left"/>
        <w:rPr>
          <w:rFonts w:ascii="宋体" w:cs="宋体"/>
          <w:bCs/>
          <w:snapToGrid w:val="0"/>
          <w:kern w:val="0"/>
        </w:rPr>
      </w:pPr>
      <w:bookmarkStart w:id="335" w:name="_Toc13264349"/>
      <w:r>
        <w:rPr>
          <w:rFonts w:ascii="宋体" w:cs="宋体" w:hint="eastAsia"/>
          <w:snapToGrid w:val="0"/>
          <w:kern w:val="0"/>
        </w:rPr>
        <w:t>甲方</w:t>
      </w:r>
      <w:r>
        <w:rPr>
          <w:rFonts w:ascii="宋体" w:cs="宋体" w:hint="eastAsia"/>
          <w:snapToGrid w:val="0"/>
          <w:kern w:val="0"/>
        </w:rPr>
        <w:t>按照《商业银行数据中心监管指引》《银行保险机构信息科技外包风险监管办法》等监管要求，在</w:t>
      </w:r>
      <w:r>
        <w:rPr>
          <w:rFonts w:ascii="宋体" w:cs="宋体" w:hint="eastAsia"/>
          <w:snapToGrid w:val="0"/>
          <w:kern w:val="0"/>
        </w:rPr>
        <w:t>甲方</w:t>
      </w:r>
      <w:r>
        <w:rPr>
          <w:rFonts w:ascii="宋体" w:cs="宋体" w:hint="eastAsia"/>
          <w:snapToGrid w:val="0"/>
          <w:kern w:val="0"/>
        </w:rPr>
        <w:t>的工作人员指导下，由</w:t>
      </w:r>
      <w:r>
        <w:rPr>
          <w:rFonts w:ascii="宋体" w:cs="宋体" w:hint="eastAsia"/>
          <w:snapToGrid w:val="0"/>
          <w:kern w:val="0"/>
        </w:rPr>
        <w:t>乙方</w:t>
      </w:r>
      <w:r>
        <w:rPr>
          <w:rFonts w:ascii="宋体" w:cs="宋体" w:hint="eastAsia"/>
          <w:snapToGrid w:val="0"/>
          <w:kern w:val="0"/>
        </w:rPr>
        <w:t>提供服务人员（机电专业维护人员</w:t>
      </w:r>
      <w:r>
        <w:rPr>
          <w:rFonts w:ascii="宋体" w:cs="宋体" w:hint="eastAsia"/>
          <w:snapToGrid w:val="0"/>
          <w:kern w:val="0"/>
        </w:rPr>
        <w:t>14</w:t>
      </w:r>
      <w:r>
        <w:rPr>
          <w:rFonts w:ascii="宋体" w:cs="宋体" w:hint="eastAsia"/>
          <w:snapToGrid w:val="0"/>
          <w:kern w:val="0"/>
        </w:rPr>
        <w:t>人、消防值班人员</w:t>
      </w:r>
      <w:r>
        <w:rPr>
          <w:rFonts w:ascii="宋体" w:cs="宋体" w:hint="eastAsia"/>
          <w:snapToGrid w:val="0"/>
          <w:kern w:val="0"/>
        </w:rPr>
        <w:t>6</w:t>
      </w:r>
      <w:r>
        <w:rPr>
          <w:rFonts w:ascii="宋体" w:cs="宋体" w:hint="eastAsia"/>
          <w:snapToGrid w:val="0"/>
          <w:kern w:val="0"/>
        </w:rPr>
        <w:t>人、物业</w:t>
      </w:r>
      <w:r>
        <w:rPr>
          <w:rFonts w:ascii="宋体" w:cs="宋体" w:hint="eastAsia"/>
          <w:bCs/>
          <w:snapToGrid w:val="0"/>
          <w:kern w:val="0"/>
        </w:rPr>
        <w:t>维修人员</w:t>
      </w:r>
      <w:r>
        <w:rPr>
          <w:rFonts w:ascii="宋体" w:cs="宋体" w:hint="eastAsia"/>
          <w:bCs/>
          <w:snapToGrid w:val="0"/>
          <w:kern w:val="0"/>
        </w:rPr>
        <w:t>2</w:t>
      </w:r>
      <w:r>
        <w:rPr>
          <w:rFonts w:ascii="宋体" w:cs="宋体" w:hint="eastAsia"/>
          <w:bCs/>
          <w:snapToGrid w:val="0"/>
          <w:kern w:val="0"/>
        </w:rPr>
        <w:t>人</w:t>
      </w:r>
      <w:r>
        <w:rPr>
          <w:rFonts w:ascii="宋体" w:cs="宋体" w:hint="eastAsia"/>
          <w:snapToGrid w:val="0"/>
          <w:kern w:val="0"/>
        </w:rPr>
        <w:t>）</w:t>
      </w:r>
      <w:r>
        <w:rPr>
          <w:rFonts w:ascii="宋体" w:cs="宋体" w:hint="eastAsia"/>
          <w:snapToGrid w:val="0"/>
          <w:kern w:val="0"/>
        </w:rPr>
        <w:t>并统筹管理运维团队，</w:t>
      </w:r>
      <w:r>
        <w:rPr>
          <w:rFonts w:ascii="宋体" w:cs="宋体" w:hint="eastAsia"/>
          <w:snapToGrid w:val="0"/>
          <w:kern w:val="0"/>
        </w:rPr>
        <w:t>完成数据中心基础设施设备运维工作，保持数据中心</w:t>
      </w:r>
      <w:r>
        <w:rPr>
          <w:rFonts w:ascii="宋体" w:cs="宋体" w:hint="eastAsia"/>
          <w:snapToGrid w:val="0"/>
          <w:kern w:val="0"/>
        </w:rPr>
        <w:t>7</w:t>
      </w:r>
      <w:r>
        <w:rPr>
          <w:rFonts w:ascii="宋体" w:cs="宋体" w:hint="eastAsia"/>
          <w:snapToGrid w:val="0"/>
          <w:kern w:val="0"/>
        </w:rPr>
        <w:t>×</w:t>
      </w:r>
      <w:r>
        <w:rPr>
          <w:rFonts w:ascii="宋体" w:cs="宋体" w:hint="eastAsia"/>
          <w:snapToGrid w:val="0"/>
          <w:kern w:val="0"/>
        </w:rPr>
        <w:t>24</w:t>
      </w:r>
      <w:r>
        <w:rPr>
          <w:rFonts w:ascii="宋体" w:cs="宋体" w:hint="eastAsia"/>
          <w:snapToGrid w:val="0"/>
          <w:kern w:val="0"/>
        </w:rPr>
        <w:t>全天候稳定运行</w:t>
      </w:r>
      <w:r>
        <w:rPr>
          <w:rFonts w:ascii="宋体" w:cs="宋体" w:hint="eastAsia"/>
          <w:bCs/>
          <w:snapToGrid w:val="0"/>
          <w:kern w:val="0"/>
        </w:rPr>
        <w:t>。</w:t>
      </w:r>
    </w:p>
    <w:p w:rsidR="000C16C7" w:rsidRDefault="001C23A3">
      <w:pPr>
        <w:topLinePunct/>
        <w:spacing w:line="240" w:lineRule="auto"/>
        <w:ind w:firstLine="422"/>
        <w:jc w:val="left"/>
        <w:rPr>
          <w:rFonts w:ascii="宋体" w:cs="宋体"/>
          <w:snapToGrid w:val="0"/>
          <w:kern w:val="0"/>
        </w:rPr>
      </w:pPr>
      <w:r>
        <w:rPr>
          <w:rFonts w:ascii="宋体" w:cs="宋体"/>
          <w:b/>
          <w:bCs/>
          <w:snapToGrid w:val="0"/>
          <w:kern w:val="0"/>
        </w:rPr>
        <w:t xml:space="preserve">2.2 </w:t>
      </w:r>
      <w:r>
        <w:rPr>
          <w:rFonts w:ascii="宋体" w:cs="宋体" w:hint="eastAsia"/>
          <w:b/>
          <w:bCs/>
          <w:snapToGrid w:val="0"/>
          <w:kern w:val="0"/>
        </w:rPr>
        <w:t>消防专项维保与第三方检测服务</w:t>
      </w:r>
      <w:bookmarkEnd w:id="335"/>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 xml:space="preserve">2.2.1 </w:t>
      </w:r>
      <w:r>
        <w:rPr>
          <w:rFonts w:ascii="宋体" w:cs="宋体" w:hint="eastAsia"/>
          <w:b/>
          <w:bCs/>
          <w:snapToGrid w:val="0"/>
          <w:kern w:val="0"/>
        </w:rPr>
        <w:t>消防专项维保</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乙方</w:t>
      </w:r>
      <w:r>
        <w:rPr>
          <w:rFonts w:ascii="宋体" w:cs="宋体" w:hint="eastAsia"/>
          <w:snapToGrid w:val="0"/>
          <w:kern w:val="0"/>
        </w:rPr>
        <w:t>自行或委托在消防技术服务信息平台备案的消防专业维保单位开展专项维护保养工作，包括但不限于每月对水系统、报警系统、气体灭火系统、防排烟、正压送风系统、应急照明系统、消防广播、消防对讲系统等数据中心消防系统进行检测及联动测试，并向本行出具巡检报告。如发现问题组织运维人员及时处理故障，消除安全隐患。单件价格在</w:t>
      </w:r>
      <w:r>
        <w:rPr>
          <w:rFonts w:ascii="宋体" w:cs="宋体" w:hint="eastAsia"/>
          <w:snapToGrid w:val="0"/>
          <w:kern w:val="0"/>
        </w:rPr>
        <w:t>3</w:t>
      </w:r>
      <w:r>
        <w:rPr>
          <w:rFonts w:ascii="宋体" w:cs="宋体" w:hint="eastAsia"/>
          <w:snapToGrid w:val="0"/>
          <w:kern w:val="0"/>
        </w:rPr>
        <w:t>00</w:t>
      </w:r>
      <w:r>
        <w:rPr>
          <w:rFonts w:ascii="宋体" w:cs="宋体" w:hint="eastAsia"/>
          <w:snapToGrid w:val="0"/>
          <w:kern w:val="0"/>
        </w:rPr>
        <w:t>元（含）以内的材料更换由乙方免费更换，单件价格超过</w:t>
      </w:r>
      <w:r>
        <w:rPr>
          <w:rFonts w:ascii="宋体" w:cs="宋体" w:hint="eastAsia"/>
          <w:snapToGrid w:val="0"/>
          <w:kern w:val="0"/>
        </w:rPr>
        <w:t>3</w:t>
      </w:r>
      <w:r>
        <w:rPr>
          <w:rFonts w:ascii="宋体" w:cs="宋体" w:hint="eastAsia"/>
          <w:snapToGrid w:val="0"/>
          <w:kern w:val="0"/>
        </w:rPr>
        <w:t>00</w:t>
      </w:r>
      <w:r>
        <w:rPr>
          <w:rFonts w:ascii="宋体" w:cs="宋体" w:hint="eastAsia"/>
          <w:snapToGrid w:val="0"/>
          <w:kern w:val="0"/>
        </w:rPr>
        <w:t>元的费用，必须经本行同意，并按照市场价格据实结算。消防专项维保单件价格在</w:t>
      </w:r>
      <w:r>
        <w:rPr>
          <w:rFonts w:ascii="宋体" w:cs="宋体" w:hint="eastAsia"/>
          <w:snapToGrid w:val="0"/>
          <w:kern w:val="0"/>
        </w:rPr>
        <w:t>3</w:t>
      </w:r>
      <w:r>
        <w:rPr>
          <w:rFonts w:ascii="宋体" w:cs="宋体" w:hint="eastAsia"/>
          <w:snapToGrid w:val="0"/>
          <w:kern w:val="0"/>
        </w:rPr>
        <w:t>00</w:t>
      </w:r>
      <w:r>
        <w:rPr>
          <w:rFonts w:ascii="宋体" w:cs="宋体" w:hint="eastAsia"/>
          <w:snapToGrid w:val="0"/>
          <w:kern w:val="0"/>
        </w:rPr>
        <w:t>元（含）以内的材料如下表所示（表略）。</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 xml:space="preserve">2.2.2 </w:t>
      </w:r>
      <w:r>
        <w:rPr>
          <w:rFonts w:ascii="宋体" w:cs="宋体" w:hint="eastAsia"/>
          <w:b/>
          <w:bCs/>
          <w:snapToGrid w:val="0"/>
          <w:kern w:val="0"/>
        </w:rPr>
        <w:t>第三方检测</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由乙方组织第三方检测，在规定的时间内向甲方出具第三方检测报告，做好检测资料的收集、整理、归档。对检测发现的问题、故障及时组织进行维修或更换，确保消防设备设施正常运行。</w:t>
      </w:r>
    </w:p>
    <w:p w:rsidR="000C16C7" w:rsidRDefault="001C23A3">
      <w:pPr>
        <w:topLinePunct/>
        <w:spacing w:line="240" w:lineRule="auto"/>
        <w:ind w:firstLine="422"/>
        <w:jc w:val="left"/>
        <w:rPr>
          <w:rFonts w:ascii="宋体" w:cs="宋体"/>
          <w:snapToGrid w:val="0"/>
          <w:kern w:val="0"/>
        </w:rPr>
      </w:pPr>
      <w:bookmarkStart w:id="336" w:name="_Toc13264350"/>
      <w:r>
        <w:rPr>
          <w:rFonts w:ascii="宋体" w:cs="宋体" w:hint="eastAsia"/>
          <w:b/>
          <w:bCs/>
          <w:snapToGrid w:val="0"/>
          <w:kern w:val="0"/>
        </w:rPr>
        <w:t xml:space="preserve">2.3 </w:t>
      </w:r>
      <w:r>
        <w:rPr>
          <w:rFonts w:ascii="宋体" w:cs="宋体" w:hint="eastAsia"/>
          <w:b/>
          <w:bCs/>
          <w:snapToGrid w:val="0"/>
          <w:kern w:val="0"/>
        </w:rPr>
        <w:t>办公楼空调与新风系统维保服务</w:t>
      </w:r>
      <w:bookmarkEnd w:id="336"/>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办公楼（不含机房）空调系统需要定期进行专项维保。每年对</w:t>
      </w:r>
      <w:r>
        <w:rPr>
          <w:rFonts w:ascii="宋体" w:cs="宋体" w:hint="eastAsia"/>
          <w:snapToGrid w:val="0"/>
          <w:kern w:val="0"/>
        </w:rPr>
        <w:t>27</w:t>
      </w:r>
      <w:r>
        <w:rPr>
          <w:rFonts w:ascii="宋体" w:cs="宋体" w:hint="eastAsia"/>
          <w:snapToGrid w:val="0"/>
          <w:kern w:val="0"/>
        </w:rPr>
        <w:t>台空调主机（多联机）、</w:t>
      </w:r>
      <w:r>
        <w:rPr>
          <w:rFonts w:ascii="宋体" w:cs="宋体" w:hint="eastAsia"/>
          <w:snapToGrid w:val="0"/>
          <w:kern w:val="0"/>
        </w:rPr>
        <w:t>224</w:t>
      </w:r>
      <w:r>
        <w:rPr>
          <w:rFonts w:ascii="宋体" w:cs="宋体" w:hint="eastAsia"/>
          <w:snapToGrid w:val="0"/>
          <w:kern w:val="0"/>
        </w:rPr>
        <w:t>台空调末端（风机、盘管、接水盘、过滤网）维保两次，对新风系统、</w:t>
      </w:r>
      <w:r>
        <w:rPr>
          <w:rFonts w:ascii="宋体" w:cs="宋体" w:hint="eastAsia"/>
          <w:snapToGrid w:val="0"/>
          <w:kern w:val="0"/>
        </w:rPr>
        <w:t>12</w:t>
      </w:r>
      <w:r>
        <w:rPr>
          <w:rFonts w:ascii="宋体" w:cs="宋体" w:hint="eastAsia"/>
          <w:snapToGrid w:val="0"/>
          <w:kern w:val="0"/>
        </w:rPr>
        <w:t>台空调柜机至少保养一次。</w:t>
      </w:r>
    </w:p>
    <w:p w:rsidR="000C16C7" w:rsidRDefault="001C23A3">
      <w:pPr>
        <w:topLinePunct/>
        <w:spacing w:line="240" w:lineRule="auto"/>
        <w:ind w:firstLine="422"/>
        <w:jc w:val="left"/>
        <w:rPr>
          <w:rFonts w:ascii="宋体" w:cs="宋体"/>
          <w:snapToGrid w:val="0"/>
          <w:kern w:val="0"/>
        </w:rPr>
      </w:pPr>
      <w:bookmarkStart w:id="337" w:name="_Toc13264351"/>
      <w:r>
        <w:rPr>
          <w:rFonts w:ascii="宋体" w:cs="宋体" w:hint="eastAsia"/>
          <w:b/>
          <w:bCs/>
          <w:snapToGrid w:val="0"/>
          <w:kern w:val="0"/>
        </w:rPr>
        <w:t xml:space="preserve">2.4 </w:t>
      </w:r>
      <w:r>
        <w:rPr>
          <w:rFonts w:ascii="宋体" w:cs="宋体" w:hint="eastAsia"/>
          <w:b/>
          <w:bCs/>
          <w:snapToGrid w:val="0"/>
          <w:kern w:val="0"/>
        </w:rPr>
        <w:t>数据机房专用的安防监控系统维保服务</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数据机房专用的安防监控系统须定期开展设备保养工作，</w:t>
      </w:r>
      <w:r>
        <w:rPr>
          <w:rFonts w:ascii="宋体" w:cs="宋体" w:hint="eastAsia"/>
          <w:snapToGrid w:val="0"/>
          <w:kern w:val="0"/>
        </w:rPr>
        <w:t>包括但不限于</w:t>
      </w:r>
      <w:r>
        <w:rPr>
          <w:rFonts w:ascii="宋体" w:cs="宋体" w:hint="eastAsia"/>
          <w:snapToGrid w:val="0"/>
          <w:kern w:val="0"/>
        </w:rPr>
        <w:t>每季度对视频监控系统、</w:t>
      </w:r>
      <w:r>
        <w:rPr>
          <w:rFonts w:ascii="宋体" w:cs="宋体" w:hint="eastAsia"/>
          <w:snapToGrid w:val="0"/>
          <w:kern w:val="0"/>
        </w:rPr>
        <w:t>门禁系统、防盗报警系统、安检系统等进行全面检测，并向</w:t>
      </w:r>
      <w:r>
        <w:rPr>
          <w:rFonts w:ascii="宋体" w:cs="宋体" w:hint="eastAsia"/>
          <w:snapToGrid w:val="0"/>
          <w:kern w:val="0"/>
        </w:rPr>
        <w:t>甲方</w:t>
      </w:r>
      <w:r>
        <w:rPr>
          <w:rFonts w:ascii="宋体" w:cs="宋体" w:hint="eastAsia"/>
          <w:snapToGrid w:val="0"/>
          <w:kern w:val="0"/>
        </w:rPr>
        <w:t>出具巡检报告。如发现问题组织运维人员及时处理故障，消除安全隐患。由</w:t>
      </w:r>
      <w:r>
        <w:rPr>
          <w:rFonts w:ascii="宋体" w:cs="宋体" w:hint="eastAsia"/>
          <w:snapToGrid w:val="0"/>
          <w:kern w:val="0"/>
        </w:rPr>
        <w:t>乙方</w:t>
      </w:r>
      <w:r>
        <w:rPr>
          <w:rFonts w:ascii="宋体" w:cs="宋体" w:hint="eastAsia"/>
          <w:snapToGrid w:val="0"/>
          <w:kern w:val="0"/>
        </w:rPr>
        <w:t>提供数据机房专用的安防监控系统设备的备品备件及辅材，负责及时维修，</w:t>
      </w:r>
      <w:r>
        <w:rPr>
          <w:rFonts w:ascii="宋体" w:cs="宋体" w:hint="eastAsia"/>
          <w:snapToGrid w:val="0"/>
          <w:kern w:val="0"/>
        </w:rPr>
        <w:t>确保</w:t>
      </w:r>
      <w:r>
        <w:rPr>
          <w:rFonts w:ascii="宋体" w:cs="宋体" w:hint="eastAsia"/>
          <w:snapToGrid w:val="0"/>
          <w:kern w:val="0"/>
        </w:rPr>
        <w:t>数据机房专用的安防监控系统的高可用性。</w:t>
      </w:r>
    </w:p>
    <w:p w:rsidR="000C16C7" w:rsidRDefault="001C23A3">
      <w:pPr>
        <w:topLinePunct/>
        <w:spacing w:line="240" w:lineRule="auto"/>
        <w:ind w:firstLine="422"/>
        <w:jc w:val="left"/>
        <w:rPr>
          <w:rFonts w:ascii="宋体" w:cs="宋体"/>
          <w:snapToGrid w:val="0"/>
          <w:kern w:val="0"/>
        </w:rPr>
      </w:pPr>
      <w:r>
        <w:rPr>
          <w:rFonts w:ascii="宋体" w:cs="宋体" w:hint="eastAsia"/>
          <w:b/>
          <w:bCs/>
          <w:snapToGrid w:val="0"/>
          <w:kern w:val="0"/>
        </w:rPr>
        <w:t xml:space="preserve">2.5 </w:t>
      </w:r>
      <w:r>
        <w:rPr>
          <w:rFonts w:ascii="宋体" w:cs="宋体" w:hint="eastAsia"/>
          <w:b/>
          <w:bCs/>
          <w:snapToGrid w:val="0"/>
          <w:kern w:val="0"/>
        </w:rPr>
        <w:t>服务人员要求</w:t>
      </w:r>
      <w:bookmarkEnd w:id="337"/>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2.5.</w:t>
      </w:r>
      <w:r>
        <w:rPr>
          <w:rFonts w:ascii="宋体" w:cs="宋体" w:hint="eastAsia"/>
          <w:b/>
          <w:bCs/>
          <w:snapToGrid w:val="0"/>
          <w:kern w:val="0"/>
        </w:rPr>
        <w:t>1</w:t>
      </w:r>
      <w:r>
        <w:rPr>
          <w:rFonts w:ascii="宋体" w:cs="宋体"/>
          <w:b/>
          <w:bCs/>
          <w:snapToGrid w:val="0"/>
          <w:kern w:val="0"/>
        </w:rPr>
        <w:t xml:space="preserve"> </w:t>
      </w:r>
      <w:r>
        <w:rPr>
          <w:rFonts w:ascii="宋体" w:cs="宋体" w:hint="eastAsia"/>
          <w:b/>
          <w:bCs/>
          <w:snapToGrid w:val="0"/>
          <w:kern w:val="0"/>
        </w:rPr>
        <w:t>人员资质</w:t>
      </w:r>
    </w:p>
    <w:p w:rsidR="000C16C7" w:rsidRDefault="001C23A3">
      <w:pPr>
        <w:topLinePunct/>
        <w:spacing w:line="240" w:lineRule="auto"/>
        <w:ind w:firstLine="420"/>
        <w:jc w:val="left"/>
        <w:rPr>
          <w:rFonts w:ascii="宋体" w:cs="宋体"/>
          <w:snapToGrid w:val="0"/>
          <w:kern w:val="0"/>
        </w:rPr>
      </w:pPr>
      <w:r>
        <w:rPr>
          <w:rFonts w:ascii="宋体" w:cs="宋体" w:hint="eastAsia"/>
          <w:bCs/>
          <w:snapToGrid w:val="0"/>
          <w:kern w:val="0"/>
        </w:rPr>
        <w:t>本项目</w:t>
      </w:r>
      <w:r>
        <w:rPr>
          <w:rFonts w:ascii="宋体" w:cs="宋体" w:hint="eastAsia"/>
          <w:bCs/>
          <w:snapToGrid w:val="0"/>
          <w:kern w:val="0"/>
        </w:rPr>
        <w:t>乙方</w:t>
      </w:r>
      <w:r>
        <w:rPr>
          <w:rFonts w:ascii="宋体" w:cs="宋体" w:hint="eastAsia"/>
          <w:bCs/>
          <w:snapToGrid w:val="0"/>
          <w:kern w:val="0"/>
        </w:rPr>
        <w:t>应提供服务人员</w:t>
      </w:r>
      <w:r>
        <w:rPr>
          <w:rFonts w:ascii="宋体" w:cs="宋体" w:hint="eastAsia"/>
          <w:bCs/>
          <w:snapToGrid w:val="0"/>
          <w:kern w:val="0"/>
        </w:rPr>
        <w:t>22</w:t>
      </w:r>
      <w:r>
        <w:rPr>
          <w:rFonts w:ascii="宋体" w:cs="宋体" w:hint="eastAsia"/>
          <w:bCs/>
          <w:snapToGrid w:val="0"/>
          <w:kern w:val="0"/>
        </w:rPr>
        <w:t>人，其中</w:t>
      </w:r>
      <w:r>
        <w:rPr>
          <w:rFonts w:ascii="宋体" w:cs="宋体" w:hint="eastAsia"/>
          <w:snapToGrid w:val="0"/>
          <w:kern w:val="0"/>
        </w:rPr>
        <w:t>机电维护条线合计</w:t>
      </w:r>
      <w:r>
        <w:rPr>
          <w:rFonts w:ascii="宋体" w:cs="宋体" w:hint="eastAsia"/>
          <w:snapToGrid w:val="0"/>
          <w:kern w:val="0"/>
        </w:rPr>
        <w:t>14</w:t>
      </w:r>
      <w:r>
        <w:rPr>
          <w:rFonts w:ascii="宋体" w:cs="宋体" w:hint="eastAsia"/>
          <w:snapToGrid w:val="0"/>
          <w:kern w:val="0"/>
        </w:rPr>
        <w:t>人、消防值班</w:t>
      </w:r>
      <w:r>
        <w:rPr>
          <w:rFonts w:ascii="宋体" w:cs="宋体" w:hint="eastAsia"/>
          <w:snapToGrid w:val="0"/>
          <w:kern w:val="0"/>
        </w:rPr>
        <w:t>6</w:t>
      </w:r>
      <w:r>
        <w:rPr>
          <w:rFonts w:ascii="宋体" w:cs="宋体" w:hint="eastAsia"/>
          <w:snapToGrid w:val="0"/>
          <w:kern w:val="0"/>
        </w:rPr>
        <w:t>人、物业</w:t>
      </w:r>
      <w:r>
        <w:rPr>
          <w:rFonts w:ascii="宋体" w:cs="宋体" w:hint="eastAsia"/>
          <w:bCs/>
          <w:snapToGrid w:val="0"/>
          <w:kern w:val="0"/>
        </w:rPr>
        <w:t>维修</w:t>
      </w:r>
      <w:r>
        <w:rPr>
          <w:rFonts w:ascii="宋体" w:cs="宋体" w:hint="eastAsia"/>
          <w:bCs/>
          <w:snapToGrid w:val="0"/>
          <w:kern w:val="0"/>
        </w:rPr>
        <w:t>2</w:t>
      </w:r>
      <w:r>
        <w:rPr>
          <w:rFonts w:ascii="宋体" w:cs="宋体" w:hint="eastAsia"/>
          <w:bCs/>
          <w:snapToGrid w:val="0"/>
          <w:kern w:val="0"/>
        </w:rPr>
        <w:t>人。岗位职责与能力要求清单如下</w:t>
      </w:r>
      <w:r>
        <w:rPr>
          <w:rFonts w:ascii="宋体" w:cs="宋体" w:hint="eastAsia"/>
          <w:snapToGrid w:val="0"/>
          <w:kern w:val="0"/>
        </w:rPr>
        <w:t>（略）：</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2.5.</w:t>
      </w:r>
      <w:r>
        <w:rPr>
          <w:rFonts w:ascii="宋体" w:cs="宋体" w:hint="eastAsia"/>
          <w:b/>
          <w:bCs/>
          <w:snapToGrid w:val="0"/>
          <w:kern w:val="0"/>
        </w:rPr>
        <w:t>2</w:t>
      </w:r>
      <w:r>
        <w:rPr>
          <w:rFonts w:ascii="宋体" w:cs="宋体"/>
          <w:b/>
          <w:bCs/>
          <w:snapToGrid w:val="0"/>
          <w:kern w:val="0"/>
        </w:rPr>
        <w:t xml:space="preserve"> </w:t>
      </w:r>
      <w:r>
        <w:rPr>
          <w:rFonts w:ascii="宋体" w:cs="宋体" w:hint="eastAsia"/>
          <w:b/>
          <w:bCs/>
          <w:snapToGrid w:val="0"/>
          <w:kern w:val="0"/>
        </w:rPr>
        <w:t>基本要求</w:t>
      </w:r>
    </w:p>
    <w:p w:rsidR="000C16C7" w:rsidRDefault="001C23A3">
      <w:pPr>
        <w:topLinePunct/>
        <w:spacing w:line="240" w:lineRule="auto"/>
        <w:ind w:firstLine="420"/>
        <w:jc w:val="left"/>
        <w:rPr>
          <w:rFonts w:ascii="宋体" w:cs="宋体"/>
          <w:bCs/>
          <w:snapToGrid w:val="0"/>
          <w:kern w:val="0"/>
        </w:rPr>
      </w:pPr>
      <w:r>
        <w:rPr>
          <w:rFonts w:ascii="宋体" w:cs="宋体" w:hint="eastAsia"/>
          <w:bCs/>
          <w:snapToGrid w:val="0"/>
          <w:kern w:val="0"/>
        </w:rPr>
        <w:t>（</w:t>
      </w:r>
      <w:r>
        <w:rPr>
          <w:rFonts w:ascii="宋体" w:cs="宋体" w:hint="eastAsia"/>
          <w:bCs/>
          <w:snapToGrid w:val="0"/>
          <w:kern w:val="0"/>
        </w:rPr>
        <w:t>1</w:t>
      </w:r>
      <w:r>
        <w:rPr>
          <w:rFonts w:ascii="宋体" w:cs="宋体" w:hint="eastAsia"/>
          <w:bCs/>
          <w:snapToGrid w:val="0"/>
          <w:kern w:val="0"/>
        </w:rPr>
        <w:t>）乙方负责派遣具有相应资质的服务人员。甲方在服务人员入场前将根据合同要求，核实乙方提供的人员与其能力要求的一致性，人员必须符合合同要求。甲方审核通过后服务人员方可入场。</w:t>
      </w:r>
    </w:p>
    <w:p w:rsidR="000C16C7" w:rsidRDefault="001C23A3">
      <w:pPr>
        <w:topLinePunct/>
        <w:spacing w:line="240" w:lineRule="auto"/>
        <w:ind w:firstLine="420"/>
        <w:jc w:val="left"/>
        <w:rPr>
          <w:rFonts w:ascii="宋体" w:cs="宋体"/>
          <w:bCs/>
          <w:snapToGrid w:val="0"/>
          <w:kern w:val="0"/>
        </w:rPr>
      </w:pPr>
      <w:r>
        <w:rPr>
          <w:rFonts w:ascii="宋体" w:cs="宋体" w:hint="eastAsia"/>
          <w:bCs/>
          <w:snapToGrid w:val="0"/>
          <w:kern w:val="0"/>
        </w:rPr>
        <w:t>（</w:t>
      </w:r>
      <w:r>
        <w:rPr>
          <w:rFonts w:ascii="宋体" w:cs="宋体" w:hint="eastAsia"/>
          <w:bCs/>
          <w:snapToGrid w:val="0"/>
          <w:kern w:val="0"/>
        </w:rPr>
        <w:t>2</w:t>
      </w:r>
      <w:r>
        <w:rPr>
          <w:rFonts w:ascii="宋体" w:cs="宋体" w:hint="eastAsia"/>
          <w:bCs/>
          <w:snapToGrid w:val="0"/>
          <w:kern w:val="0"/>
        </w:rPr>
        <w:t>）乙方提供的服务人员应取得相应岗位的技术职称、执业资格或作业证书，应熟悉其维护设施设备的运行环境及工作范围，按照运维文档执行操作，确保设施设备运行正常。</w:t>
      </w:r>
    </w:p>
    <w:p w:rsidR="000C16C7" w:rsidRDefault="001C23A3">
      <w:pPr>
        <w:topLinePunct/>
        <w:spacing w:line="240" w:lineRule="auto"/>
        <w:ind w:firstLine="420"/>
        <w:jc w:val="left"/>
        <w:rPr>
          <w:rFonts w:ascii="宋体" w:cs="宋体"/>
          <w:snapToGrid w:val="0"/>
          <w:kern w:val="0"/>
        </w:rPr>
      </w:pPr>
      <w:r>
        <w:rPr>
          <w:rFonts w:ascii="宋体" w:cs="宋体" w:hint="eastAsia"/>
          <w:bCs/>
          <w:snapToGrid w:val="0"/>
          <w:kern w:val="0"/>
        </w:rPr>
        <w:t>（</w:t>
      </w:r>
      <w:r>
        <w:rPr>
          <w:rFonts w:ascii="宋体" w:cs="宋体" w:hint="eastAsia"/>
          <w:bCs/>
          <w:snapToGrid w:val="0"/>
          <w:kern w:val="0"/>
        </w:rPr>
        <w:t>3</w:t>
      </w:r>
      <w:r>
        <w:rPr>
          <w:rFonts w:ascii="宋体" w:cs="宋体" w:hint="eastAsia"/>
          <w:bCs/>
          <w:snapToGrid w:val="0"/>
          <w:kern w:val="0"/>
        </w:rPr>
        <w:t>）乙方应</w:t>
      </w:r>
      <w:r>
        <w:rPr>
          <w:rFonts w:ascii="宋体" w:cs="宋体" w:hint="eastAsia"/>
          <w:snapToGrid w:val="0"/>
          <w:kern w:val="0"/>
        </w:rPr>
        <w:t>具备完善的基础设施运维项目管理体系，有健全的质量管理、财务管理、档案管理制度。</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4</w:t>
      </w:r>
      <w:r>
        <w:rPr>
          <w:rFonts w:ascii="宋体" w:cs="宋体" w:hint="eastAsia"/>
          <w:snapToGrid w:val="0"/>
          <w:kern w:val="0"/>
        </w:rPr>
        <w:t>）乙方人员在岗时，应着统一工作服、佩戴标志，服务热情、行为规范</w:t>
      </w:r>
      <w:r>
        <w:rPr>
          <w:rFonts w:ascii="宋体" w:cs="宋体"/>
          <w:snapToGrid w:val="0"/>
          <w:kern w:val="0"/>
        </w:rPr>
        <w:t>。</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5</w:t>
      </w:r>
      <w:r>
        <w:rPr>
          <w:rFonts w:ascii="宋体" w:cs="宋体" w:hint="eastAsia"/>
          <w:snapToGrid w:val="0"/>
          <w:kern w:val="0"/>
        </w:rPr>
        <w:t>）因乙方原因导致的西永数据中心设施设备丢失或人为损坏，乙方应按造价先行赔偿。</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6</w:t>
      </w:r>
      <w:r>
        <w:rPr>
          <w:rFonts w:ascii="宋体" w:cs="宋体" w:hint="eastAsia"/>
          <w:snapToGrid w:val="0"/>
          <w:kern w:val="0"/>
        </w:rPr>
        <w:t>）乙方应认真贯彻“预防为主”的方针</w:t>
      </w:r>
      <w:r>
        <w:rPr>
          <w:rFonts w:ascii="宋体" w:cs="宋体" w:hint="eastAsia"/>
          <w:snapToGrid w:val="0"/>
          <w:kern w:val="0"/>
        </w:rPr>
        <w:t>,</w:t>
      </w:r>
      <w:r>
        <w:rPr>
          <w:rFonts w:ascii="宋体" w:cs="宋体" w:hint="eastAsia"/>
          <w:snapToGrid w:val="0"/>
          <w:kern w:val="0"/>
        </w:rPr>
        <w:t>完成计划性任务及时消除潜在运行隐患，保持西永数据中心基础设施设备的工况良好、设施设备正常运转，确保合同期内无Ⅲ级及以上突发事件（参见《商业银行业务连续性监管指引》定义）。</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7</w:t>
      </w:r>
      <w:r>
        <w:rPr>
          <w:rFonts w:ascii="宋体" w:cs="宋体" w:hint="eastAsia"/>
          <w:snapToGrid w:val="0"/>
          <w:kern w:val="0"/>
        </w:rPr>
        <w:t>）乙方须购买涵盖服务时间且可承担履约赔偿责任的商业保险（如管理责任保险、财产一切险），保额应不低于维护的设施设备总值</w:t>
      </w:r>
      <w:r>
        <w:rPr>
          <w:rFonts w:ascii="宋体" w:cs="宋体" w:hint="eastAsia"/>
          <w:snapToGrid w:val="0"/>
          <w:kern w:val="0"/>
        </w:rPr>
        <w:t>6300</w:t>
      </w:r>
      <w:r>
        <w:rPr>
          <w:rFonts w:ascii="宋体" w:cs="宋体" w:hint="eastAsia"/>
          <w:snapToGrid w:val="0"/>
          <w:kern w:val="0"/>
        </w:rPr>
        <w:t>万，单次事故的财产损失赔付金额上限不低于</w:t>
      </w:r>
      <w:r>
        <w:rPr>
          <w:rFonts w:ascii="宋体" w:cs="宋体" w:hint="eastAsia"/>
          <w:snapToGrid w:val="0"/>
          <w:kern w:val="0"/>
        </w:rPr>
        <w:t>6300</w:t>
      </w:r>
      <w:r>
        <w:rPr>
          <w:rFonts w:ascii="宋体" w:cs="宋体" w:hint="eastAsia"/>
          <w:snapToGrid w:val="0"/>
          <w:kern w:val="0"/>
        </w:rPr>
        <w:t>万。</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8</w:t>
      </w:r>
      <w:r>
        <w:rPr>
          <w:rFonts w:ascii="宋体" w:cs="宋体" w:hint="eastAsia"/>
          <w:snapToGrid w:val="0"/>
          <w:kern w:val="0"/>
        </w:rPr>
        <w:t>）乙方提供西永数据中心消防专项维</w:t>
      </w:r>
      <w:r>
        <w:rPr>
          <w:rFonts w:ascii="宋体" w:cs="宋体" w:hint="eastAsia"/>
          <w:snapToGrid w:val="0"/>
          <w:kern w:val="0"/>
        </w:rPr>
        <w:t>保服务，提供西永数据中心第三方消防检测服务。</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9</w:t>
      </w:r>
      <w:r>
        <w:rPr>
          <w:rFonts w:ascii="宋体" w:cs="宋体" w:hint="eastAsia"/>
          <w:snapToGrid w:val="0"/>
          <w:kern w:val="0"/>
        </w:rPr>
        <w:t>）乙方提供西永数据中心办公楼空调与新风系统维保服务。</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10</w:t>
      </w:r>
      <w:r>
        <w:rPr>
          <w:rFonts w:ascii="宋体" w:cs="宋体" w:hint="eastAsia"/>
          <w:snapToGrid w:val="0"/>
          <w:kern w:val="0"/>
        </w:rPr>
        <w:t>）乙方提供西永数据中心</w:t>
      </w:r>
      <w:r>
        <w:rPr>
          <w:rFonts w:ascii="宋体" w:cs="宋体" w:hint="eastAsia"/>
          <w:bCs/>
          <w:snapToGrid w:val="0"/>
          <w:kern w:val="0"/>
        </w:rPr>
        <w:t>专用安防监控</w:t>
      </w:r>
      <w:r>
        <w:rPr>
          <w:rFonts w:ascii="宋体" w:cs="宋体" w:hint="eastAsia"/>
          <w:bCs/>
          <w:snapToGrid w:val="0"/>
          <w:kern w:val="0"/>
        </w:rPr>
        <w:t>维保服务</w:t>
      </w:r>
      <w:r>
        <w:rPr>
          <w:rFonts w:ascii="宋体" w:cs="宋体"/>
          <w:bCs/>
          <w:snapToGrid w:val="0"/>
          <w:kern w:val="0"/>
        </w:rPr>
        <w:t>。</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2.5.</w:t>
      </w:r>
      <w:r>
        <w:rPr>
          <w:rFonts w:ascii="宋体" w:cs="宋体" w:hint="eastAsia"/>
          <w:b/>
          <w:bCs/>
          <w:snapToGrid w:val="0"/>
          <w:kern w:val="0"/>
        </w:rPr>
        <w:t>3</w:t>
      </w:r>
      <w:r>
        <w:rPr>
          <w:rFonts w:ascii="宋体" w:cs="宋体"/>
          <w:b/>
          <w:bCs/>
          <w:snapToGrid w:val="0"/>
          <w:kern w:val="0"/>
        </w:rPr>
        <w:t xml:space="preserve"> </w:t>
      </w:r>
      <w:r>
        <w:rPr>
          <w:rFonts w:ascii="宋体" w:cs="宋体" w:hint="eastAsia"/>
          <w:b/>
          <w:bCs/>
          <w:snapToGrid w:val="0"/>
          <w:kern w:val="0"/>
        </w:rPr>
        <w:t>服务人员岗位要求</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1</w:t>
      </w:r>
      <w:r>
        <w:rPr>
          <w:rFonts w:ascii="宋体" w:cs="宋体" w:hint="eastAsia"/>
          <w:snapToGrid w:val="0"/>
          <w:kern w:val="0"/>
        </w:rPr>
        <w:t>）供配电维护岗要求（略）</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2</w:t>
      </w:r>
      <w:r>
        <w:rPr>
          <w:rFonts w:ascii="宋体" w:cs="宋体" w:hint="eastAsia"/>
          <w:snapToGrid w:val="0"/>
          <w:kern w:val="0"/>
        </w:rPr>
        <w:t>）暖通维护岗要求（略）</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3</w:t>
      </w:r>
      <w:r>
        <w:rPr>
          <w:rFonts w:ascii="宋体" w:cs="宋体" w:hint="eastAsia"/>
          <w:snapToGrid w:val="0"/>
          <w:kern w:val="0"/>
        </w:rPr>
        <w:t>）数据机房维护岗要求（略）</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4</w:t>
      </w:r>
      <w:r>
        <w:rPr>
          <w:rFonts w:ascii="宋体" w:cs="宋体" w:hint="eastAsia"/>
          <w:snapToGrid w:val="0"/>
          <w:kern w:val="0"/>
        </w:rPr>
        <w:t>）消防值班岗要求（略）</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w:t>
      </w:r>
      <w:r>
        <w:rPr>
          <w:rFonts w:ascii="宋体" w:cs="宋体" w:hint="eastAsia"/>
          <w:snapToGrid w:val="0"/>
          <w:kern w:val="0"/>
        </w:rPr>
        <w:t>5</w:t>
      </w:r>
      <w:r>
        <w:rPr>
          <w:rFonts w:ascii="宋体" w:cs="宋体" w:hint="eastAsia"/>
          <w:snapToGrid w:val="0"/>
          <w:kern w:val="0"/>
        </w:rPr>
        <w:t>）物业维修岗要求（略）</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2.5.</w:t>
      </w:r>
      <w:r>
        <w:rPr>
          <w:rFonts w:ascii="宋体" w:cs="宋体" w:hint="eastAsia"/>
          <w:b/>
          <w:bCs/>
          <w:snapToGrid w:val="0"/>
          <w:kern w:val="0"/>
        </w:rPr>
        <w:t>4</w:t>
      </w:r>
      <w:r>
        <w:rPr>
          <w:rFonts w:ascii="宋体" w:cs="宋体"/>
          <w:b/>
          <w:bCs/>
          <w:snapToGrid w:val="0"/>
          <w:kern w:val="0"/>
        </w:rPr>
        <w:t xml:space="preserve"> </w:t>
      </w:r>
      <w:r>
        <w:rPr>
          <w:rFonts w:ascii="宋体" w:cs="宋体" w:hint="eastAsia"/>
          <w:b/>
          <w:bCs/>
          <w:snapToGrid w:val="0"/>
          <w:kern w:val="0"/>
        </w:rPr>
        <w:t>消防专项维保服务要求（略）</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2.5.</w:t>
      </w:r>
      <w:r>
        <w:rPr>
          <w:rFonts w:ascii="宋体" w:cs="宋体" w:hint="eastAsia"/>
          <w:b/>
          <w:bCs/>
          <w:snapToGrid w:val="0"/>
          <w:kern w:val="0"/>
        </w:rPr>
        <w:t>5</w:t>
      </w:r>
      <w:r>
        <w:rPr>
          <w:rFonts w:ascii="宋体" w:cs="宋体"/>
          <w:b/>
          <w:bCs/>
          <w:snapToGrid w:val="0"/>
          <w:kern w:val="0"/>
        </w:rPr>
        <w:t xml:space="preserve"> </w:t>
      </w:r>
      <w:r>
        <w:rPr>
          <w:rFonts w:ascii="宋体" w:cs="宋体" w:hint="eastAsia"/>
          <w:b/>
          <w:bCs/>
          <w:snapToGrid w:val="0"/>
          <w:kern w:val="0"/>
        </w:rPr>
        <w:t>消防第三方检测服务要求</w:t>
      </w:r>
      <w:r>
        <w:rPr>
          <w:rFonts w:ascii="宋体" w:cs="宋体" w:hint="eastAsia"/>
          <w:b/>
          <w:bCs/>
          <w:snapToGrid w:val="0"/>
          <w:kern w:val="0"/>
        </w:rPr>
        <w:t>(</w:t>
      </w:r>
      <w:r>
        <w:rPr>
          <w:rFonts w:ascii="宋体" w:cs="宋体" w:hint="eastAsia"/>
          <w:b/>
          <w:bCs/>
          <w:snapToGrid w:val="0"/>
          <w:kern w:val="0"/>
        </w:rPr>
        <w:t>略</w:t>
      </w:r>
      <w:r>
        <w:rPr>
          <w:rFonts w:ascii="宋体" w:cs="宋体" w:hint="eastAsia"/>
          <w:b/>
          <w:bCs/>
          <w:snapToGrid w:val="0"/>
          <w:kern w:val="0"/>
        </w:rPr>
        <w:t>)</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 xml:space="preserve">2.5.6 </w:t>
      </w:r>
      <w:r>
        <w:rPr>
          <w:rFonts w:ascii="宋体" w:cs="宋体" w:hint="eastAsia"/>
          <w:b/>
          <w:bCs/>
          <w:snapToGrid w:val="0"/>
          <w:kern w:val="0"/>
        </w:rPr>
        <w:t>办公楼空调专项维保服务要求（略）</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2.5.</w:t>
      </w:r>
      <w:r>
        <w:rPr>
          <w:rFonts w:ascii="宋体" w:cs="宋体" w:hint="eastAsia"/>
          <w:b/>
          <w:bCs/>
          <w:snapToGrid w:val="0"/>
          <w:kern w:val="0"/>
        </w:rPr>
        <w:t>7</w:t>
      </w:r>
      <w:r>
        <w:rPr>
          <w:rFonts w:ascii="宋体" w:cs="宋体"/>
          <w:b/>
          <w:bCs/>
          <w:snapToGrid w:val="0"/>
          <w:kern w:val="0"/>
        </w:rPr>
        <w:t xml:space="preserve"> </w:t>
      </w:r>
      <w:r>
        <w:rPr>
          <w:rFonts w:ascii="宋体" w:cs="宋体" w:hint="eastAsia"/>
          <w:b/>
          <w:bCs/>
          <w:snapToGrid w:val="0"/>
          <w:kern w:val="0"/>
        </w:rPr>
        <w:t>数据中心专用安防监控</w:t>
      </w:r>
      <w:r>
        <w:rPr>
          <w:rFonts w:ascii="宋体" w:cs="宋体" w:hint="eastAsia"/>
          <w:b/>
          <w:bCs/>
          <w:snapToGrid w:val="0"/>
          <w:kern w:val="0"/>
        </w:rPr>
        <w:t>维保服务要求（略）</w:t>
      </w:r>
    </w:p>
    <w:p w:rsidR="000C16C7" w:rsidRDefault="001C23A3">
      <w:pPr>
        <w:spacing w:line="240" w:lineRule="auto"/>
        <w:ind w:firstLine="422"/>
        <w:jc w:val="left"/>
        <w:rPr>
          <w:b/>
          <w:bCs/>
        </w:rPr>
      </w:pPr>
      <w:bookmarkStart w:id="338" w:name="_Toc49847597"/>
      <w:bookmarkStart w:id="339" w:name="_Toc13264352"/>
      <w:r>
        <w:rPr>
          <w:b/>
          <w:bCs/>
        </w:rPr>
        <w:t xml:space="preserve">3. </w:t>
      </w:r>
      <w:r>
        <w:rPr>
          <w:rFonts w:hint="eastAsia"/>
          <w:b/>
          <w:bCs/>
        </w:rPr>
        <w:t>交付物</w:t>
      </w:r>
      <w:bookmarkEnd w:id="338"/>
      <w:bookmarkEnd w:id="339"/>
    </w:p>
    <w:p w:rsidR="000C16C7" w:rsidRDefault="001C23A3">
      <w:pPr>
        <w:spacing w:line="240" w:lineRule="auto"/>
        <w:ind w:firstLine="420"/>
        <w:jc w:val="left"/>
        <w:rPr>
          <w:rFonts w:ascii="宋体" w:cs="宋体"/>
        </w:rPr>
      </w:pPr>
      <w:r>
        <w:rPr>
          <w:rFonts w:ascii="宋体" w:cs="宋体" w:hint="eastAsia"/>
        </w:rPr>
        <w:t>乙方为甲方提交如下规格之工作成果：</w:t>
      </w:r>
    </w:p>
    <w:tbl>
      <w:tblPr>
        <w:tblW w:w="8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994"/>
        <w:gridCol w:w="4062"/>
      </w:tblGrid>
      <w:tr w:rsidR="000C16C7">
        <w:trPr>
          <w:trHeight w:val="350"/>
        </w:trPr>
        <w:tc>
          <w:tcPr>
            <w:tcW w:w="648" w:type="dxa"/>
            <w:tcBorders>
              <w:top w:val="single" w:sz="4" w:space="0" w:color="auto"/>
              <w:left w:val="single" w:sz="4" w:space="0" w:color="auto"/>
              <w:bottom w:val="single" w:sz="4" w:space="0" w:color="auto"/>
              <w:right w:val="single" w:sz="4" w:space="0" w:color="auto"/>
            </w:tcBorders>
            <w:noWrap/>
          </w:tcPr>
          <w:p w:rsidR="000C16C7" w:rsidRDefault="001C23A3">
            <w:pPr>
              <w:spacing w:line="240" w:lineRule="auto"/>
              <w:ind w:firstLineChars="0" w:firstLine="0"/>
              <w:jc w:val="left"/>
              <w:rPr>
                <w:rFonts w:ascii="宋体" w:cs="宋体"/>
                <w:b/>
                <w:bCs/>
              </w:rPr>
            </w:pPr>
            <w:r>
              <w:rPr>
                <w:rFonts w:ascii="宋体" w:cs="宋体" w:hint="eastAsia"/>
                <w:b/>
                <w:bCs/>
              </w:rPr>
              <w:t>编号</w:t>
            </w:r>
          </w:p>
        </w:tc>
        <w:tc>
          <w:tcPr>
            <w:tcW w:w="3994" w:type="dxa"/>
            <w:tcBorders>
              <w:top w:val="single" w:sz="4" w:space="0" w:color="auto"/>
              <w:left w:val="single" w:sz="4" w:space="0" w:color="auto"/>
              <w:bottom w:val="single" w:sz="4" w:space="0" w:color="auto"/>
              <w:right w:val="single" w:sz="4" w:space="0" w:color="auto"/>
            </w:tcBorders>
            <w:noWrap/>
          </w:tcPr>
          <w:p w:rsidR="000C16C7" w:rsidRDefault="001C23A3">
            <w:pPr>
              <w:spacing w:line="240" w:lineRule="auto"/>
              <w:ind w:firstLineChars="0" w:firstLine="0"/>
              <w:jc w:val="left"/>
              <w:rPr>
                <w:rFonts w:ascii="宋体" w:cs="宋体"/>
                <w:b/>
                <w:bCs/>
              </w:rPr>
            </w:pPr>
            <w:r>
              <w:rPr>
                <w:rFonts w:ascii="宋体" w:cs="宋体" w:hint="eastAsia"/>
                <w:b/>
                <w:bCs/>
              </w:rPr>
              <w:t>名</w:t>
            </w:r>
            <w:r>
              <w:rPr>
                <w:rFonts w:ascii="宋体" w:cs="宋体" w:hint="eastAsia"/>
                <w:b/>
                <w:bCs/>
              </w:rPr>
              <w:t xml:space="preserve">  </w:t>
            </w:r>
            <w:r>
              <w:rPr>
                <w:rFonts w:ascii="宋体" w:cs="宋体" w:hint="eastAsia"/>
                <w:b/>
                <w:bCs/>
              </w:rPr>
              <w:t>称</w:t>
            </w:r>
          </w:p>
        </w:tc>
        <w:tc>
          <w:tcPr>
            <w:tcW w:w="4062" w:type="dxa"/>
            <w:tcBorders>
              <w:top w:val="single" w:sz="4" w:space="0" w:color="auto"/>
              <w:left w:val="single" w:sz="4" w:space="0" w:color="auto"/>
              <w:bottom w:val="single" w:sz="4" w:space="0" w:color="auto"/>
              <w:right w:val="single" w:sz="4" w:space="0" w:color="auto"/>
            </w:tcBorders>
            <w:noWrap/>
          </w:tcPr>
          <w:p w:rsidR="000C16C7" w:rsidRDefault="001C23A3">
            <w:pPr>
              <w:spacing w:line="240" w:lineRule="auto"/>
              <w:ind w:firstLineChars="0" w:firstLine="0"/>
              <w:jc w:val="left"/>
              <w:rPr>
                <w:rFonts w:ascii="宋体" w:cs="宋体"/>
                <w:b/>
                <w:bCs/>
              </w:rPr>
            </w:pPr>
            <w:r>
              <w:rPr>
                <w:rFonts w:ascii="宋体" w:cs="宋体" w:hint="eastAsia"/>
                <w:b/>
                <w:bCs/>
              </w:rPr>
              <w:t>规</w:t>
            </w:r>
            <w:r>
              <w:rPr>
                <w:rFonts w:ascii="宋体" w:cs="宋体" w:hint="eastAsia"/>
                <w:b/>
                <w:bCs/>
              </w:rPr>
              <w:t xml:space="preserve"> </w:t>
            </w:r>
            <w:r>
              <w:rPr>
                <w:rFonts w:ascii="宋体" w:cs="宋体" w:hint="eastAsia"/>
                <w:b/>
                <w:bCs/>
              </w:rPr>
              <w:t>格</w:t>
            </w:r>
          </w:p>
        </w:tc>
      </w:tr>
      <w:tr w:rsidR="000C16C7">
        <w:tc>
          <w:tcPr>
            <w:tcW w:w="6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1</w:t>
            </w:r>
          </w:p>
        </w:tc>
        <w:tc>
          <w:tcPr>
            <w:tcW w:w="3994"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《人力资源服务报告》</w:t>
            </w:r>
          </w:p>
        </w:tc>
        <w:tc>
          <w:tcPr>
            <w:tcW w:w="406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每</w:t>
            </w:r>
            <w:r>
              <w:rPr>
                <w:rFonts w:ascii="宋体" w:cs="宋体" w:hint="eastAsia"/>
              </w:rPr>
              <w:t>服务</w:t>
            </w:r>
            <w:r>
              <w:rPr>
                <w:rFonts w:ascii="宋体" w:cs="宋体" w:hint="eastAsia"/>
              </w:rPr>
              <w:t>季度的服务完成后，由乙方提交给甲方。</w:t>
            </w:r>
          </w:p>
        </w:tc>
      </w:tr>
      <w:tr w:rsidR="000C16C7">
        <w:trPr>
          <w:trHeight w:val="910"/>
        </w:trPr>
        <w:tc>
          <w:tcPr>
            <w:tcW w:w="6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2</w:t>
            </w:r>
          </w:p>
        </w:tc>
        <w:tc>
          <w:tcPr>
            <w:tcW w:w="3994"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《人力资源服务考核表》</w:t>
            </w:r>
          </w:p>
        </w:tc>
        <w:tc>
          <w:tcPr>
            <w:tcW w:w="406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每</w:t>
            </w:r>
            <w:r>
              <w:rPr>
                <w:rFonts w:ascii="宋体" w:cs="宋体" w:hint="eastAsia"/>
              </w:rPr>
              <w:t>服务</w:t>
            </w:r>
            <w:r>
              <w:rPr>
                <w:rFonts w:ascii="宋体" w:cs="宋体" w:hint="eastAsia"/>
              </w:rPr>
              <w:t>季度经甲方考核后，由乙方提交给甲方。</w:t>
            </w:r>
          </w:p>
        </w:tc>
      </w:tr>
      <w:tr w:rsidR="000C16C7">
        <w:tc>
          <w:tcPr>
            <w:tcW w:w="6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3</w:t>
            </w:r>
          </w:p>
        </w:tc>
        <w:tc>
          <w:tcPr>
            <w:tcW w:w="3994"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《消防专项维保与第三方检测服务报告》</w:t>
            </w:r>
          </w:p>
        </w:tc>
        <w:tc>
          <w:tcPr>
            <w:tcW w:w="406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每服务年度的服务工作完成后，由乙方提交给甲方。</w:t>
            </w:r>
          </w:p>
        </w:tc>
      </w:tr>
      <w:tr w:rsidR="000C16C7">
        <w:tc>
          <w:tcPr>
            <w:tcW w:w="6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4</w:t>
            </w:r>
          </w:p>
        </w:tc>
        <w:tc>
          <w:tcPr>
            <w:tcW w:w="3994"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《办公楼空调专项维保服务》</w:t>
            </w:r>
          </w:p>
        </w:tc>
        <w:tc>
          <w:tcPr>
            <w:tcW w:w="406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每服务年度的服务工作完成后，由乙方提交给甲方。</w:t>
            </w:r>
          </w:p>
        </w:tc>
      </w:tr>
      <w:tr w:rsidR="000C16C7">
        <w:tc>
          <w:tcPr>
            <w:tcW w:w="6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5</w:t>
            </w:r>
          </w:p>
        </w:tc>
        <w:tc>
          <w:tcPr>
            <w:tcW w:w="3994"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w:t>
            </w:r>
            <w:r>
              <w:rPr>
                <w:rFonts w:ascii="宋体" w:cs="宋体" w:hint="eastAsia"/>
              </w:rPr>
              <w:t>数据中心安防监控</w:t>
            </w:r>
            <w:r>
              <w:rPr>
                <w:rFonts w:ascii="宋体" w:cs="宋体" w:hint="eastAsia"/>
              </w:rPr>
              <w:t>专项维保服务》</w:t>
            </w:r>
          </w:p>
        </w:tc>
        <w:tc>
          <w:tcPr>
            <w:tcW w:w="406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每服务年度的服务工作完成后，由乙方提交给甲方。</w:t>
            </w:r>
          </w:p>
        </w:tc>
      </w:tr>
    </w:tbl>
    <w:p w:rsidR="000C16C7" w:rsidRDefault="001C23A3">
      <w:pPr>
        <w:ind w:firstLine="420"/>
      </w:pPr>
      <w:r>
        <w:rPr>
          <w:rFonts w:hint="eastAsia"/>
        </w:rPr>
        <w:br w:type="page"/>
      </w:r>
      <w:bookmarkStart w:id="340" w:name="_Toc1694"/>
      <w:r>
        <w:rPr>
          <w:rFonts w:hint="eastAsia"/>
          <w:sz w:val="24"/>
          <w:szCs w:val="24"/>
        </w:rPr>
        <w:t>附件二：</w:t>
      </w:r>
      <w:bookmarkEnd w:id="340"/>
    </w:p>
    <w:p w:rsidR="000C16C7" w:rsidRDefault="001C23A3">
      <w:pPr>
        <w:ind w:firstLine="482"/>
        <w:rPr>
          <w:b/>
          <w:sz w:val="24"/>
          <w:szCs w:val="24"/>
        </w:rPr>
      </w:pPr>
      <w:r>
        <w:rPr>
          <w:rFonts w:hint="eastAsia"/>
          <w:b/>
          <w:sz w:val="24"/>
          <w:szCs w:val="24"/>
        </w:rPr>
        <w:t>服务</w:t>
      </w:r>
      <w:r>
        <w:rPr>
          <w:b/>
          <w:sz w:val="24"/>
          <w:szCs w:val="24"/>
        </w:rPr>
        <w:t>水平协议</w:t>
      </w:r>
      <w:r>
        <w:rPr>
          <w:rFonts w:hint="eastAsia"/>
          <w:b/>
          <w:sz w:val="24"/>
          <w:szCs w:val="24"/>
        </w:rPr>
        <w:t>（</w:t>
      </w:r>
      <w:r>
        <w:rPr>
          <w:rFonts w:hint="eastAsia"/>
          <w:b/>
          <w:sz w:val="24"/>
          <w:szCs w:val="24"/>
        </w:rPr>
        <w:t>SLA</w:t>
      </w:r>
      <w:r>
        <w:rPr>
          <w:rFonts w:hint="eastAsia"/>
          <w:b/>
          <w:sz w:val="24"/>
          <w:szCs w:val="24"/>
        </w:rPr>
        <w:t>）</w:t>
      </w:r>
    </w:p>
    <w:p w:rsidR="000C16C7" w:rsidRDefault="001C23A3">
      <w:pPr>
        <w:spacing w:line="240" w:lineRule="auto"/>
        <w:ind w:firstLine="422"/>
        <w:jc w:val="left"/>
        <w:rPr>
          <w:rFonts w:ascii="宋体"/>
          <w:b/>
          <w:bCs/>
        </w:rPr>
      </w:pPr>
      <w:bookmarkStart w:id="341" w:name="_Toc254884639"/>
      <w:r>
        <w:rPr>
          <w:rFonts w:ascii="宋体" w:hint="eastAsia"/>
          <w:b/>
          <w:bCs/>
          <w:kern w:val="32"/>
        </w:rPr>
        <w:t xml:space="preserve">1. </w:t>
      </w:r>
      <w:r>
        <w:rPr>
          <w:rFonts w:ascii="宋体" w:hint="eastAsia"/>
          <w:b/>
          <w:bCs/>
          <w:kern w:val="32"/>
        </w:rPr>
        <w:t>目标</w:t>
      </w:r>
    </w:p>
    <w:p w:rsidR="000C16C7" w:rsidRDefault="001C23A3">
      <w:pPr>
        <w:spacing w:line="240" w:lineRule="auto"/>
        <w:ind w:firstLine="420"/>
        <w:jc w:val="left"/>
        <w:rPr>
          <w:rFonts w:ascii="宋体"/>
        </w:rPr>
      </w:pPr>
      <w:r>
        <w:rPr>
          <w:rFonts w:ascii="宋体" w:hint="eastAsia"/>
        </w:rPr>
        <w:t>本服务水平协议（</w:t>
      </w:r>
      <w:r>
        <w:rPr>
          <w:rFonts w:ascii="宋体" w:hint="eastAsia"/>
        </w:rPr>
        <w:t>SLA</w:t>
      </w:r>
      <w:r>
        <w:rPr>
          <w:rFonts w:ascii="宋体" w:hint="eastAsia"/>
        </w:rPr>
        <w:t>）的目标是为了清晰地定义由</w:t>
      </w:r>
      <w:r>
        <w:rPr>
          <w:rFonts w:ascii="宋体" w:hint="eastAsia"/>
        </w:rPr>
        <w:t>xxxxxx</w:t>
      </w:r>
      <w:r>
        <w:rPr>
          <w:rFonts w:ascii="宋体" w:hint="eastAsia"/>
        </w:rPr>
        <w:t>公司（乙方）在本项目中为重庆三峡银行（甲方）提供的服务水平，本服务水平协议（</w:t>
      </w:r>
      <w:r>
        <w:rPr>
          <w:rFonts w:ascii="宋体" w:hint="eastAsia"/>
        </w:rPr>
        <w:t>SLA</w:t>
      </w:r>
      <w:r>
        <w:rPr>
          <w:rFonts w:ascii="宋体" w:hint="eastAsia"/>
        </w:rPr>
        <w:t>）主要：</w:t>
      </w:r>
    </w:p>
    <w:p w:rsidR="000C16C7" w:rsidRDefault="001C23A3">
      <w:pPr>
        <w:widowControl/>
        <w:numPr>
          <w:ilvl w:val="0"/>
          <w:numId w:val="3"/>
        </w:numPr>
        <w:spacing w:line="240" w:lineRule="auto"/>
        <w:ind w:firstLineChars="0"/>
        <w:jc w:val="left"/>
        <w:rPr>
          <w:rFonts w:ascii="宋体"/>
        </w:rPr>
      </w:pPr>
      <w:r>
        <w:rPr>
          <w:rFonts w:ascii="宋体" w:hint="eastAsia"/>
        </w:rPr>
        <w:t>明确甲方对乙方所提供服务水平的期望</w:t>
      </w:r>
    </w:p>
    <w:p w:rsidR="000C16C7" w:rsidRDefault="001C23A3">
      <w:pPr>
        <w:widowControl/>
        <w:numPr>
          <w:ilvl w:val="0"/>
          <w:numId w:val="3"/>
        </w:numPr>
        <w:spacing w:line="240" w:lineRule="auto"/>
        <w:ind w:firstLineChars="0"/>
        <w:jc w:val="left"/>
        <w:rPr>
          <w:rFonts w:ascii="宋体"/>
        </w:rPr>
      </w:pPr>
      <w:r>
        <w:rPr>
          <w:rFonts w:ascii="宋体" w:hint="eastAsia"/>
        </w:rPr>
        <w:t>规范和加强甲方对乙方所提供服务水平的控制</w:t>
      </w:r>
    </w:p>
    <w:p w:rsidR="000C16C7" w:rsidRDefault="001C23A3">
      <w:pPr>
        <w:spacing w:line="240" w:lineRule="auto"/>
        <w:ind w:firstLine="420"/>
        <w:jc w:val="left"/>
        <w:rPr>
          <w:rFonts w:ascii="宋体"/>
        </w:rPr>
      </w:pPr>
      <w:r>
        <w:rPr>
          <w:rFonts w:ascii="宋体" w:hint="eastAsia"/>
        </w:rPr>
        <w:t>双方将针对本项目制定明确的职责分工表用来确定计划和管理服务水平协议的角色和职责。</w:t>
      </w:r>
    </w:p>
    <w:p w:rsidR="000C16C7" w:rsidRDefault="001C23A3">
      <w:pPr>
        <w:spacing w:line="240" w:lineRule="auto"/>
        <w:ind w:firstLine="422"/>
        <w:jc w:val="left"/>
        <w:rPr>
          <w:rFonts w:ascii="宋体"/>
          <w:b/>
          <w:bCs/>
          <w:kern w:val="32"/>
        </w:rPr>
      </w:pPr>
      <w:r>
        <w:rPr>
          <w:rFonts w:ascii="宋体" w:hint="eastAsia"/>
          <w:b/>
          <w:bCs/>
          <w:kern w:val="32"/>
        </w:rPr>
        <w:t xml:space="preserve">2. </w:t>
      </w:r>
      <w:r>
        <w:rPr>
          <w:rFonts w:ascii="宋体" w:hint="eastAsia"/>
          <w:b/>
          <w:bCs/>
          <w:kern w:val="32"/>
        </w:rPr>
        <w:t>协议期限</w:t>
      </w:r>
    </w:p>
    <w:p w:rsidR="000C16C7" w:rsidRDefault="001C23A3">
      <w:pPr>
        <w:spacing w:line="240" w:lineRule="auto"/>
        <w:ind w:firstLineChars="177" w:firstLine="372"/>
        <w:jc w:val="left"/>
        <w:rPr>
          <w:rFonts w:ascii="宋体"/>
        </w:rPr>
      </w:pPr>
      <w:r>
        <w:rPr>
          <w:rFonts w:ascii="宋体" w:hint="eastAsia"/>
        </w:rPr>
        <w:t>根据双方达成的一致要求，本协议的有效期从本项目</w:t>
      </w:r>
      <w:r>
        <w:rPr>
          <w:rFonts w:ascii="宋体"/>
        </w:rPr>
        <w:t>服务</w:t>
      </w:r>
      <w:r>
        <w:rPr>
          <w:rFonts w:ascii="宋体" w:hint="eastAsia"/>
        </w:rPr>
        <w:t>期起至服务截止日。</w:t>
      </w:r>
    </w:p>
    <w:p w:rsidR="000C16C7" w:rsidRDefault="001C23A3">
      <w:pPr>
        <w:spacing w:line="240" w:lineRule="auto"/>
        <w:ind w:firstLine="422"/>
        <w:jc w:val="left"/>
        <w:rPr>
          <w:rFonts w:ascii="宋体"/>
          <w:b/>
          <w:bCs/>
          <w:kern w:val="32"/>
        </w:rPr>
      </w:pPr>
      <w:r>
        <w:rPr>
          <w:rFonts w:ascii="宋体" w:hint="eastAsia"/>
          <w:b/>
          <w:bCs/>
          <w:kern w:val="32"/>
        </w:rPr>
        <w:t xml:space="preserve">3. </w:t>
      </w:r>
      <w:r>
        <w:rPr>
          <w:rFonts w:ascii="宋体" w:hint="eastAsia"/>
          <w:b/>
          <w:bCs/>
          <w:kern w:val="32"/>
        </w:rPr>
        <w:t>双方职责</w:t>
      </w:r>
    </w:p>
    <w:p w:rsidR="000C16C7" w:rsidRDefault="001C23A3">
      <w:pPr>
        <w:spacing w:line="240" w:lineRule="auto"/>
        <w:ind w:firstLine="422"/>
        <w:jc w:val="left"/>
        <w:rPr>
          <w:rFonts w:ascii="宋体"/>
          <w:b/>
          <w:bCs/>
          <w:kern w:val="32"/>
        </w:rPr>
      </w:pPr>
      <w:r>
        <w:rPr>
          <w:rFonts w:ascii="宋体" w:hint="eastAsia"/>
          <w:b/>
          <w:bCs/>
          <w:kern w:val="32"/>
        </w:rPr>
        <w:t>3.1</w:t>
      </w:r>
      <w:r>
        <w:rPr>
          <w:rFonts w:ascii="宋体" w:hint="eastAsia"/>
          <w:b/>
          <w:bCs/>
          <w:kern w:val="32"/>
        </w:rPr>
        <w:t>乙方</w:t>
      </w:r>
    </w:p>
    <w:p w:rsidR="000C16C7" w:rsidRDefault="001C23A3">
      <w:pPr>
        <w:spacing w:line="240" w:lineRule="auto"/>
        <w:ind w:firstLine="420"/>
        <w:jc w:val="left"/>
        <w:rPr>
          <w:rFonts w:ascii="宋体"/>
        </w:rPr>
      </w:pPr>
      <w:r>
        <w:rPr>
          <w:rFonts w:ascii="宋体" w:hint="eastAsia"/>
        </w:rPr>
        <w:t>除本协议描述的服务水平衡量和目标外，乙方还应：</w:t>
      </w:r>
    </w:p>
    <w:p w:rsidR="000C16C7" w:rsidRDefault="001C23A3">
      <w:pPr>
        <w:widowControl/>
        <w:numPr>
          <w:ilvl w:val="0"/>
          <w:numId w:val="3"/>
        </w:numPr>
        <w:spacing w:line="240" w:lineRule="auto"/>
        <w:ind w:firstLineChars="0"/>
        <w:jc w:val="left"/>
        <w:rPr>
          <w:rFonts w:ascii="宋体"/>
        </w:rPr>
      </w:pPr>
      <w:r>
        <w:rPr>
          <w:rFonts w:ascii="宋体" w:hint="eastAsia"/>
        </w:rPr>
        <w:t>尽快向甲方管理层汇报发现的问题；</w:t>
      </w:r>
    </w:p>
    <w:p w:rsidR="000C16C7" w:rsidRDefault="001C23A3">
      <w:pPr>
        <w:widowControl/>
        <w:numPr>
          <w:ilvl w:val="0"/>
          <w:numId w:val="3"/>
        </w:numPr>
        <w:spacing w:line="240" w:lineRule="auto"/>
        <w:ind w:firstLineChars="0"/>
        <w:jc w:val="left"/>
        <w:rPr>
          <w:rFonts w:ascii="宋体"/>
        </w:rPr>
      </w:pPr>
      <w:r>
        <w:rPr>
          <w:rFonts w:ascii="宋体" w:hint="eastAsia"/>
        </w:rPr>
        <w:t>任何可能影响</w:t>
      </w:r>
      <w:r>
        <w:rPr>
          <w:rFonts w:ascii="宋体" w:hint="eastAsia"/>
        </w:rPr>
        <w:t>SLA</w:t>
      </w:r>
      <w:r>
        <w:rPr>
          <w:rFonts w:ascii="宋体" w:hint="eastAsia"/>
        </w:rPr>
        <w:t>中规定服务的服务能力的事件，乙方应尽早向甲方提供预警信息，以及可能的影响和处置措施。事件包括：</w:t>
      </w:r>
    </w:p>
    <w:p w:rsidR="000C16C7" w:rsidRDefault="001C23A3">
      <w:pPr>
        <w:widowControl/>
        <w:numPr>
          <w:ilvl w:val="0"/>
          <w:numId w:val="4"/>
        </w:numPr>
        <w:spacing w:line="240" w:lineRule="auto"/>
        <w:ind w:firstLineChars="0"/>
        <w:jc w:val="left"/>
        <w:rPr>
          <w:rFonts w:ascii="宋体"/>
        </w:rPr>
      </w:pPr>
      <w:r>
        <w:rPr>
          <w:rFonts w:ascii="宋体" w:hint="eastAsia"/>
        </w:rPr>
        <w:t>组织架构变更</w:t>
      </w:r>
    </w:p>
    <w:p w:rsidR="000C16C7" w:rsidRDefault="001C23A3">
      <w:pPr>
        <w:widowControl/>
        <w:numPr>
          <w:ilvl w:val="0"/>
          <w:numId w:val="4"/>
        </w:numPr>
        <w:spacing w:line="240" w:lineRule="auto"/>
        <w:ind w:firstLineChars="0"/>
        <w:jc w:val="left"/>
        <w:rPr>
          <w:rFonts w:ascii="宋体"/>
        </w:rPr>
      </w:pPr>
      <w:r>
        <w:rPr>
          <w:rFonts w:ascii="宋体" w:hint="eastAsia"/>
        </w:rPr>
        <w:t>技术变更</w:t>
      </w:r>
    </w:p>
    <w:p w:rsidR="000C16C7" w:rsidRDefault="001C23A3">
      <w:pPr>
        <w:widowControl/>
        <w:numPr>
          <w:ilvl w:val="0"/>
          <w:numId w:val="4"/>
        </w:numPr>
        <w:spacing w:line="240" w:lineRule="auto"/>
        <w:ind w:firstLineChars="0"/>
        <w:jc w:val="left"/>
        <w:rPr>
          <w:rFonts w:ascii="宋体"/>
        </w:rPr>
      </w:pPr>
      <w:r>
        <w:rPr>
          <w:rFonts w:ascii="宋体" w:hint="eastAsia"/>
        </w:rPr>
        <w:t>职能变更</w:t>
      </w:r>
    </w:p>
    <w:p w:rsidR="000C16C7" w:rsidRDefault="001C23A3">
      <w:pPr>
        <w:widowControl/>
        <w:numPr>
          <w:ilvl w:val="0"/>
          <w:numId w:val="4"/>
        </w:numPr>
        <w:spacing w:line="240" w:lineRule="auto"/>
        <w:ind w:firstLineChars="0"/>
        <w:jc w:val="left"/>
        <w:rPr>
          <w:rFonts w:ascii="宋体"/>
        </w:rPr>
      </w:pPr>
      <w:r>
        <w:rPr>
          <w:rFonts w:ascii="宋体" w:hint="eastAsia"/>
        </w:rPr>
        <w:t>其他可能影响对甲方服务的突发事件</w:t>
      </w:r>
    </w:p>
    <w:p w:rsidR="000C16C7" w:rsidRDefault="001C23A3">
      <w:pPr>
        <w:widowControl/>
        <w:numPr>
          <w:ilvl w:val="0"/>
          <w:numId w:val="3"/>
        </w:numPr>
        <w:spacing w:line="240" w:lineRule="auto"/>
        <w:ind w:firstLineChars="0"/>
        <w:jc w:val="left"/>
        <w:rPr>
          <w:rFonts w:ascii="宋体"/>
        </w:rPr>
      </w:pPr>
      <w:r>
        <w:rPr>
          <w:rFonts w:ascii="宋体" w:hint="eastAsia"/>
        </w:rPr>
        <w:t xml:space="preserve"> </w:t>
      </w:r>
      <w:r>
        <w:rPr>
          <w:rFonts w:ascii="宋体" w:hint="eastAsia"/>
        </w:rPr>
        <w:t>协助甲方及时解决生产事件。当问题产生时，应尽快采取适当的措施识别并修复问题。</w:t>
      </w:r>
    </w:p>
    <w:p w:rsidR="000C16C7" w:rsidRDefault="001C23A3">
      <w:pPr>
        <w:spacing w:line="240" w:lineRule="auto"/>
        <w:ind w:firstLine="422"/>
        <w:jc w:val="left"/>
        <w:rPr>
          <w:rFonts w:ascii="宋体"/>
          <w:b/>
          <w:bCs/>
          <w:kern w:val="32"/>
        </w:rPr>
      </w:pPr>
      <w:r>
        <w:rPr>
          <w:rFonts w:ascii="宋体" w:hint="eastAsia"/>
          <w:b/>
          <w:bCs/>
          <w:kern w:val="32"/>
        </w:rPr>
        <w:t>3.2</w:t>
      </w:r>
      <w:r>
        <w:rPr>
          <w:rFonts w:ascii="宋体" w:hint="eastAsia"/>
          <w:b/>
          <w:bCs/>
          <w:kern w:val="32"/>
        </w:rPr>
        <w:t>甲方</w:t>
      </w:r>
    </w:p>
    <w:p w:rsidR="000C16C7" w:rsidRDefault="001C23A3">
      <w:pPr>
        <w:widowControl/>
        <w:numPr>
          <w:ilvl w:val="0"/>
          <w:numId w:val="3"/>
        </w:numPr>
        <w:spacing w:line="240" w:lineRule="auto"/>
        <w:ind w:left="709" w:firstLineChars="0" w:hanging="229"/>
        <w:jc w:val="left"/>
        <w:rPr>
          <w:rFonts w:ascii="宋体"/>
        </w:rPr>
      </w:pPr>
      <w:r>
        <w:rPr>
          <w:rFonts w:ascii="宋体" w:hint="eastAsia"/>
        </w:rPr>
        <w:t>甲方将尽快将问题汇报给乙方管理层；</w:t>
      </w:r>
    </w:p>
    <w:p w:rsidR="000C16C7" w:rsidRDefault="001C23A3">
      <w:pPr>
        <w:widowControl/>
        <w:numPr>
          <w:ilvl w:val="0"/>
          <w:numId w:val="3"/>
        </w:numPr>
        <w:spacing w:line="240" w:lineRule="auto"/>
        <w:ind w:left="709" w:firstLineChars="0" w:hanging="229"/>
        <w:jc w:val="left"/>
        <w:rPr>
          <w:rFonts w:ascii="宋体"/>
        </w:rPr>
      </w:pPr>
      <w:r>
        <w:rPr>
          <w:rFonts w:ascii="宋体" w:hint="eastAsia"/>
        </w:rPr>
        <w:t>提供任何可能影响乙方向甲方提供</w:t>
      </w:r>
      <w:r>
        <w:rPr>
          <w:rFonts w:ascii="宋体" w:hint="eastAsia"/>
        </w:rPr>
        <w:t>SLA</w:t>
      </w:r>
      <w:r>
        <w:rPr>
          <w:rFonts w:ascii="宋体" w:hint="eastAsia"/>
        </w:rPr>
        <w:t>中规定服务的服务能力的事件信息，包括：</w:t>
      </w:r>
    </w:p>
    <w:p w:rsidR="000C16C7" w:rsidRDefault="001C23A3">
      <w:pPr>
        <w:widowControl/>
        <w:numPr>
          <w:ilvl w:val="0"/>
          <w:numId w:val="4"/>
        </w:numPr>
        <w:spacing w:line="240" w:lineRule="auto"/>
        <w:ind w:firstLineChars="0"/>
        <w:jc w:val="left"/>
        <w:rPr>
          <w:rFonts w:ascii="宋体"/>
        </w:rPr>
      </w:pPr>
      <w:r>
        <w:rPr>
          <w:rFonts w:ascii="宋体" w:hint="eastAsia"/>
        </w:rPr>
        <w:t>组织架构变更</w:t>
      </w:r>
    </w:p>
    <w:p w:rsidR="000C16C7" w:rsidRDefault="001C23A3">
      <w:pPr>
        <w:widowControl/>
        <w:numPr>
          <w:ilvl w:val="0"/>
          <w:numId w:val="4"/>
        </w:numPr>
        <w:spacing w:line="240" w:lineRule="auto"/>
        <w:ind w:firstLineChars="0"/>
        <w:jc w:val="left"/>
        <w:rPr>
          <w:rFonts w:ascii="宋体"/>
        </w:rPr>
      </w:pPr>
      <w:r>
        <w:rPr>
          <w:rFonts w:ascii="宋体" w:hint="eastAsia"/>
        </w:rPr>
        <w:t>技术变更</w:t>
      </w:r>
    </w:p>
    <w:p w:rsidR="000C16C7" w:rsidRDefault="001C23A3">
      <w:pPr>
        <w:widowControl/>
        <w:numPr>
          <w:ilvl w:val="0"/>
          <w:numId w:val="4"/>
        </w:numPr>
        <w:spacing w:line="240" w:lineRule="auto"/>
        <w:ind w:firstLineChars="0"/>
        <w:jc w:val="left"/>
        <w:rPr>
          <w:rFonts w:ascii="宋体"/>
        </w:rPr>
      </w:pPr>
      <w:r>
        <w:rPr>
          <w:rFonts w:ascii="宋体" w:hint="eastAsia"/>
        </w:rPr>
        <w:t>职能变更</w:t>
      </w:r>
    </w:p>
    <w:p w:rsidR="000C16C7" w:rsidRDefault="001C23A3">
      <w:pPr>
        <w:spacing w:line="240" w:lineRule="auto"/>
        <w:ind w:firstLine="422"/>
        <w:jc w:val="left"/>
        <w:rPr>
          <w:rFonts w:ascii="宋体"/>
          <w:b/>
          <w:bCs/>
          <w:kern w:val="32"/>
        </w:rPr>
      </w:pPr>
      <w:r>
        <w:rPr>
          <w:rFonts w:ascii="宋体" w:hint="eastAsia"/>
          <w:b/>
          <w:bCs/>
          <w:kern w:val="32"/>
        </w:rPr>
        <w:t>4.</w:t>
      </w:r>
      <w:r>
        <w:rPr>
          <w:rFonts w:ascii="宋体" w:hint="eastAsia"/>
          <w:b/>
          <w:bCs/>
          <w:kern w:val="32"/>
        </w:rPr>
        <w:t>汇报内容及流程</w:t>
      </w:r>
    </w:p>
    <w:p w:rsidR="000C16C7" w:rsidRDefault="001C23A3">
      <w:pPr>
        <w:spacing w:line="240" w:lineRule="auto"/>
        <w:ind w:firstLine="420"/>
        <w:jc w:val="left"/>
        <w:rPr>
          <w:rFonts w:ascii="宋体"/>
        </w:rPr>
      </w:pPr>
      <w:r>
        <w:rPr>
          <w:rFonts w:ascii="宋体" w:hint="eastAsia"/>
        </w:rPr>
        <w:t>乙方应当每季度向甲方项目经理提交工作报告，包括但不限于现场服务报告单、巡检报告、热线支持服务记录等，附带的培训资料（如有）也将递交给甲方项目经理。如发生突发事件，乙方也应第一时间向甲方项目经理报告。</w:t>
      </w:r>
    </w:p>
    <w:p w:rsidR="000C16C7" w:rsidRDefault="001C23A3">
      <w:pPr>
        <w:spacing w:line="240" w:lineRule="auto"/>
        <w:ind w:firstLine="422"/>
        <w:jc w:val="left"/>
        <w:rPr>
          <w:rFonts w:ascii="宋体"/>
          <w:b/>
          <w:bCs/>
          <w:kern w:val="32"/>
        </w:rPr>
      </w:pPr>
      <w:r>
        <w:rPr>
          <w:rFonts w:ascii="宋体" w:hint="eastAsia"/>
          <w:b/>
          <w:bCs/>
          <w:kern w:val="32"/>
        </w:rPr>
        <w:t>5.</w:t>
      </w:r>
      <w:r>
        <w:rPr>
          <w:rFonts w:ascii="宋体" w:hint="eastAsia"/>
          <w:b/>
          <w:bCs/>
          <w:kern w:val="32"/>
        </w:rPr>
        <w:t>服务水平和指标</w:t>
      </w:r>
    </w:p>
    <w:p w:rsidR="000C16C7" w:rsidRDefault="001C23A3">
      <w:pPr>
        <w:spacing w:line="240" w:lineRule="auto"/>
        <w:ind w:firstLine="420"/>
        <w:jc w:val="left"/>
        <w:rPr>
          <w:rFonts w:ascii="宋体"/>
        </w:rPr>
      </w:pPr>
      <w:r>
        <w:rPr>
          <w:rFonts w:ascii="宋体" w:hint="eastAsia"/>
        </w:rPr>
        <w:t>甲方将阶段性对乙方进行考评，乙方提供的服务必须满足以下服务水平和指标要求，否则按违约金标准收取相应金额违约金。合计金额按主合同违约责任约定限定，以人民币计算，由甲方直接扣除合同款项，若款项为预支付，甲方有权追回扣除部分款项。</w:t>
      </w:r>
    </w:p>
    <w:tbl>
      <w:tblP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682"/>
        <w:gridCol w:w="654"/>
        <w:gridCol w:w="1733"/>
        <w:gridCol w:w="3334"/>
        <w:gridCol w:w="1694"/>
        <w:gridCol w:w="1104"/>
        <w:gridCol w:w="1099"/>
      </w:tblGrid>
      <w:tr w:rsidR="000C16C7">
        <w:trPr>
          <w:tblHeader/>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hint="eastAsia"/>
                <w:b/>
                <w:sz w:val="18"/>
                <w:szCs w:val="18"/>
              </w:rPr>
              <w:t>序号</w:t>
            </w:r>
          </w:p>
        </w:tc>
        <w:tc>
          <w:tcPr>
            <w:tcW w:w="682"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hint="eastAsia"/>
                <w:b/>
                <w:sz w:val="18"/>
                <w:szCs w:val="18"/>
              </w:rPr>
              <w:t>评价维度</w:t>
            </w: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hint="eastAsia"/>
                <w:b/>
                <w:sz w:val="18"/>
                <w:szCs w:val="18"/>
              </w:rPr>
              <w:t>评价指标</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hint="eastAsia"/>
                <w:b/>
                <w:sz w:val="18"/>
                <w:szCs w:val="18"/>
              </w:rPr>
              <w:t>指标定义</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361"/>
              <w:jc w:val="left"/>
              <w:rPr>
                <w:rFonts w:ascii="宋体"/>
                <w:b/>
                <w:sz w:val="18"/>
                <w:szCs w:val="18"/>
              </w:rPr>
            </w:pPr>
            <w:r>
              <w:rPr>
                <w:rFonts w:ascii="宋体" w:hint="eastAsia"/>
                <w:b/>
                <w:sz w:val="18"/>
                <w:szCs w:val="18"/>
              </w:rPr>
              <w:t>评分</w:t>
            </w:r>
            <w:r>
              <w:rPr>
                <w:rFonts w:ascii="宋体" w:hint="eastAsia"/>
                <w:b/>
                <w:sz w:val="18"/>
                <w:szCs w:val="18"/>
              </w:rPr>
              <w:t>/</w:t>
            </w:r>
            <w:r>
              <w:rPr>
                <w:rFonts w:ascii="宋体" w:hint="eastAsia"/>
                <w:b/>
                <w:sz w:val="18"/>
                <w:szCs w:val="18"/>
              </w:rPr>
              <w:t>价标准</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hint="eastAsia"/>
                <w:b/>
                <w:sz w:val="18"/>
                <w:szCs w:val="18"/>
              </w:rPr>
              <w:t>违约金标准</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ind w:firstLineChars="0" w:firstLine="0"/>
              <w:jc w:val="left"/>
              <w:rPr>
                <w:rFonts w:ascii="宋体"/>
                <w:b/>
                <w:sz w:val="18"/>
                <w:szCs w:val="18"/>
              </w:rPr>
            </w:pPr>
            <w:r>
              <w:rPr>
                <w:rFonts w:ascii="宋体" w:hint="eastAsia"/>
                <w:b/>
                <w:sz w:val="18"/>
                <w:szCs w:val="18"/>
              </w:rPr>
              <w:t>评价</w:t>
            </w:r>
            <w:r>
              <w:rPr>
                <w:rFonts w:ascii="宋体" w:hint="eastAsia"/>
                <w:b/>
                <w:sz w:val="18"/>
                <w:szCs w:val="18"/>
              </w:rPr>
              <w:t>结果</w:t>
            </w: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ind w:firstLineChars="0" w:firstLine="0"/>
              <w:jc w:val="left"/>
              <w:rPr>
                <w:rFonts w:ascii="宋体"/>
                <w:b/>
                <w:sz w:val="18"/>
                <w:szCs w:val="18"/>
              </w:rPr>
            </w:pPr>
            <w:r>
              <w:rPr>
                <w:rFonts w:ascii="宋体" w:hint="eastAsia"/>
                <w:b/>
                <w:sz w:val="18"/>
                <w:szCs w:val="18"/>
              </w:rPr>
              <w:t>评价得分</w:t>
            </w:r>
          </w:p>
        </w:tc>
      </w:tr>
      <w:tr w:rsidR="000C16C7">
        <w:trPr>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1</w:t>
            </w:r>
          </w:p>
        </w:tc>
        <w:tc>
          <w:tcPr>
            <w:tcW w:w="68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服务质量</w:t>
            </w: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交付成果质量</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用于记录乙方所提交的项目交付成果与甲方要求的项目交付成果的契合度或交付成果质量与合同所约定要求的项目交付成果质量的满足程度</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b/>
                <w:bCs/>
                <w:sz w:val="18"/>
                <w:szCs w:val="18"/>
              </w:rPr>
              <w:t>优秀：</w:t>
            </w:r>
            <w:r>
              <w:rPr>
                <w:rFonts w:ascii="宋体" w:hint="eastAsia"/>
                <w:sz w:val="18"/>
                <w:szCs w:val="18"/>
              </w:rPr>
              <w:t>5</w:t>
            </w:r>
            <w:r>
              <w:rPr>
                <w:rFonts w:ascii="宋体" w:hint="eastAsia"/>
                <w:sz w:val="18"/>
                <w:szCs w:val="18"/>
              </w:rPr>
              <w:t>分，指乙方能够主动快速与甲方进行有效的沟通，交付成果高度契合需求，完全满足并超出合同约定的预期目标，给甲方带来显著的附加价值；</w:t>
            </w:r>
          </w:p>
          <w:p w:rsidR="000C16C7" w:rsidRDefault="001C23A3">
            <w:pPr>
              <w:spacing w:line="240" w:lineRule="auto"/>
              <w:ind w:firstLineChars="0" w:firstLine="0"/>
              <w:jc w:val="left"/>
              <w:rPr>
                <w:rFonts w:ascii="宋体"/>
                <w:sz w:val="18"/>
                <w:szCs w:val="18"/>
              </w:rPr>
            </w:pPr>
            <w:r>
              <w:rPr>
                <w:rFonts w:ascii="宋体" w:hint="eastAsia"/>
                <w:b/>
                <w:bCs/>
                <w:sz w:val="18"/>
                <w:szCs w:val="18"/>
              </w:rPr>
              <w:t>良好：</w:t>
            </w:r>
            <w:r>
              <w:rPr>
                <w:rFonts w:ascii="宋体" w:hint="eastAsia"/>
                <w:sz w:val="18"/>
                <w:szCs w:val="18"/>
              </w:rPr>
              <w:t>4</w:t>
            </w:r>
            <w:r>
              <w:rPr>
                <w:rFonts w:ascii="宋体" w:hint="eastAsia"/>
                <w:sz w:val="18"/>
                <w:szCs w:val="18"/>
              </w:rPr>
              <w:t>分，指乙方能够快速响应需求，交付成果达到合同约定的预期目标，基本契合需求，满足合同约定的预期目标；</w:t>
            </w:r>
          </w:p>
          <w:p w:rsidR="000C16C7" w:rsidRDefault="001C23A3">
            <w:pPr>
              <w:spacing w:line="240" w:lineRule="auto"/>
              <w:ind w:firstLineChars="0" w:firstLine="0"/>
              <w:jc w:val="left"/>
              <w:rPr>
                <w:rFonts w:ascii="宋体"/>
                <w:sz w:val="18"/>
                <w:szCs w:val="18"/>
              </w:rPr>
            </w:pPr>
            <w:r>
              <w:rPr>
                <w:rFonts w:ascii="宋体" w:hint="eastAsia"/>
                <w:b/>
                <w:bCs/>
                <w:sz w:val="18"/>
                <w:szCs w:val="18"/>
              </w:rPr>
              <w:t>合格：</w:t>
            </w:r>
            <w:r>
              <w:rPr>
                <w:rFonts w:ascii="宋体" w:hint="eastAsia"/>
                <w:sz w:val="18"/>
                <w:szCs w:val="18"/>
              </w:rPr>
              <w:t>3</w:t>
            </w:r>
            <w:r>
              <w:rPr>
                <w:rFonts w:ascii="宋体" w:hint="eastAsia"/>
                <w:sz w:val="18"/>
                <w:szCs w:val="18"/>
              </w:rPr>
              <w:t>分，指乙方能够按要求响应需求，交付成果基本满足需求，但是总体可满足合同约定的预期目标；</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较差</w:t>
            </w:r>
            <w:r>
              <w:rPr>
                <w:rFonts w:ascii="宋体" w:hint="eastAsia"/>
                <w:b/>
                <w:bCs/>
                <w:sz w:val="18"/>
                <w:szCs w:val="18"/>
              </w:rPr>
              <w:t>/</w:t>
            </w:r>
            <w:r>
              <w:rPr>
                <w:rFonts w:ascii="宋体" w:hint="eastAsia"/>
                <w:b/>
                <w:bCs/>
                <w:sz w:val="18"/>
                <w:szCs w:val="18"/>
              </w:rPr>
              <w:t>差：</w:t>
            </w:r>
            <w:r>
              <w:rPr>
                <w:rFonts w:ascii="宋体" w:hint="eastAsia"/>
                <w:b/>
                <w:bCs/>
                <w:sz w:val="18"/>
                <w:szCs w:val="18"/>
              </w:rPr>
              <w:t>0</w:t>
            </w:r>
            <w:r>
              <w:rPr>
                <w:rFonts w:ascii="宋体" w:hint="eastAsia"/>
                <w:sz w:val="18"/>
                <w:szCs w:val="18"/>
              </w:rPr>
              <w:t>分，指乙方未能够按要求响应需求，或交付成果与需求契合度差距较大，无法达到合同约定的预期目标。</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hint="eastAsia"/>
                <w:sz w:val="18"/>
                <w:szCs w:val="18"/>
              </w:rPr>
              <w:t>交付物每缺少一项，或质量不合格且未按甲方要求立即整改的，扣除乙方金额人民币</w:t>
            </w:r>
            <w:r>
              <w:rPr>
                <w:rFonts w:ascii="宋体" w:hint="eastAsia"/>
                <w:sz w:val="18"/>
                <w:szCs w:val="18"/>
              </w:rPr>
              <w:t>2000</w:t>
            </w:r>
            <w:r>
              <w:rPr>
                <w:rFonts w:ascii="宋体" w:hint="eastAsia"/>
                <w:sz w:val="18"/>
                <w:szCs w:val="18"/>
              </w:rPr>
              <w:t>元。</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2528"/>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2</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成果交付延期情况</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用于记录因乙方原因导致项目交付成果时间与合同规定时间之间的差距</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实际交付成果日期与合同约定交付日期之差</w:t>
            </w:r>
          </w:p>
          <w:p w:rsidR="000C16C7" w:rsidRDefault="001C23A3">
            <w:pPr>
              <w:spacing w:line="240" w:lineRule="auto"/>
              <w:ind w:firstLineChars="0" w:firstLine="0"/>
              <w:jc w:val="left"/>
              <w:rPr>
                <w:rFonts w:ascii="宋体"/>
                <w:sz w:val="18"/>
                <w:szCs w:val="18"/>
              </w:rPr>
            </w:pPr>
            <w:r>
              <w:rPr>
                <w:rFonts w:ascii="宋体" w:hint="eastAsia"/>
                <w:b/>
                <w:bCs/>
                <w:sz w:val="18"/>
                <w:szCs w:val="18"/>
              </w:rPr>
              <w:t>【得分上限</w:t>
            </w:r>
            <w:r>
              <w:rPr>
                <w:rFonts w:ascii="宋体" w:hint="eastAsia"/>
                <w:b/>
                <w:bCs/>
                <w:sz w:val="18"/>
                <w:szCs w:val="18"/>
              </w:rPr>
              <w:t>5</w:t>
            </w:r>
            <w:r>
              <w:rPr>
                <w:rFonts w:ascii="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hint="eastAsia"/>
                <w:b/>
                <w:bCs/>
                <w:sz w:val="18"/>
                <w:szCs w:val="18"/>
              </w:rPr>
              <w:t>无延期：</w:t>
            </w:r>
            <w:r>
              <w:rPr>
                <w:rFonts w:ascii="宋体" w:hint="eastAsia"/>
                <w:sz w:val="18"/>
                <w:szCs w:val="18"/>
              </w:rPr>
              <w:t>指未出现延期，该项指标满分；</w:t>
            </w:r>
          </w:p>
          <w:p w:rsidR="000C16C7" w:rsidRDefault="001C23A3">
            <w:pPr>
              <w:spacing w:line="240" w:lineRule="auto"/>
              <w:ind w:firstLineChars="0" w:firstLine="0"/>
              <w:jc w:val="left"/>
              <w:rPr>
                <w:rFonts w:ascii="宋体"/>
                <w:sz w:val="18"/>
                <w:szCs w:val="18"/>
              </w:rPr>
            </w:pPr>
            <w:r>
              <w:rPr>
                <w:rFonts w:ascii="宋体" w:hint="eastAsia"/>
                <w:b/>
                <w:bCs/>
                <w:sz w:val="18"/>
                <w:szCs w:val="18"/>
              </w:rPr>
              <w:t>0</w:t>
            </w:r>
            <w:r>
              <w:rPr>
                <w:rFonts w:ascii="宋体" w:hint="eastAsia"/>
                <w:b/>
                <w:bCs/>
                <w:sz w:val="18"/>
                <w:szCs w:val="18"/>
              </w:rPr>
              <w:t>＜延期≤</w:t>
            </w:r>
            <w:r>
              <w:rPr>
                <w:rFonts w:ascii="宋体" w:hint="eastAsia"/>
                <w:b/>
                <w:bCs/>
                <w:sz w:val="18"/>
                <w:szCs w:val="18"/>
              </w:rPr>
              <w:t>3</w:t>
            </w:r>
            <w:r>
              <w:rPr>
                <w:rFonts w:ascii="宋体" w:hint="eastAsia"/>
                <w:b/>
                <w:bCs/>
                <w:sz w:val="18"/>
                <w:szCs w:val="18"/>
              </w:rPr>
              <w:t>个月：</w:t>
            </w:r>
            <w:r>
              <w:rPr>
                <w:rFonts w:ascii="宋体" w:hint="eastAsia"/>
                <w:sz w:val="18"/>
                <w:szCs w:val="18"/>
              </w:rPr>
              <w:t>扣</w:t>
            </w:r>
            <w:r>
              <w:rPr>
                <w:rFonts w:ascii="宋体" w:hint="eastAsia"/>
                <w:sz w:val="18"/>
                <w:szCs w:val="18"/>
              </w:rPr>
              <w:t>2</w:t>
            </w:r>
            <w:r>
              <w:rPr>
                <w:rFonts w:ascii="宋体" w:hint="eastAsia"/>
                <w:sz w:val="18"/>
                <w:szCs w:val="18"/>
              </w:rPr>
              <w:t>分，指出现延期</w:t>
            </w:r>
            <w:r>
              <w:rPr>
                <w:rFonts w:ascii="宋体" w:hint="eastAsia"/>
                <w:sz w:val="18"/>
                <w:szCs w:val="18"/>
              </w:rPr>
              <w:t>3</w:t>
            </w:r>
            <w:r>
              <w:rPr>
                <w:rFonts w:ascii="宋体" w:hint="eastAsia"/>
                <w:sz w:val="18"/>
                <w:szCs w:val="18"/>
              </w:rPr>
              <w:t>个月（含）以内；</w:t>
            </w:r>
          </w:p>
          <w:p w:rsidR="000C16C7" w:rsidRDefault="001C23A3">
            <w:pPr>
              <w:spacing w:line="240" w:lineRule="auto"/>
              <w:ind w:firstLineChars="0" w:firstLine="0"/>
              <w:jc w:val="left"/>
              <w:rPr>
                <w:rFonts w:ascii="宋体"/>
                <w:sz w:val="18"/>
                <w:szCs w:val="18"/>
              </w:rPr>
            </w:pPr>
            <w:r>
              <w:rPr>
                <w:rFonts w:ascii="宋体" w:hint="eastAsia"/>
                <w:b/>
                <w:bCs/>
                <w:sz w:val="18"/>
                <w:szCs w:val="18"/>
              </w:rPr>
              <w:t>3</w:t>
            </w:r>
            <w:r>
              <w:rPr>
                <w:rFonts w:ascii="宋体" w:hint="eastAsia"/>
                <w:b/>
                <w:bCs/>
                <w:sz w:val="18"/>
                <w:szCs w:val="18"/>
              </w:rPr>
              <w:t>＜延期≤</w:t>
            </w:r>
            <w:r>
              <w:rPr>
                <w:rFonts w:ascii="宋体" w:hint="eastAsia"/>
                <w:b/>
                <w:bCs/>
                <w:sz w:val="18"/>
                <w:szCs w:val="18"/>
              </w:rPr>
              <w:t>6</w:t>
            </w:r>
            <w:r>
              <w:rPr>
                <w:rFonts w:ascii="宋体" w:hint="eastAsia"/>
                <w:b/>
                <w:bCs/>
                <w:sz w:val="18"/>
                <w:szCs w:val="18"/>
              </w:rPr>
              <w:t>个月：</w:t>
            </w:r>
            <w:r>
              <w:rPr>
                <w:rFonts w:ascii="宋体" w:hint="eastAsia"/>
                <w:sz w:val="18"/>
                <w:szCs w:val="18"/>
              </w:rPr>
              <w:t>扣</w:t>
            </w:r>
            <w:r>
              <w:rPr>
                <w:rFonts w:ascii="宋体" w:hint="eastAsia"/>
                <w:sz w:val="18"/>
                <w:szCs w:val="18"/>
              </w:rPr>
              <w:t>3</w:t>
            </w:r>
            <w:r>
              <w:rPr>
                <w:rFonts w:ascii="宋体" w:hint="eastAsia"/>
                <w:sz w:val="18"/>
                <w:szCs w:val="18"/>
              </w:rPr>
              <w:t>分，指出现延期大于</w:t>
            </w:r>
            <w:r>
              <w:rPr>
                <w:rFonts w:ascii="宋体" w:hint="eastAsia"/>
                <w:sz w:val="18"/>
                <w:szCs w:val="18"/>
              </w:rPr>
              <w:t>3</w:t>
            </w:r>
            <w:r>
              <w:rPr>
                <w:rFonts w:ascii="宋体" w:hint="eastAsia"/>
                <w:sz w:val="18"/>
                <w:szCs w:val="18"/>
              </w:rPr>
              <w:t>个月且小于等于</w:t>
            </w:r>
            <w:r>
              <w:rPr>
                <w:rFonts w:ascii="宋体" w:hint="eastAsia"/>
                <w:sz w:val="18"/>
                <w:szCs w:val="18"/>
              </w:rPr>
              <w:t>6</w:t>
            </w:r>
            <w:r>
              <w:rPr>
                <w:rFonts w:ascii="宋体" w:hint="eastAsia"/>
                <w:sz w:val="18"/>
                <w:szCs w:val="18"/>
              </w:rPr>
              <w:t>个月；</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延期</w:t>
            </w:r>
            <w:r>
              <w:rPr>
                <w:rFonts w:ascii="宋体" w:hint="eastAsia"/>
                <w:b/>
                <w:bCs/>
                <w:sz w:val="18"/>
                <w:szCs w:val="18"/>
              </w:rPr>
              <w:t>6</w:t>
            </w:r>
            <w:r>
              <w:rPr>
                <w:rFonts w:ascii="宋体" w:hint="eastAsia"/>
                <w:b/>
                <w:bCs/>
                <w:sz w:val="18"/>
                <w:szCs w:val="18"/>
              </w:rPr>
              <w:t>个月以上：</w:t>
            </w:r>
            <w:r>
              <w:rPr>
                <w:rFonts w:ascii="宋体" w:hint="eastAsia"/>
                <w:sz w:val="18"/>
                <w:szCs w:val="18"/>
              </w:rPr>
              <w:t>扣</w:t>
            </w:r>
            <w:r>
              <w:rPr>
                <w:rFonts w:ascii="宋体" w:hint="eastAsia"/>
                <w:sz w:val="18"/>
                <w:szCs w:val="18"/>
              </w:rPr>
              <w:t>5</w:t>
            </w:r>
            <w:r>
              <w:rPr>
                <w:rFonts w:ascii="宋体" w:hint="eastAsia"/>
                <w:sz w:val="18"/>
                <w:szCs w:val="18"/>
              </w:rPr>
              <w:t>分，指出现延期</w:t>
            </w:r>
            <w:r>
              <w:rPr>
                <w:rFonts w:ascii="宋体" w:hint="eastAsia"/>
                <w:sz w:val="18"/>
                <w:szCs w:val="18"/>
              </w:rPr>
              <w:t>6</w:t>
            </w:r>
            <w:r>
              <w:rPr>
                <w:rFonts w:ascii="宋体" w:hint="eastAsia"/>
                <w:sz w:val="18"/>
                <w:szCs w:val="18"/>
              </w:rPr>
              <w:t>个月以上。</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hint="eastAsia"/>
                <w:sz w:val="18"/>
                <w:szCs w:val="18"/>
              </w:rPr>
              <w:t>若延期超过</w:t>
            </w:r>
            <w:r>
              <w:rPr>
                <w:rFonts w:ascii="宋体" w:hint="eastAsia"/>
                <w:sz w:val="18"/>
                <w:szCs w:val="18"/>
              </w:rPr>
              <w:t>1</w:t>
            </w:r>
            <w:r>
              <w:rPr>
                <w:rFonts w:ascii="宋体" w:hint="eastAsia"/>
                <w:sz w:val="18"/>
                <w:szCs w:val="18"/>
              </w:rPr>
              <w:t>个月，每延期增加一天扣除合同总金额的</w:t>
            </w:r>
            <w:r>
              <w:rPr>
                <w:rFonts w:ascii="宋体" w:hint="eastAsia"/>
                <w:sz w:val="18"/>
                <w:szCs w:val="18"/>
              </w:rPr>
              <w:t>0.1%</w:t>
            </w:r>
            <w:r>
              <w:rPr>
                <w:rFonts w:ascii="宋体" w:hint="eastAsia"/>
                <w:sz w:val="18"/>
                <w:szCs w:val="18"/>
              </w:rPr>
              <w:t>（注：最多扣除不超过合同总金额的</w:t>
            </w:r>
            <w:r>
              <w:rPr>
                <w:rFonts w:ascii="宋体" w:hint="eastAsia"/>
                <w:sz w:val="18"/>
                <w:szCs w:val="18"/>
              </w:rPr>
              <w:t>10%</w:t>
            </w:r>
            <w:r>
              <w:rPr>
                <w:rFonts w:ascii="宋体" w:hint="eastAsia"/>
                <w:sz w:val="18"/>
                <w:szCs w:val="18"/>
              </w:rPr>
              <w:t>）</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3</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巡检及协助服务情况</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用于记录乙方各种巡检服务、发现已经存在的故障等工作完成情况</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hint="eastAsia"/>
                <w:b/>
                <w:bCs/>
                <w:sz w:val="18"/>
                <w:szCs w:val="18"/>
              </w:rPr>
              <w:t>【得分上限</w:t>
            </w:r>
            <w:r>
              <w:rPr>
                <w:rFonts w:ascii="宋体" w:hint="eastAsia"/>
                <w:b/>
                <w:bCs/>
                <w:sz w:val="18"/>
                <w:szCs w:val="18"/>
              </w:rPr>
              <w:t>10</w:t>
            </w:r>
            <w:r>
              <w:rPr>
                <w:rFonts w:ascii="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hint="eastAsia"/>
                <w:b/>
                <w:bCs/>
                <w:sz w:val="18"/>
                <w:szCs w:val="18"/>
              </w:rPr>
              <w:t>0</w:t>
            </w:r>
            <w:r>
              <w:rPr>
                <w:rFonts w:ascii="宋体" w:hint="eastAsia"/>
                <w:b/>
                <w:bCs/>
                <w:sz w:val="18"/>
                <w:szCs w:val="18"/>
              </w:rPr>
              <w:t>次：</w:t>
            </w:r>
            <w:r>
              <w:rPr>
                <w:rFonts w:ascii="宋体" w:hint="eastAsia"/>
                <w:sz w:val="18"/>
                <w:szCs w:val="18"/>
              </w:rPr>
              <w:t>指乙方服务未出现缺少巡检及协助服务，该项指标满分；</w:t>
            </w:r>
          </w:p>
          <w:p w:rsidR="000C16C7" w:rsidRDefault="001C23A3">
            <w:pPr>
              <w:spacing w:line="240" w:lineRule="auto"/>
              <w:ind w:firstLineChars="0" w:firstLine="0"/>
              <w:jc w:val="left"/>
              <w:rPr>
                <w:rFonts w:ascii="宋体"/>
                <w:sz w:val="18"/>
                <w:szCs w:val="18"/>
              </w:rPr>
            </w:pPr>
            <w:r>
              <w:rPr>
                <w:rFonts w:ascii="宋体" w:hint="eastAsia"/>
                <w:b/>
                <w:bCs/>
                <w:sz w:val="18"/>
                <w:szCs w:val="18"/>
              </w:rPr>
              <w:t>1</w:t>
            </w:r>
            <w:r>
              <w:rPr>
                <w:rFonts w:ascii="宋体" w:hint="eastAsia"/>
                <w:b/>
                <w:bCs/>
                <w:sz w:val="18"/>
                <w:szCs w:val="18"/>
              </w:rPr>
              <w:t>次及以上：</w:t>
            </w:r>
            <w:r>
              <w:rPr>
                <w:rFonts w:ascii="宋体" w:hint="eastAsia"/>
                <w:sz w:val="18"/>
                <w:szCs w:val="18"/>
              </w:rPr>
              <w:t>指乙方出现每缺少</w:t>
            </w:r>
            <w:r>
              <w:rPr>
                <w:rFonts w:ascii="宋体" w:hint="eastAsia"/>
                <w:sz w:val="18"/>
                <w:szCs w:val="18"/>
              </w:rPr>
              <w:t>1</w:t>
            </w:r>
            <w:r>
              <w:rPr>
                <w:rFonts w:ascii="宋体" w:hint="eastAsia"/>
                <w:sz w:val="18"/>
                <w:szCs w:val="18"/>
              </w:rPr>
              <w:t>次巡检或协助服务，扣</w:t>
            </w:r>
            <w:r>
              <w:rPr>
                <w:rFonts w:ascii="宋体" w:hint="eastAsia"/>
                <w:sz w:val="18"/>
                <w:szCs w:val="18"/>
              </w:rPr>
              <w:t>5</w:t>
            </w:r>
            <w:r>
              <w:rPr>
                <w:rFonts w:ascii="宋体" w:hint="eastAsia"/>
                <w:sz w:val="18"/>
                <w:szCs w:val="18"/>
              </w:rPr>
              <w:t>分，最多扣</w:t>
            </w:r>
            <w:r>
              <w:rPr>
                <w:rFonts w:ascii="宋体" w:hint="eastAsia"/>
                <w:sz w:val="18"/>
                <w:szCs w:val="18"/>
              </w:rPr>
              <w:t>10</w:t>
            </w:r>
            <w:r>
              <w:rPr>
                <w:rFonts w:ascii="宋体" w:hint="eastAsia"/>
                <w:sz w:val="18"/>
                <w:szCs w:val="18"/>
              </w:rPr>
              <w:t>分。</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每缺少一次巡检扣除年服务费用的</w:t>
            </w:r>
            <w:r>
              <w:rPr>
                <w:rFonts w:ascii="宋体" w:hint="eastAsia"/>
                <w:sz w:val="18"/>
                <w:szCs w:val="18"/>
              </w:rPr>
              <w:t>20%</w:t>
            </w:r>
            <w:r>
              <w:rPr>
                <w:rFonts w:ascii="宋体" w:hint="eastAsia"/>
                <w:sz w:val="18"/>
                <w:szCs w:val="18"/>
              </w:rPr>
              <w:t>；</w:t>
            </w:r>
          </w:p>
          <w:p w:rsidR="000C16C7" w:rsidRDefault="001C23A3">
            <w:pPr>
              <w:spacing w:line="240" w:lineRule="auto"/>
              <w:ind w:firstLineChars="0" w:firstLine="0"/>
              <w:jc w:val="left"/>
              <w:rPr>
                <w:rFonts w:ascii="宋体"/>
                <w:sz w:val="18"/>
                <w:szCs w:val="18"/>
              </w:rPr>
            </w:pPr>
            <w:r>
              <w:rPr>
                <w:rFonts w:ascii="宋体" w:hint="eastAsia"/>
                <w:sz w:val="18"/>
                <w:szCs w:val="18"/>
              </w:rPr>
              <w:t>巡检中若未能及时发现已经存在的故障，扣除年维保服务费用的</w:t>
            </w:r>
            <w:r>
              <w:rPr>
                <w:rFonts w:ascii="宋体" w:hint="eastAsia"/>
                <w:sz w:val="18"/>
                <w:szCs w:val="18"/>
              </w:rPr>
              <w:t>10%</w:t>
            </w:r>
            <w:r>
              <w:rPr>
                <w:rFonts w:ascii="宋体" w:hint="eastAsia"/>
                <w:sz w:val="18"/>
                <w:szCs w:val="18"/>
              </w:rPr>
              <w:t>。</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4</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故障次数</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用于记录统计周期内因乙方原因导致运维系统出现非重大故障的次数</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hint="eastAsia"/>
                <w:b/>
                <w:bCs/>
                <w:sz w:val="18"/>
                <w:szCs w:val="18"/>
              </w:rPr>
              <w:t>【得分上限</w:t>
            </w:r>
            <w:r>
              <w:rPr>
                <w:rFonts w:ascii="宋体" w:hint="eastAsia"/>
                <w:b/>
                <w:bCs/>
                <w:sz w:val="18"/>
                <w:szCs w:val="18"/>
              </w:rPr>
              <w:t>10</w:t>
            </w:r>
            <w:r>
              <w:rPr>
                <w:rFonts w:ascii="宋体" w:hint="eastAsia"/>
                <w:b/>
                <w:bCs/>
                <w:sz w:val="18"/>
                <w:szCs w:val="18"/>
              </w:rPr>
              <w:t>分】</w:t>
            </w:r>
          </w:p>
          <w:p w:rsidR="000C16C7" w:rsidRDefault="001C23A3">
            <w:pPr>
              <w:spacing w:line="240" w:lineRule="auto"/>
              <w:ind w:firstLineChars="0" w:firstLine="0"/>
              <w:jc w:val="left"/>
              <w:rPr>
                <w:rFonts w:ascii="宋体"/>
                <w:b/>
                <w:sz w:val="18"/>
                <w:szCs w:val="18"/>
              </w:rPr>
            </w:pPr>
            <w:r>
              <w:rPr>
                <w:rFonts w:ascii="宋体" w:hint="eastAsia"/>
                <w:b/>
                <w:sz w:val="18"/>
                <w:szCs w:val="18"/>
              </w:rPr>
              <w:t>0</w:t>
            </w:r>
            <w:r>
              <w:rPr>
                <w:rFonts w:ascii="宋体" w:hint="eastAsia"/>
                <w:b/>
                <w:sz w:val="18"/>
                <w:szCs w:val="18"/>
              </w:rPr>
              <w:t>次：</w:t>
            </w:r>
            <w:r>
              <w:rPr>
                <w:rFonts w:ascii="宋体" w:hint="eastAsia"/>
                <w:bCs/>
                <w:sz w:val="18"/>
                <w:szCs w:val="18"/>
              </w:rPr>
              <w:t>指统计周期内未出现非重大</w:t>
            </w:r>
            <w:r>
              <w:rPr>
                <w:rFonts w:ascii="宋体" w:hint="eastAsia"/>
                <w:sz w:val="18"/>
                <w:szCs w:val="18"/>
              </w:rPr>
              <w:t>系统运行维护故障，该项指标满分；</w:t>
            </w:r>
          </w:p>
          <w:p w:rsidR="000C16C7" w:rsidRDefault="001C23A3">
            <w:pPr>
              <w:spacing w:line="240" w:lineRule="auto"/>
              <w:ind w:firstLineChars="0" w:firstLine="0"/>
              <w:jc w:val="left"/>
              <w:rPr>
                <w:rFonts w:ascii="宋体"/>
                <w:sz w:val="18"/>
                <w:szCs w:val="18"/>
              </w:rPr>
            </w:pPr>
            <w:r>
              <w:rPr>
                <w:rFonts w:ascii="宋体" w:hint="eastAsia"/>
                <w:b/>
                <w:sz w:val="18"/>
                <w:szCs w:val="18"/>
              </w:rPr>
              <w:t>2</w:t>
            </w:r>
            <w:r>
              <w:rPr>
                <w:rFonts w:ascii="宋体" w:hint="eastAsia"/>
                <w:b/>
                <w:sz w:val="18"/>
                <w:szCs w:val="18"/>
              </w:rPr>
              <w:t>次及以下：</w:t>
            </w:r>
            <w:r>
              <w:rPr>
                <w:rFonts w:ascii="宋体" w:hint="eastAsia"/>
                <w:bCs/>
                <w:sz w:val="18"/>
                <w:szCs w:val="18"/>
              </w:rPr>
              <w:t>指统计周期内非重大</w:t>
            </w:r>
            <w:r>
              <w:rPr>
                <w:rFonts w:ascii="宋体" w:hint="eastAsia"/>
                <w:sz w:val="18"/>
                <w:szCs w:val="18"/>
              </w:rPr>
              <w:t>系统运行维护故障每发生一次扣</w:t>
            </w:r>
            <w:r>
              <w:rPr>
                <w:rFonts w:ascii="宋体" w:hint="eastAsia"/>
                <w:sz w:val="18"/>
                <w:szCs w:val="18"/>
              </w:rPr>
              <w:t>3</w:t>
            </w:r>
            <w:r>
              <w:rPr>
                <w:rFonts w:ascii="宋体" w:hint="eastAsia"/>
                <w:sz w:val="18"/>
                <w:szCs w:val="18"/>
              </w:rPr>
              <w:t>分；</w:t>
            </w:r>
          </w:p>
          <w:p w:rsidR="000C16C7" w:rsidRDefault="001C23A3">
            <w:pPr>
              <w:spacing w:line="240" w:lineRule="auto"/>
              <w:ind w:firstLineChars="0" w:firstLine="0"/>
              <w:jc w:val="left"/>
              <w:rPr>
                <w:rFonts w:ascii="宋体"/>
                <w:b/>
                <w:sz w:val="18"/>
                <w:szCs w:val="18"/>
              </w:rPr>
            </w:pPr>
            <w:r>
              <w:rPr>
                <w:rFonts w:ascii="宋体" w:hint="eastAsia"/>
                <w:b/>
                <w:sz w:val="18"/>
                <w:szCs w:val="18"/>
              </w:rPr>
              <w:t>3</w:t>
            </w:r>
            <w:r>
              <w:rPr>
                <w:rFonts w:ascii="宋体" w:hint="eastAsia"/>
                <w:b/>
                <w:sz w:val="18"/>
                <w:szCs w:val="18"/>
              </w:rPr>
              <w:t>次及以上：</w:t>
            </w:r>
            <w:r>
              <w:rPr>
                <w:rFonts w:ascii="宋体" w:hint="eastAsia"/>
                <w:bCs/>
                <w:sz w:val="18"/>
                <w:szCs w:val="18"/>
              </w:rPr>
              <w:t>指</w:t>
            </w:r>
            <w:r>
              <w:rPr>
                <w:rFonts w:ascii="宋体" w:hint="eastAsia"/>
                <w:sz w:val="18"/>
                <w:szCs w:val="18"/>
              </w:rPr>
              <w:t>出现</w:t>
            </w:r>
            <w:r>
              <w:rPr>
                <w:rFonts w:ascii="宋体" w:hint="eastAsia"/>
                <w:sz w:val="18"/>
                <w:szCs w:val="18"/>
              </w:rPr>
              <w:t>3</w:t>
            </w:r>
            <w:r>
              <w:rPr>
                <w:rFonts w:ascii="宋体" w:hint="eastAsia"/>
                <w:sz w:val="18"/>
                <w:szCs w:val="18"/>
              </w:rPr>
              <w:t>次及以上信息系统运行维护故障，该项指标不得分。</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非重大故障高于</w:t>
            </w:r>
            <w:r>
              <w:rPr>
                <w:rFonts w:ascii="宋体" w:hint="eastAsia"/>
                <w:sz w:val="18"/>
                <w:szCs w:val="18"/>
              </w:rPr>
              <w:t>2</w:t>
            </w:r>
            <w:r>
              <w:rPr>
                <w:rFonts w:ascii="宋体" w:hint="eastAsia"/>
                <w:sz w:val="18"/>
                <w:szCs w:val="18"/>
              </w:rPr>
              <w:t>次后，每一次扣除年维保服务费用的</w:t>
            </w:r>
            <w:r>
              <w:rPr>
                <w:rFonts w:ascii="宋体" w:hint="eastAsia"/>
                <w:sz w:val="18"/>
                <w:szCs w:val="18"/>
              </w:rPr>
              <w:t>5%</w:t>
            </w:r>
            <w:r>
              <w:rPr>
                <w:rFonts w:ascii="宋体" w:hint="eastAsia"/>
                <w:sz w:val="18"/>
                <w:szCs w:val="18"/>
              </w:rPr>
              <w:t>。</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5</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故障解决率</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用于记录当期采用根本解决方案已解决的信息系统运行维护故障数量，占当期发生的信息系统运行维护故障数量总数的比例</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故障解决率</w:t>
            </w:r>
            <w:r>
              <w:rPr>
                <w:rFonts w:ascii="宋体" w:hint="eastAsia"/>
                <w:sz w:val="18"/>
                <w:szCs w:val="18"/>
              </w:rPr>
              <w:t>=</w:t>
            </w:r>
            <w:r>
              <w:rPr>
                <w:rFonts w:ascii="宋体" w:hint="eastAsia"/>
                <w:sz w:val="18"/>
                <w:szCs w:val="18"/>
              </w:rPr>
              <w:t>当期采用根本解决方案已解决的信息系统运行维护故障数量</w:t>
            </w:r>
            <w:r>
              <w:rPr>
                <w:rFonts w:ascii="宋体" w:hint="eastAsia"/>
                <w:sz w:val="18"/>
                <w:szCs w:val="18"/>
              </w:rPr>
              <w:t>/</w:t>
            </w:r>
            <w:r>
              <w:rPr>
                <w:rFonts w:ascii="宋体" w:hint="eastAsia"/>
                <w:sz w:val="18"/>
                <w:szCs w:val="18"/>
              </w:rPr>
              <w:t>当期发生的信息系统运行维护故障总数</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5</w:t>
            </w:r>
            <w:r>
              <w:rPr>
                <w:rFonts w:ascii="宋体" w:hint="eastAsia"/>
                <w:b/>
                <w:bCs/>
                <w:sz w:val="18"/>
                <w:szCs w:val="18"/>
              </w:rPr>
              <w:t>分【</w:t>
            </w:r>
            <w:r>
              <w:rPr>
                <w:rFonts w:ascii="宋体" w:hint="eastAsia"/>
                <w:b/>
                <w:bCs/>
                <w:sz w:val="18"/>
                <w:szCs w:val="18"/>
              </w:rPr>
              <w:t>100%</w:t>
            </w:r>
            <w:r>
              <w:rPr>
                <w:rFonts w:ascii="宋体" w:hint="eastAsia"/>
                <w:b/>
                <w:bCs/>
                <w:sz w:val="18"/>
                <w:szCs w:val="18"/>
              </w:rPr>
              <w:t>】</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3</w:t>
            </w:r>
            <w:r>
              <w:rPr>
                <w:rFonts w:ascii="宋体" w:hint="eastAsia"/>
                <w:b/>
                <w:bCs/>
                <w:sz w:val="18"/>
                <w:szCs w:val="18"/>
              </w:rPr>
              <w:t>分【</w:t>
            </w:r>
            <w:r>
              <w:rPr>
                <w:rFonts w:ascii="宋体" w:hint="eastAsia"/>
                <w:b/>
                <w:bCs/>
                <w:sz w:val="18"/>
                <w:szCs w:val="18"/>
              </w:rPr>
              <w:t>95%</w:t>
            </w:r>
            <w:r>
              <w:rPr>
                <w:rFonts w:ascii="宋体" w:hint="eastAsia"/>
                <w:b/>
                <w:bCs/>
                <w:sz w:val="18"/>
                <w:szCs w:val="18"/>
              </w:rPr>
              <w:t>及以上】</w:t>
            </w:r>
          </w:p>
          <w:p w:rsidR="000C16C7" w:rsidRDefault="001C23A3">
            <w:pPr>
              <w:spacing w:line="240" w:lineRule="auto"/>
              <w:ind w:firstLineChars="0" w:firstLine="0"/>
              <w:jc w:val="left"/>
              <w:rPr>
                <w:rFonts w:ascii="宋体"/>
                <w:sz w:val="18"/>
                <w:szCs w:val="18"/>
              </w:rPr>
            </w:pPr>
            <w:r>
              <w:rPr>
                <w:rFonts w:ascii="宋体" w:hint="eastAsia"/>
                <w:b/>
                <w:bCs/>
                <w:sz w:val="18"/>
                <w:szCs w:val="18"/>
              </w:rPr>
              <w:t>0</w:t>
            </w:r>
            <w:r>
              <w:rPr>
                <w:rFonts w:ascii="宋体" w:hint="eastAsia"/>
                <w:b/>
                <w:bCs/>
                <w:sz w:val="18"/>
                <w:szCs w:val="18"/>
              </w:rPr>
              <w:t>分【低于</w:t>
            </w:r>
            <w:r>
              <w:rPr>
                <w:rFonts w:ascii="宋体" w:hint="eastAsia"/>
                <w:b/>
                <w:bCs/>
                <w:sz w:val="18"/>
                <w:szCs w:val="18"/>
              </w:rPr>
              <w:t>95%</w:t>
            </w:r>
            <w:r>
              <w:rPr>
                <w:rFonts w:ascii="宋体" w:hint="eastAsia"/>
                <w:b/>
                <w:bCs/>
                <w:sz w:val="18"/>
                <w:szCs w:val="18"/>
              </w:rPr>
              <w:t>】</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hint="eastAsia"/>
                <w:sz w:val="18"/>
                <w:szCs w:val="18"/>
              </w:rPr>
              <w:t>若故障解决率低于</w:t>
            </w:r>
            <w:r>
              <w:rPr>
                <w:rFonts w:ascii="宋体" w:hint="eastAsia"/>
                <w:sz w:val="18"/>
                <w:szCs w:val="18"/>
              </w:rPr>
              <w:t>100%</w:t>
            </w:r>
            <w:r>
              <w:rPr>
                <w:rFonts w:ascii="宋体" w:hint="eastAsia"/>
                <w:sz w:val="18"/>
                <w:szCs w:val="18"/>
              </w:rPr>
              <w:t>，扣除年维保服务费用的</w:t>
            </w:r>
            <w:r>
              <w:rPr>
                <w:rFonts w:ascii="宋体" w:hint="eastAsia"/>
                <w:sz w:val="18"/>
                <w:szCs w:val="18"/>
              </w:rPr>
              <w:t>10%</w:t>
            </w:r>
            <w:r>
              <w:rPr>
                <w:rFonts w:ascii="宋体" w:hint="eastAsia"/>
                <w:sz w:val="18"/>
                <w:szCs w:val="18"/>
              </w:rPr>
              <w:t>。</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3895"/>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6</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sz w:val="18"/>
                <w:szCs w:val="18"/>
              </w:rPr>
              <w:t>风险排查</w:t>
            </w:r>
            <w:r>
              <w:rPr>
                <w:rFonts w:ascii="宋体" w:hint="eastAsia"/>
                <w:sz w:val="18"/>
                <w:szCs w:val="18"/>
              </w:rPr>
              <w:t>情况</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w:t>
            </w:r>
            <w:r>
              <w:rPr>
                <w:rFonts w:ascii="宋体"/>
                <w:sz w:val="18"/>
                <w:szCs w:val="18"/>
              </w:rPr>
              <w:t>西永数据中心基础设施风险排查及处理的</w:t>
            </w:r>
            <w:r>
              <w:rPr>
                <w:rFonts w:ascii="宋体" w:hint="eastAsia"/>
                <w:sz w:val="18"/>
                <w:szCs w:val="18"/>
              </w:rPr>
              <w:t>情况</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b/>
                <w:bCs/>
                <w:sz w:val="18"/>
                <w:szCs w:val="18"/>
              </w:rPr>
              <w:t>优秀：</w:t>
            </w:r>
            <w:r>
              <w:rPr>
                <w:rFonts w:ascii="宋体" w:hint="eastAsia"/>
                <w:sz w:val="18"/>
                <w:szCs w:val="18"/>
              </w:rPr>
              <w:t>10</w:t>
            </w:r>
            <w:r>
              <w:rPr>
                <w:rFonts w:ascii="宋体" w:hint="eastAsia"/>
                <w:sz w:val="18"/>
                <w:szCs w:val="18"/>
              </w:rPr>
              <w:t>分，指</w:t>
            </w:r>
            <w:r>
              <w:rPr>
                <w:rFonts w:ascii="宋体"/>
                <w:sz w:val="18"/>
                <w:szCs w:val="18"/>
              </w:rPr>
              <w:t>风险排查及处理</w:t>
            </w:r>
            <w:r>
              <w:rPr>
                <w:rFonts w:ascii="宋体" w:hint="eastAsia"/>
                <w:sz w:val="18"/>
                <w:szCs w:val="18"/>
              </w:rPr>
              <w:t>工作全部能按既定方案、时间计划正常完成，未引发系统异常事件。</w:t>
            </w:r>
          </w:p>
          <w:p w:rsidR="000C16C7" w:rsidRDefault="001C23A3">
            <w:pPr>
              <w:spacing w:line="240" w:lineRule="auto"/>
              <w:ind w:firstLineChars="0" w:firstLine="0"/>
              <w:jc w:val="left"/>
              <w:rPr>
                <w:rFonts w:ascii="宋体"/>
                <w:sz w:val="18"/>
                <w:szCs w:val="18"/>
              </w:rPr>
            </w:pPr>
            <w:r>
              <w:rPr>
                <w:rFonts w:ascii="宋体" w:hint="eastAsia"/>
                <w:b/>
                <w:bCs/>
                <w:sz w:val="18"/>
                <w:szCs w:val="18"/>
              </w:rPr>
              <w:t>良好：</w:t>
            </w:r>
            <w:r>
              <w:rPr>
                <w:rFonts w:ascii="宋体" w:hint="eastAsia"/>
                <w:sz w:val="18"/>
                <w:szCs w:val="18"/>
              </w:rPr>
              <w:t>8</w:t>
            </w:r>
            <w:r>
              <w:rPr>
                <w:rFonts w:ascii="宋体" w:hint="eastAsia"/>
                <w:sz w:val="18"/>
                <w:szCs w:val="18"/>
              </w:rPr>
              <w:t>分，指</w:t>
            </w:r>
            <w:r>
              <w:rPr>
                <w:rFonts w:ascii="宋体"/>
                <w:sz w:val="18"/>
                <w:szCs w:val="18"/>
              </w:rPr>
              <w:t>风险排查及处理</w:t>
            </w:r>
            <w:r>
              <w:rPr>
                <w:rFonts w:ascii="宋体" w:hint="eastAsia"/>
                <w:sz w:val="18"/>
                <w:szCs w:val="18"/>
              </w:rPr>
              <w:t>工作全部能按既定方案、时间计划正常完成，未引发运营服务中断事件。</w:t>
            </w:r>
          </w:p>
          <w:p w:rsidR="000C16C7" w:rsidRDefault="001C23A3">
            <w:pPr>
              <w:spacing w:line="240" w:lineRule="auto"/>
              <w:ind w:firstLineChars="0" w:firstLine="0"/>
              <w:jc w:val="left"/>
              <w:rPr>
                <w:rFonts w:ascii="宋体"/>
                <w:sz w:val="18"/>
                <w:szCs w:val="18"/>
              </w:rPr>
            </w:pPr>
            <w:r>
              <w:rPr>
                <w:rFonts w:ascii="宋体" w:hint="eastAsia"/>
                <w:b/>
                <w:bCs/>
                <w:sz w:val="18"/>
                <w:szCs w:val="18"/>
              </w:rPr>
              <w:t>合格：</w:t>
            </w:r>
            <w:r>
              <w:rPr>
                <w:rFonts w:ascii="宋体" w:hint="eastAsia"/>
                <w:b/>
                <w:bCs/>
                <w:sz w:val="18"/>
                <w:szCs w:val="18"/>
              </w:rPr>
              <w:t>6</w:t>
            </w:r>
            <w:r>
              <w:rPr>
                <w:rFonts w:ascii="宋体" w:hint="eastAsia"/>
                <w:sz w:val="18"/>
                <w:szCs w:val="18"/>
              </w:rPr>
              <w:t>分，指</w:t>
            </w:r>
            <w:r>
              <w:rPr>
                <w:rFonts w:ascii="宋体"/>
                <w:sz w:val="18"/>
                <w:szCs w:val="18"/>
              </w:rPr>
              <w:t>风险排查及处理</w:t>
            </w:r>
            <w:r>
              <w:rPr>
                <w:rFonts w:ascii="宋体" w:hint="eastAsia"/>
                <w:sz w:val="18"/>
                <w:szCs w:val="18"/>
              </w:rPr>
              <w:t>工作基本能按既定方案、时间计划正常完成，未引发较大运营服务中断事件。</w:t>
            </w:r>
          </w:p>
          <w:p w:rsidR="000C16C7" w:rsidRDefault="001C23A3">
            <w:pPr>
              <w:spacing w:line="240" w:lineRule="auto"/>
              <w:ind w:firstLineChars="0" w:firstLine="0"/>
              <w:jc w:val="left"/>
              <w:rPr>
                <w:rFonts w:ascii="宋体"/>
                <w:sz w:val="18"/>
                <w:szCs w:val="18"/>
              </w:rPr>
            </w:pPr>
            <w:r>
              <w:rPr>
                <w:rFonts w:ascii="宋体" w:hint="eastAsia"/>
                <w:b/>
                <w:bCs/>
                <w:sz w:val="18"/>
                <w:szCs w:val="18"/>
              </w:rPr>
              <w:t>较差</w:t>
            </w:r>
            <w:r>
              <w:rPr>
                <w:rFonts w:ascii="宋体" w:hint="eastAsia"/>
                <w:b/>
                <w:bCs/>
                <w:sz w:val="18"/>
                <w:szCs w:val="18"/>
              </w:rPr>
              <w:t>/</w:t>
            </w:r>
            <w:r>
              <w:rPr>
                <w:rFonts w:ascii="宋体" w:hint="eastAsia"/>
                <w:b/>
                <w:bCs/>
                <w:sz w:val="18"/>
                <w:szCs w:val="18"/>
              </w:rPr>
              <w:t>差：</w:t>
            </w:r>
            <w:r>
              <w:rPr>
                <w:rFonts w:ascii="宋体" w:hint="eastAsia"/>
                <w:sz w:val="18"/>
                <w:szCs w:val="18"/>
              </w:rPr>
              <w:t>0</w:t>
            </w:r>
            <w:r>
              <w:rPr>
                <w:rFonts w:ascii="宋体" w:hint="eastAsia"/>
                <w:sz w:val="18"/>
                <w:szCs w:val="18"/>
              </w:rPr>
              <w:t>分，指</w:t>
            </w:r>
            <w:r>
              <w:rPr>
                <w:rFonts w:ascii="宋体"/>
                <w:sz w:val="18"/>
                <w:szCs w:val="18"/>
              </w:rPr>
              <w:t>风险排查及处理</w:t>
            </w:r>
            <w:r>
              <w:rPr>
                <w:rFonts w:ascii="宋体" w:hint="eastAsia"/>
                <w:sz w:val="18"/>
                <w:szCs w:val="18"/>
              </w:rPr>
              <w:t>工作部分未能按既定方案、时间计划正常完成，引发较大运营服务中断事件。</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每出现一次因</w:t>
            </w:r>
            <w:r>
              <w:rPr>
                <w:rFonts w:ascii="宋体"/>
                <w:sz w:val="18"/>
                <w:szCs w:val="18"/>
              </w:rPr>
              <w:t>风险排查及处理工作不到位</w:t>
            </w:r>
            <w:r>
              <w:rPr>
                <w:rFonts w:ascii="宋体" w:hint="eastAsia"/>
                <w:sz w:val="18"/>
                <w:szCs w:val="18"/>
              </w:rPr>
              <w:t>引发的运营服务中断事件，扣除乙方年维保服务费用不低于</w:t>
            </w:r>
            <w:r>
              <w:rPr>
                <w:rFonts w:ascii="宋体" w:hint="eastAsia"/>
                <w:sz w:val="18"/>
                <w:szCs w:val="18"/>
              </w:rPr>
              <w:t>20%</w:t>
            </w:r>
            <w:r>
              <w:rPr>
                <w:rFonts w:ascii="宋体" w:hint="eastAsia"/>
                <w:sz w:val="18"/>
                <w:szCs w:val="18"/>
              </w:rPr>
              <w:t>（不低于</w:t>
            </w:r>
            <w:r>
              <w:rPr>
                <w:rFonts w:ascii="宋体" w:hint="eastAsia"/>
                <w:sz w:val="18"/>
                <w:szCs w:val="18"/>
              </w:rPr>
              <w:t>2</w:t>
            </w:r>
            <w:r>
              <w:rPr>
                <w:rFonts w:ascii="宋体" w:hint="eastAsia"/>
                <w:sz w:val="18"/>
                <w:szCs w:val="18"/>
              </w:rPr>
              <w:t>万元），并要求乙方赔偿实际损失。</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3123"/>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7</w:t>
            </w:r>
          </w:p>
        </w:tc>
        <w:tc>
          <w:tcPr>
            <w:tcW w:w="68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协议履行</w:t>
            </w: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hint="eastAsia"/>
                <w:sz w:val="18"/>
                <w:szCs w:val="18"/>
              </w:rPr>
              <w:t>重大事项报告</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hint="eastAsia"/>
                <w:sz w:val="18"/>
                <w:szCs w:val="18"/>
              </w:rPr>
              <w:t>用于记录乙方应对自身的财务、内控及安全管理进行持续监控，将自身因破产、兼并、关键人员流失、投入不足和管理不善等引发的财务状况恶化及内部管理混乱等情况告知甲方的评价</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b/>
                <w:bCs/>
                <w:sz w:val="18"/>
                <w:szCs w:val="18"/>
              </w:rPr>
              <w:t>优秀：</w:t>
            </w:r>
            <w:r>
              <w:rPr>
                <w:rFonts w:ascii="宋体" w:hint="eastAsia"/>
                <w:sz w:val="18"/>
                <w:szCs w:val="18"/>
              </w:rPr>
              <w:t>5</w:t>
            </w:r>
            <w:r>
              <w:rPr>
                <w:rFonts w:ascii="宋体" w:hint="eastAsia"/>
                <w:sz w:val="18"/>
                <w:szCs w:val="18"/>
              </w:rPr>
              <w:t>分，指无重大事项或当发生重大事项时，能够于</w:t>
            </w:r>
            <w:r>
              <w:rPr>
                <w:rFonts w:ascii="宋体" w:hint="eastAsia"/>
                <w:sz w:val="18"/>
                <w:szCs w:val="18"/>
              </w:rPr>
              <w:t>24</w:t>
            </w:r>
            <w:r>
              <w:rPr>
                <w:rFonts w:ascii="宋体" w:hint="eastAsia"/>
                <w:sz w:val="18"/>
                <w:szCs w:val="18"/>
              </w:rPr>
              <w:t>小时内告知甲方；</w:t>
            </w:r>
          </w:p>
          <w:p w:rsidR="000C16C7" w:rsidRDefault="001C23A3">
            <w:pPr>
              <w:spacing w:line="240" w:lineRule="auto"/>
              <w:ind w:firstLineChars="0" w:firstLine="0"/>
              <w:jc w:val="left"/>
              <w:rPr>
                <w:rFonts w:ascii="宋体"/>
                <w:sz w:val="18"/>
                <w:szCs w:val="18"/>
              </w:rPr>
            </w:pPr>
            <w:r>
              <w:rPr>
                <w:rFonts w:ascii="宋体" w:hint="eastAsia"/>
                <w:b/>
                <w:bCs/>
                <w:sz w:val="18"/>
                <w:szCs w:val="18"/>
              </w:rPr>
              <w:t>良好：</w:t>
            </w:r>
            <w:r>
              <w:rPr>
                <w:rFonts w:ascii="宋体" w:hint="eastAsia"/>
                <w:sz w:val="18"/>
                <w:szCs w:val="18"/>
              </w:rPr>
              <w:t>4</w:t>
            </w:r>
            <w:r>
              <w:rPr>
                <w:rFonts w:ascii="宋体" w:hint="eastAsia"/>
                <w:sz w:val="18"/>
                <w:szCs w:val="18"/>
              </w:rPr>
              <w:t>分，指当发生重大事项时，能够于一周内告知甲方；</w:t>
            </w:r>
          </w:p>
          <w:p w:rsidR="000C16C7" w:rsidRDefault="001C23A3">
            <w:pPr>
              <w:spacing w:line="240" w:lineRule="auto"/>
              <w:ind w:firstLineChars="0" w:firstLine="0"/>
              <w:jc w:val="left"/>
              <w:rPr>
                <w:rFonts w:ascii="宋体"/>
                <w:sz w:val="18"/>
                <w:szCs w:val="18"/>
              </w:rPr>
            </w:pPr>
            <w:r>
              <w:rPr>
                <w:rFonts w:ascii="宋体" w:hint="eastAsia"/>
                <w:b/>
                <w:bCs/>
                <w:sz w:val="18"/>
                <w:szCs w:val="18"/>
              </w:rPr>
              <w:t>合格：</w:t>
            </w:r>
            <w:r>
              <w:rPr>
                <w:rFonts w:ascii="宋体" w:hint="eastAsia"/>
                <w:sz w:val="18"/>
                <w:szCs w:val="18"/>
              </w:rPr>
              <w:t>3</w:t>
            </w:r>
            <w:r>
              <w:rPr>
                <w:rFonts w:ascii="宋体" w:hint="eastAsia"/>
                <w:sz w:val="18"/>
                <w:szCs w:val="18"/>
              </w:rPr>
              <w:t>分，指当发生重大事项时，能够于一月内告知甲方；</w:t>
            </w:r>
          </w:p>
          <w:p w:rsidR="000C16C7" w:rsidRDefault="001C23A3">
            <w:pPr>
              <w:spacing w:line="240" w:lineRule="auto"/>
              <w:ind w:firstLineChars="0" w:firstLine="0"/>
              <w:jc w:val="left"/>
              <w:rPr>
                <w:rFonts w:ascii="宋体"/>
                <w:strike/>
                <w:sz w:val="18"/>
                <w:szCs w:val="18"/>
              </w:rPr>
            </w:pPr>
            <w:r>
              <w:rPr>
                <w:rFonts w:ascii="宋体" w:hint="eastAsia"/>
                <w:b/>
                <w:bCs/>
                <w:sz w:val="18"/>
                <w:szCs w:val="18"/>
              </w:rPr>
              <w:t>较差</w:t>
            </w:r>
            <w:r>
              <w:rPr>
                <w:rFonts w:ascii="宋体" w:hint="eastAsia"/>
                <w:b/>
                <w:bCs/>
                <w:sz w:val="18"/>
                <w:szCs w:val="18"/>
              </w:rPr>
              <w:t>/</w:t>
            </w:r>
            <w:r>
              <w:rPr>
                <w:rFonts w:ascii="宋体" w:hint="eastAsia"/>
                <w:b/>
                <w:bCs/>
                <w:sz w:val="18"/>
                <w:szCs w:val="18"/>
              </w:rPr>
              <w:t>差</w:t>
            </w:r>
            <w:r>
              <w:rPr>
                <w:rFonts w:ascii="宋体" w:hint="eastAsia"/>
                <w:sz w:val="18"/>
                <w:szCs w:val="18"/>
              </w:rPr>
              <w:t>：</w:t>
            </w:r>
            <w:r>
              <w:rPr>
                <w:rFonts w:ascii="宋体" w:hint="eastAsia"/>
                <w:sz w:val="18"/>
                <w:szCs w:val="18"/>
              </w:rPr>
              <w:t>0</w:t>
            </w:r>
            <w:r>
              <w:rPr>
                <w:rFonts w:ascii="宋体" w:hint="eastAsia"/>
                <w:sz w:val="18"/>
                <w:szCs w:val="18"/>
              </w:rPr>
              <w:t>分，指当发生重大事项时，未告知甲方。</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hint="eastAsia"/>
                <w:sz w:val="18"/>
                <w:szCs w:val="18"/>
              </w:rPr>
              <w:t>评价为较差</w:t>
            </w:r>
            <w:r>
              <w:rPr>
                <w:rFonts w:ascii="宋体" w:hint="eastAsia"/>
                <w:sz w:val="18"/>
                <w:szCs w:val="18"/>
              </w:rPr>
              <w:t>/</w:t>
            </w:r>
            <w:r>
              <w:rPr>
                <w:rFonts w:ascii="宋体" w:hint="eastAsia"/>
                <w:sz w:val="18"/>
                <w:szCs w:val="18"/>
              </w:rPr>
              <w:t>差时，甲方根据实际情况有权终止合同，并要求乙方赔偿实际损失。</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8</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hint="eastAsia"/>
                <w:sz w:val="18"/>
                <w:szCs w:val="18"/>
              </w:rPr>
              <w:t>重大事件次数</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用于记录乙方在服务期内出现以下重大事件及重大故障次数：</w:t>
            </w:r>
          </w:p>
          <w:p w:rsidR="000C16C7" w:rsidRDefault="001C23A3">
            <w:pPr>
              <w:spacing w:line="240" w:lineRule="auto"/>
              <w:ind w:firstLineChars="0" w:firstLine="0"/>
              <w:jc w:val="left"/>
              <w:rPr>
                <w:rFonts w:ascii="宋体"/>
                <w:sz w:val="18"/>
                <w:szCs w:val="18"/>
              </w:rPr>
            </w:pPr>
            <w:r>
              <w:rPr>
                <w:rFonts w:ascii="宋体" w:hint="eastAsia"/>
                <w:sz w:val="18"/>
                <w:szCs w:val="18"/>
              </w:rPr>
              <w:t>a.</w:t>
            </w:r>
            <w:r>
              <w:rPr>
                <w:rFonts w:ascii="宋体" w:hint="eastAsia"/>
                <w:sz w:val="18"/>
                <w:szCs w:val="18"/>
              </w:rPr>
              <w:t>运维系统出现</w:t>
            </w:r>
            <w:r>
              <w:rPr>
                <w:rFonts w:ascii="宋体" w:hint="eastAsia"/>
                <w:sz w:val="18"/>
                <w:szCs w:val="18"/>
              </w:rPr>
              <w:t>III</w:t>
            </w:r>
            <w:r>
              <w:rPr>
                <w:rFonts w:ascii="宋体" w:hint="eastAsia"/>
                <w:sz w:val="18"/>
                <w:szCs w:val="18"/>
              </w:rPr>
              <w:t>级（含）以上的运营中断事件；</w:t>
            </w:r>
          </w:p>
          <w:p w:rsidR="000C16C7" w:rsidRDefault="001C23A3">
            <w:pPr>
              <w:spacing w:line="240" w:lineRule="auto"/>
              <w:ind w:firstLineChars="0" w:firstLine="0"/>
              <w:jc w:val="left"/>
              <w:rPr>
                <w:rFonts w:ascii="宋体"/>
                <w:sz w:val="18"/>
                <w:szCs w:val="18"/>
              </w:rPr>
            </w:pPr>
            <w:r>
              <w:rPr>
                <w:rFonts w:ascii="宋体" w:hint="eastAsia"/>
                <w:sz w:val="18"/>
                <w:szCs w:val="18"/>
              </w:rPr>
              <w:t>b.</w:t>
            </w:r>
            <w:r>
              <w:rPr>
                <w:rFonts w:ascii="宋体" w:hint="eastAsia"/>
                <w:sz w:val="18"/>
                <w:szCs w:val="18"/>
              </w:rPr>
              <w:t>因乙方原因（含乙方合作的第三方）导致甲方发生网络安全事件；</w:t>
            </w:r>
          </w:p>
          <w:p w:rsidR="000C16C7" w:rsidRDefault="001C23A3">
            <w:pPr>
              <w:spacing w:line="240" w:lineRule="auto"/>
              <w:ind w:firstLineChars="0" w:firstLine="0"/>
              <w:jc w:val="left"/>
              <w:rPr>
                <w:rFonts w:ascii="宋体"/>
                <w:strike/>
                <w:sz w:val="18"/>
                <w:szCs w:val="18"/>
              </w:rPr>
            </w:pPr>
            <w:r>
              <w:rPr>
                <w:rFonts w:ascii="宋体" w:hint="eastAsia"/>
                <w:sz w:val="18"/>
                <w:szCs w:val="18"/>
              </w:rPr>
              <w:t>c.</w:t>
            </w:r>
            <w:r>
              <w:rPr>
                <w:rFonts w:ascii="宋体" w:hint="eastAsia"/>
                <w:sz w:val="18"/>
                <w:szCs w:val="18"/>
              </w:rPr>
              <w:t>因乙方原因（含乙方合作的第三方）导致运维系统出现重大故障。</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hint="eastAsia"/>
                <w:b/>
                <w:bCs/>
                <w:sz w:val="18"/>
                <w:szCs w:val="18"/>
              </w:rPr>
              <w:t>【得分上限</w:t>
            </w:r>
            <w:r>
              <w:rPr>
                <w:rFonts w:ascii="宋体" w:hint="eastAsia"/>
                <w:b/>
                <w:bCs/>
                <w:sz w:val="18"/>
                <w:szCs w:val="18"/>
              </w:rPr>
              <w:t>10</w:t>
            </w:r>
            <w:r>
              <w:rPr>
                <w:rFonts w:ascii="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hint="eastAsia"/>
                <w:b/>
                <w:bCs/>
                <w:sz w:val="18"/>
                <w:szCs w:val="18"/>
              </w:rPr>
              <w:t>10</w:t>
            </w:r>
            <w:r>
              <w:rPr>
                <w:rFonts w:ascii="宋体" w:hint="eastAsia"/>
                <w:b/>
                <w:bCs/>
                <w:sz w:val="18"/>
                <w:szCs w:val="18"/>
              </w:rPr>
              <w:t>分：</w:t>
            </w:r>
            <w:r>
              <w:rPr>
                <w:rFonts w:ascii="宋体" w:hint="eastAsia"/>
                <w:sz w:val="18"/>
                <w:szCs w:val="18"/>
              </w:rPr>
              <w:t>指未出现重大事件及重大故障，该项指标满分；</w:t>
            </w:r>
          </w:p>
          <w:p w:rsidR="000C16C7" w:rsidRDefault="001C23A3">
            <w:pPr>
              <w:spacing w:line="240" w:lineRule="auto"/>
              <w:ind w:firstLineChars="0" w:firstLine="0"/>
              <w:jc w:val="left"/>
              <w:rPr>
                <w:rFonts w:ascii="宋体"/>
                <w:b/>
                <w:bCs/>
                <w:strike/>
                <w:sz w:val="18"/>
                <w:szCs w:val="18"/>
              </w:rPr>
            </w:pPr>
            <w:r>
              <w:rPr>
                <w:rFonts w:ascii="宋体" w:hint="eastAsia"/>
                <w:b/>
                <w:bCs/>
                <w:sz w:val="18"/>
                <w:szCs w:val="18"/>
              </w:rPr>
              <w:t>1</w:t>
            </w:r>
            <w:r>
              <w:rPr>
                <w:rFonts w:ascii="宋体" w:hint="eastAsia"/>
                <w:b/>
                <w:bCs/>
                <w:sz w:val="18"/>
                <w:szCs w:val="18"/>
              </w:rPr>
              <w:t>次及以上：</w:t>
            </w:r>
            <w:r>
              <w:rPr>
                <w:rFonts w:ascii="宋体" w:hint="eastAsia"/>
                <w:sz w:val="18"/>
                <w:szCs w:val="18"/>
              </w:rPr>
              <w:t>0</w:t>
            </w:r>
            <w:r>
              <w:rPr>
                <w:rFonts w:ascii="宋体" w:hint="eastAsia"/>
                <w:sz w:val="18"/>
                <w:szCs w:val="18"/>
              </w:rPr>
              <w:t>分，指出现</w:t>
            </w:r>
            <w:r>
              <w:rPr>
                <w:rFonts w:ascii="宋体" w:hint="eastAsia"/>
                <w:sz w:val="18"/>
                <w:szCs w:val="18"/>
              </w:rPr>
              <w:t>1</w:t>
            </w:r>
            <w:r>
              <w:rPr>
                <w:rFonts w:ascii="宋体" w:hint="eastAsia"/>
                <w:sz w:val="18"/>
                <w:szCs w:val="18"/>
              </w:rPr>
              <w:t>次及以上任意一项重大事件或重大故障。</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trike/>
                <w:sz w:val="18"/>
                <w:szCs w:val="18"/>
              </w:rPr>
            </w:pPr>
            <w:r>
              <w:rPr>
                <w:rFonts w:ascii="宋体" w:hint="eastAsia"/>
                <w:sz w:val="18"/>
                <w:szCs w:val="18"/>
              </w:rPr>
              <w:t>每出现一次重大事件或重大故障，扣除乙方年维保服务费用不低于</w:t>
            </w:r>
            <w:r>
              <w:rPr>
                <w:rFonts w:ascii="宋体" w:hint="eastAsia"/>
                <w:sz w:val="18"/>
                <w:szCs w:val="18"/>
              </w:rPr>
              <w:t>20%</w:t>
            </w:r>
            <w:r>
              <w:rPr>
                <w:rFonts w:ascii="宋体" w:hint="eastAsia"/>
                <w:sz w:val="18"/>
                <w:szCs w:val="18"/>
              </w:rPr>
              <w:t>（不低于</w:t>
            </w:r>
            <w:r>
              <w:rPr>
                <w:rFonts w:ascii="宋体" w:hint="eastAsia"/>
                <w:sz w:val="18"/>
                <w:szCs w:val="18"/>
              </w:rPr>
              <w:t>2</w:t>
            </w:r>
            <w:r>
              <w:rPr>
                <w:rFonts w:ascii="宋体" w:hint="eastAsia"/>
                <w:sz w:val="18"/>
                <w:szCs w:val="18"/>
              </w:rPr>
              <w:t>万元），并要求乙方赔偿实际损失。</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2055"/>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9</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信息安全管理</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用于记录在外包人员安全防护意识方面的管理有效性</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统计周期内安全防护失效的次数。</w:t>
            </w:r>
          </w:p>
          <w:p w:rsidR="000C16C7" w:rsidRDefault="001C23A3">
            <w:pPr>
              <w:spacing w:line="240" w:lineRule="auto"/>
              <w:ind w:firstLineChars="0" w:firstLine="0"/>
              <w:jc w:val="left"/>
              <w:rPr>
                <w:rFonts w:ascii="宋体"/>
                <w:sz w:val="18"/>
                <w:szCs w:val="18"/>
              </w:rPr>
            </w:pPr>
            <w:r>
              <w:rPr>
                <w:rFonts w:ascii="宋体" w:hint="eastAsia"/>
                <w:sz w:val="18"/>
                <w:szCs w:val="18"/>
              </w:rPr>
              <w:t>（注：在服务期间出现以下行为，即为安全防护失效：</w:t>
            </w:r>
            <w:r>
              <w:rPr>
                <w:rFonts w:ascii="宋体" w:hint="eastAsia"/>
                <w:sz w:val="18"/>
                <w:szCs w:val="18"/>
              </w:rPr>
              <w:t>a</w:t>
            </w:r>
            <w:r>
              <w:rPr>
                <w:rFonts w:ascii="宋体" w:hint="eastAsia"/>
                <w:sz w:val="18"/>
                <w:szCs w:val="18"/>
              </w:rPr>
              <w:t>）代码泄漏、敏感数据泄漏、被钓鱼攻击、共享数据使用弱口令、账户借用。</w:t>
            </w:r>
            <w:r>
              <w:rPr>
                <w:rFonts w:ascii="宋体" w:hint="eastAsia"/>
                <w:sz w:val="18"/>
                <w:szCs w:val="18"/>
              </w:rPr>
              <w:t>b</w:t>
            </w:r>
            <w:r>
              <w:rPr>
                <w:rFonts w:ascii="宋体" w:hint="eastAsia"/>
                <w:sz w:val="18"/>
                <w:szCs w:val="18"/>
              </w:rPr>
              <w:t>）在互联网上泄露客户代码和敏感数据。</w:t>
            </w:r>
            <w:r>
              <w:rPr>
                <w:rFonts w:ascii="宋体" w:hint="eastAsia"/>
                <w:sz w:val="18"/>
                <w:szCs w:val="18"/>
              </w:rPr>
              <w:t>c</w:t>
            </w:r>
            <w:r>
              <w:rPr>
                <w:rFonts w:ascii="宋体" w:hint="eastAsia"/>
                <w:sz w:val="18"/>
                <w:szCs w:val="18"/>
              </w:rPr>
              <w:t>）随意搭建测试环境导致信息泄露或被作为攻击入口。</w:t>
            </w:r>
            <w:r>
              <w:rPr>
                <w:rFonts w:ascii="宋体" w:hint="eastAsia"/>
                <w:sz w:val="18"/>
                <w:szCs w:val="18"/>
              </w:rPr>
              <w:t>d</w:t>
            </w:r>
            <w:r>
              <w:rPr>
                <w:rFonts w:ascii="宋体" w:hint="eastAsia"/>
                <w:sz w:val="18"/>
                <w:szCs w:val="18"/>
              </w:rPr>
              <w:t>）在生产运营系统上违反规定进行操作或在实施过程中留下信息系统后门等。</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【得分上限</w:t>
            </w:r>
            <w:r>
              <w:rPr>
                <w:rFonts w:ascii="宋体" w:hint="eastAsia"/>
                <w:b/>
                <w:bCs/>
                <w:sz w:val="18"/>
                <w:szCs w:val="18"/>
              </w:rPr>
              <w:t>10</w:t>
            </w:r>
            <w:r>
              <w:rPr>
                <w:rFonts w:ascii="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hint="eastAsia"/>
                <w:b/>
                <w:bCs/>
                <w:sz w:val="18"/>
                <w:szCs w:val="18"/>
              </w:rPr>
              <w:t>0</w:t>
            </w:r>
            <w:r>
              <w:rPr>
                <w:rFonts w:ascii="宋体" w:hint="eastAsia"/>
                <w:b/>
                <w:bCs/>
                <w:sz w:val="18"/>
                <w:szCs w:val="18"/>
              </w:rPr>
              <w:t>次：</w:t>
            </w:r>
            <w:r>
              <w:rPr>
                <w:rFonts w:ascii="宋体" w:hint="eastAsia"/>
                <w:sz w:val="18"/>
                <w:szCs w:val="18"/>
              </w:rPr>
              <w:t>未出现安全防护失效行为，</w:t>
            </w:r>
            <w:r>
              <w:rPr>
                <w:rFonts w:ascii="宋体" w:hint="eastAsia"/>
                <w:sz w:val="18"/>
                <w:szCs w:val="18"/>
              </w:rPr>
              <w:t>10</w:t>
            </w:r>
            <w:r>
              <w:rPr>
                <w:rFonts w:ascii="宋体" w:hint="eastAsia"/>
                <w:sz w:val="18"/>
                <w:szCs w:val="18"/>
              </w:rPr>
              <w:t>分；</w:t>
            </w:r>
          </w:p>
          <w:p w:rsidR="000C16C7" w:rsidRDefault="001C23A3">
            <w:pPr>
              <w:spacing w:line="240" w:lineRule="auto"/>
              <w:ind w:firstLineChars="0" w:firstLine="0"/>
              <w:jc w:val="left"/>
              <w:rPr>
                <w:rFonts w:ascii="宋体"/>
                <w:sz w:val="18"/>
                <w:szCs w:val="18"/>
              </w:rPr>
            </w:pPr>
            <w:r>
              <w:rPr>
                <w:rFonts w:ascii="宋体" w:hint="eastAsia"/>
                <w:b/>
                <w:bCs/>
                <w:sz w:val="18"/>
                <w:szCs w:val="18"/>
              </w:rPr>
              <w:t>1</w:t>
            </w:r>
            <w:r>
              <w:rPr>
                <w:rFonts w:ascii="宋体" w:hint="eastAsia"/>
                <w:b/>
                <w:bCs/>
                <w:sz w:val="18"/>
                <w:szCs w:val="18"/>
              </w:rPr>
              <w:t>次及以上</w:t>
            </w:r>
            <w:r>
              <w:rPr>
                <w:rFonts w:ascii="宋体" w:hint="eastAsia"/>
                <w:sz w:val="18"/>
                <w:szCs w:val="18"/>
              </w:rPr>
              <w:t>：出现安全防护失效行为，每出现一次扣</w:t>
            </w:r>
            <w:r>
              <w:rPr>
                <w:rFonts w:ascii="宋体" w:hint="eastAsia"/>
                <w:sz w:val="18"/>
                <w:szCs w:val="18"/>
              </w:rPr>
              <w:t>5</w:t>
            </w:r>
            <w:r>
              <w:rPr>
                <w:rFonts w:ascii="宋体" w:hint="eastAsia"/>
                <w:sz w:val="18"/>
                <w:szCs w:val="18"/>
              </w:rPr>
              <w:t>分，最多扣</w:t>
            </w:r>
            <w:r>
              <w:rPr>
                <w:rFonts w:ascii="宋体" w:hint="eastAsia"/>
                <w:sz w:val="18"/>
                <w:szCs w:val="18"/>
              </w:rPr>
              <w:t>10</w:t>
            </w:r>
            <w:r>
              <w:rPr>
                <w:rFonts w:ascii="宋体" w:hint="eastAsia"/>
                <w:sz w:val="18"/>
                <w:szCs w:val="18"/>
              </w:rPr>
              <w:t>分。</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若出现信息安全防护失效行为未导致严重后果的，扣除乙方金额人民币不低于</w:t>
            </w:r>
            <w:r>
              <w:rPr>
                <w:rFonts w:ascii="宋体" w:hint="eastAsia"/>
                <w:sz w:val="18"/>
                <w:szCs w:val="18"/>
              </w:rPr>
              <w:t>1</w:t>
            </w:r>
            <w:r>
              <w:rPr>
                <w:rFonts w:ascii="宋体" w:hint="eastAsia"/>
                <w:sz w:val="18"/>
                <w:szCs w:val="18"/>
              </w:rPr>
              <w:t>万元；</w:t>
            </w:r>
          </w:p>
          <w:p w:rsidR="000C16C7" w:rsidRDefault="001C23A3">
            <w:pPr>
              <w:spacing w:line="240" w:lineRule="auto"/>
              <w:ind w:firstLineChars="0" w:firstLine="0"/>
              <w:jc w:val="left"/>
              <w:rPr>
                <w:rFonts w:ascii="宋体"/>
                <w:sz w:val="18"/>
                <w:szCs w:val="18"/>
              </w:rPr>
            </w:pPr>
            <w:r>
              <w:rPr>
                <w:rFonts w:ascii="宋体" w:hint="eastAsia"/>
                <w:sz w:val="18"/>
                <w:szCs w:val="18"/>
              </w:rPr>
              <w:t>若出现信息安全防护失效行为导</w:t>
            </w:r>
            <w:r>
              <w:rPr>
                <w:rFonts w:ascii="宋体" w:hint="eastAsia"/>
                <w:sz w:val="18"/>
                <w:szCs w:val="18"/>
              </w:rPr>
              <w:t>致严重后果，或被上级或监管单位通报的，扣除乙方合同总金额不低于</w:t>
            </w:r>
            <w:r>
              <w:rPr>
                <w:rFonts w:ascii="宋体" w:hint="eastAsia"/>
                <w:sz w:val="18"/>
                <w:szCs w:val="18"/>
              </w:rPr>
              <w:t>5%</w:t>
            </w:r>
            <w:r>
              <w:rPr>
                <w:rFonts w:ascii="宋体" w:hint="eastAsia"/>
                <w:sz w:val="18"/>
                <w:szCs w:val="18"/>
              </w:rPr>
              <w:t>（不低于</w:t>
            </w:r>
            <w:r>
              <w:rPr>
                <w:rFonts w:ascii="宋体" w:hint="eastAsia"/>
                <w:sz w:val="18"/>
                <w:szCs w:val="18"/>
              </w:rPr>
              <w:t>2</w:t>
            </w:r>
            <w:r>
              <w:rPr>
                <w:rFonts w:ascii="宋体" w:hint="eastAsia"/>
                <w:sz w:val="18"/>
                <w:szCs w:val="18"/>
              </w:rPr>
              <w:t>万元），并要求乙方赔偿实际损失。</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2222"/>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10</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人员行为规范性</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用于记录外包场地日常管理或检查过程中发现外包人员行为违规（包括但不限于办公纪律、造成办公环境物理安全隐患等）的次数</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hint="eastAsia"/>
                <w:b/>
                <w:bCs/>
                <w:sz w:val="18"/>
                <w:szCs w:val="18"/>
              </w:rPr>
              <w:t>【得分上限</w:t>
            </w:r>
            <w:r>
              <w:rPr>
                <w:rFonts w:ascii="宋体" w:hint="eastAsia"/>
                <w:b/>
                <w:bCs/>
                <w:sz w:val="18"/>
                <w:szCs w:val="18"/>
              </w:rPr>
              <w:t>10</w:t>
            </w:r>
            <w:r>
              <w:rPr>
                <w:rFonts w:ascii="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hint="eastAsia"/>
                <w:b/>
                <w:bCs/>
                <w:sz w:val="18"/>
                <w:szCs w:val="18"/>
              </w:rPr>
              <w:t>0</w:t>
            </w:r>
            <w:r>
              <w:rPr>
                <w:rFonts w:ascii="宋体" w:hint="eastAsia"/>
                <w:b/>
                <w:bCs/>
                <w:sz w:val="18"/>
                <w:szCs w:val="18"/>
              </w:rPr>
              <w:t>次：</w:t>
            </w:r>
            <w:r>
              <w:rPr>
                <w:rFonts w:ascii="宋体" w:hint="eastAsia"/>
                <w:sz w:val="18"/>
                <w:szCs w:val="18"/>
              </w:rPr>
              <w:t>指未出现外包人员行为违规，该项指标满分；</w:t>
            </w:r>
          </w:p>
          <w:p w:rsidR="000C16C7" w:rsidRDefault="001C23A3">
            <w:pPr>
              <w:spacing w:line="240" w:lineRule="auto"/>
              <w:ind w:firstLineChars="0" w:firstLine="0"/>
              <w:jc w:val="left"/>
              <w:rPr>
                <w:rFonts w:ascii="宋体"/>
                <w:sz w:val="18"/>
                <w:szCs w:val="18"/>
              </w:rPr>
            </w:pPr>
            <w:r>
              <w:rPr>
                <w:rFonts w:ascii="宋体" w:hint="eastAsia"/>
                <w:b/>
                <w:bCs/>
                <w:sz w:val="18"/>
                <w:szCs w:val="18"/>
              </w:rPr>
              <w:t>1</w:t>
            </w:r>
            <w:r>
              <w:rPr>
                <w:rFonts w:ascii="宋体" w:hint="eastAsia"/>
                <w:b/>
                <w:bCs/>
                <w:sz w:val="18"/>
                <w:szCs w:val="18"/>
              </w:rPr>
              <w:t>次及以上：</w:t>
            </w:r>
            <w:r>
              <w:rPr>
                <w:rFonts w:ascii="宋体" w:hint="eastAsia"/>
                <w:sz w:val="18"/>
                <w:szCs w:val="18"/>
              </w:rPr>
              <w:t>指检查发现外包人员行为违规</w:t>
            </w:r>
            <w:r>
              <w:rPr>
                <w:rFonts w:ascii="宋体" w:hint="eastAsia"/>
                <w:sz w:val="18"/>
                <w:szCs w:val="18"/>
              </w:rPr>
              <w:t>1</w:t>
            </w:r>
            <w:r>
              <w:rPr>
                <w:rFonts w:ascii="宋体" w:hint="eastAsia"/>
                <w:sz w:val="18"/>
                <w:szCs w:val="18"/>
              </w:rPr>
              <w:t>次及以上（每人次扣</w:t>
            </w:r>
            <w:r>
              <w:rPr>
                <w:rFonts w:ascii="宋体" w:hint="eastAsia"/>
                <w:sz w:val="18"/>
                <w:szCs w:val="18"/>
              </w:rPr>
              <w:t>5</w:t>
            </w:r>
            <w:r>
              <w:rPr>
                <w:rFonts w:ascii="宋体" w:hint="eastAsia"/>
                <w:sz w:val="18"/>
                <w:szCs w:val="18"/>
              </w:rPr>
              <w:t>分，最高扣除</w:t>
            </w:r>
            <w:r>
              <w:rPr>
                <w:rFonts w:ascii="宋体" w:hint="eastAsia"/>
                <w:sz w:val="18"/>
                <w:szCs w:val="18"/>
              </w:rPr>
              <w:t>10</w:t>
            </w:r>
            <w:r>
              <w:rPr>
                <w:rFonts w:ascii="宋体" w:hint="eastAsia"/>
                <w:sz w:val="18"/>
                <w:szCs w:val="18"/>
              </w:rPr>
              <w:t>分）</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每出现一次人员行为违规，扣除乙方金额人民币不低于</w:t>
            </w:r>
            <w:r>
              <w:rPr>
                <w:rFonts w:ascii="宋体" w:hint="eastAsia"/>
                <w:sz w:val="18"/>
                <w:szCs w:val="18"/>
              </w:rPr>
              <w:t>500</w:t>
            </w:r>
            <w:r>
              <w:rPr>
                <w:rFonts w:ascii="宋体" w:hint="eastAsia"/>
                <w:sz w:val="18"/>
                <w:szCs w:val="18"/>
              </w:rPr>
              <w:t>元。</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5506"/>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11</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响应与解决及时性</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用于记录乙方或服务项目对甲方的响应与解决的及时性</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要求乙方提供</w:t>
            </w:r>
            <w:r>
              <w:rPr>
                <w:rFonts w:ascii="宋体" w:hint="eastAsia"/>
                <w:sz w:val="18"/>
                <w:szCs w:val="18"/>
              </w:rPr>
              <w:t>7</w:t>
            </w:r>
            <w:r>
              <w:rPr>
                <w:rFonts w:ascii="宋体" w:cs="Arial" w:hint="eastAsia"/>
                <w:sz w:val="18"/>
                <w:szCs w:val="18"/>
              </w:rPr>
              <w:t>×</w:t>
            </w:r>
            <w:r>
              <w:rPr>
                <w:rFonts w:ascii="宋体" w:hint="eastAsia"/>
                <w:sz w:val="18"/>
                <w:szCs w:val="18"/>
              </w:rPr>
              <w:t>24</w:t>
            </w:r>
            <w:r>
              <w:rPr>
                <w:rFonts w:ascii="宋体" w:hint="eastAsia"/>
                <w:sz w:val="18"/>
                <w:szCs w:val="18"/>
              </w:rPr>
              <w:t>小时的远程响应和现场响应，其中电话响应不超过</w:t>
            </w:r>
            <w:r>
              <w:rPr>
                <w:rFonts w:ascii="宋体" w:hint="eastAsia"/>
                <w:sz w:val="18"/>
                <w:szCs w:val="18"/>
              </w:rPr>
              <w:t>10</w:t>
            </w:r>
            <w:r>
              <w:rPr>
                <w:rFonts w:ascii="宋体" w:hint="eastAsia"/>
                <w:sz w:val="18"/>
                <w:szCs w:val="18"/>
              </w:rPr>
              <w:t>分钟，现场响应不超过</w:t>
            </w:r>
            <w:r>
              <w:rPr>
                <w:rFonts w:ascii="宋体" w:hint="eastAsia"/>
                <w:sz w:val="18"/>
                <w:szCs w:val="18"/>
              </w:rPr>
              <w:t>24</w:t>
            </w:r>
            <w:r>
              <w:rPr>
                <w:rFonts w:ascii="宋体" w:hint="eastAsia"/>
                <w:sz w:val="18"/>
                <w:szCs w:val="18"/>
              </w:rPr>
              <w:t>小时。</w:t>
            </w:r>
          </w:p>
          <w:p w:rsidR="000C16C7" w:rsidRDefault="001C23A3">
            <w:pPr>
              <w:spacing w:line="240" w:lineRule="auto"/>
              <w:ind w:firstLineChars="0" w:firstLine="0"/>
              <w:jc w:val="left"/>
              <w:rPr>
                <w:rFonts w:ascii="宋体"/>
                <w:sz w:val="18"/>
                <w:szCs w:val="18"/>
              </w:rPr>
            </w:pPr>
            <w:r>
              <w:rPr>
                <w:rFonts w:ascii="宋体" w:hint="eastAsia"/>
                <w:b/>
                <w:bCs/>
                <w:sz w:val="18"/>
                <w:szCs w:val="18"/>
              </w:rPr>
              <w:t>优秀：</w:t>
            </w:r>
            <w:r>
              <w:rPr>
                <w:rFonts w:ascii="宋体" w:hint="eastAsia"/>
                <w:sz w:val="18"/>
                <w:szCs w:val="18"/>
              </w:rPr>
              <w:t>5</w:t>
            </w:r>
            <w:r>
              <w:rPr>
                <w:rFonts w:ascii="宋体" w:hint="eastAsia"/>
                <w:sz w:val="18"/>
                <w:szCs w:val="18"/>
              </w:rPr>
              <w:t>分，指乙方或服务项目能够迅速响应需求，主动快速与甲方进行有效的沟通，第一时间从专业角度给出解决方案并解决问题；</w:t>
            </w:r>
          </w:p>
          <w:p w:rsidR="000C16C7" w:rsidRDefault="001C23A3">
            <w:pPr>
              <w:spacing w:line="240" w:lineRule="auto"/>
              <w:ind w:firstLineChars="0" w:firstLine="0"/>
              <w:jc w:val="left"/>
              <w:rPr>
                <w:rFonts w:ascii="宋体"/>
                <w:sz w:val="18"/>
                <w:szCs w:val="18"/>
              </w:rPr>
            </w:pPr>
            <w:r>
              <w:rPr>
                <w:rFonts w:ascii="宋体" w:hint="eastAsia"/>
                <w:b/>
                <w:bCs/>
                <w:sz w:val="18"/>
                <w:szCs w:val="18"/>
              </w:rPr>
              <w:t>良好：</w:t>
            </w:r>
            <w:r>
              <w:rPr>
                <w:rFonts w:ascii="宋体" w:hint="eastAsia"/>
                <w:sz w:val="18"/>
                <w:szCs w:val="18"/>
              </w:rPr>
              <w:t>4</w:t>
            </w:r>
            <w:r>
              <w:rPr>
                <w:rFonts w:ascii="宋体" w:hint="eastAsia"/>
                <w:sz w:val="18"/>
                <w:szCs w:val="18"/>
              </w:rPr>
              <w:t>分，指乙方或服务项目能够按要求响应需求，及时与甲方进行有效的沟通，快速给出处理方案并解决问题；</w:t>
            </w:r>
          </w:p>
          <w:p w:rsidR="000C16C7" w:rsidRDefault="001C23A3">
            <w:pPr>
              <w:spacing w:line="240" w:lineRule="auto"/>
              <w:ind w:firstLineChars="0" w:firstLine="0"/>
              <w:jc w:val="left"/>
              <w:rPr>
                <w:rFonts w:ascii="宋体"/>
                <w:sz w:val="18"/>
                <w:szCs w:val="18"/>
              </w:rPr>
            </w:pPr>
            <w:r>
              <w:rPr>
                <w:rFonts w:ascii="宋体" w:hint="eastAsia"/>
                <w:b/>
                <w:bCs/>
                <w:sz w:val="18"/>
                <w:szCs w:val="18"/>
              </w:rPr>
              <w:t>合格：</w:t>
            </w:r>
            <w:r>
              <w:rPr>
                <w:rFonts w:ascii="宋体" w:hint="eastAsia"/>
                <w:sz w:val="18"/>
                <w:szCs w:val="18"/>
              </w:rPr>
              <w:t>3</w:t>
            </w:r>
            <w:r>
              <w:rPr>
                <w:rFonts w:ascii="宋体" w:hint="eastAsia"/>
                <w:sz w:val="18"/>
                <w:szCs w:val="18"/>
              </w:rPr>
              <w:t>分，指乙方或服务项目能够基本按要求响应需求，保持与甲方的沟通，按时解决问题；</w:t>
            </w:r>
          </w:p>
          <w:p w:rsidR="000C16C7" w:rsidRDefault="001C23A3">
            <w:pPr>
              <w:spacing w:line="240" w:lineRule="auto"/>
              <w:ind w:firstLineChars="0" w:firstLine="0"/>
              <w:jc w:val="left"/>
              <w:rPr>
                <w:rFonts w:ascii="宋体"/>
                <w:b/>
                <w:sz w:val="18"/>
                <w:szCs w:val="18"/>
              </w:rPr>
            </w:pPr>
            <w:r>
              <w:rPr>
                <w:rFonts w:ascii="宋体" w:hint="eastAsia"/>
                <w:b/>
                <w:bCs/>
                <w:sz w:val="18"/>
                <w:szCs w:val="18"/>
              </w:rPr>
              <w:t>较差</w:t>
            </w:r>
            <w:r>
              <w:rPr>
                <w:rFonts w:ascii="宋体" w:hint="eastAsia"/>
                <w:b/>
                <w:bCs/>
                <w:sz w:val="18"/>
                <w:szCs w:val="18"/>
              </w:rPr>
              <w:t>/</w:t>
            </w:r>
            <w:r>
              <w:rPr>
                <w:rFonts w:ascii="宋体" w:hint="eastAsia"/>
                <w:b/>
                <w:bCs/>
                <w:sz w:val="18"/>
                <w:szCs w:val="18"/>
              </w:rPr>
              <w:t>差：</w:t>
            </w:r>
            <w:r>
              <w:rPr>
                <w:rFonts w:ascii="宋体" w:hint="eastAsia"/>
                <w:sz w:val="18"/>
                <w:szCs w:val="18"/>
              </w:rPr>
              <w:t>0</w:t>
            </w:r>
            <w:r>
              <w:rPr>
                <w:rFonts w:ascii="宋体" w:hint="eastAsia"/>
                <w:sz w:val="18"/>
                <w:szCs w:val="18"/>
              </w:rPr>
              <w:t>分，指乙方或服务项目未及时响应需求，或响应需求后无法及时解决问题。</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如违反承诺的响应时间要求，每次扣除乙方金额人民币</w:t>
            </w:r>
            <w:r>
              <w:rPr>
                <w:rFonts w:ascii="宋体" w:hint="eastAsia"/>
                <w:sz w:val="18"/>
                <w:szCs w:val="18"/>
              </w:rPr>
              <w:t>1000</w:t>
            </w:r>
            <w:r>
              <w:rPr>
                <w:rFonts w:ascii="宋体" w:hint="eastAsia"/>
                <w:sz w:val="18"/>
                <w:szCs w:val="18"/>
              </w:rPr>
              <w:t>元；</w:t>
            </w:r>
          </w:p>
          <w:p w:rsidR="000C16C7" w:rsidRDefault="001C23A3">
            <w:pPr>
              <w:spacing w:line="240" w:lineRule="auto"/>
              <w:ind w:firstLineChars="0" w:firstLine="0"/>
              <w:jc w:val="left"/>
              <w:rPr>
                <w:rFonts w:ascii="宋体"/>
                <w:sz w:val="18"/>
                <w:szCs w:val="18"/>
              </w:rPr>
            </w:pPr>
            <w:r>
              <w:rPr>
                <w:rFonts w:ascii="宋体" w:hint="eastAsia"/>
                <w:sz w:val="18"/>
                <w:szCs w:val="18"/>
              </w:rPr>
              <w:t>出现故障未能及时给予有效的解决办法和预防措施或因严重违反响应时间导致事件升级，每次扣除年维保服务费用的</w:t>
            </w:r>
            <w:r>
              <w:rPr>
                <w:rFonts w:ascii="宋体" w:hint="eastAsia"/>
                <w:sz w:val="18"/>
                <w:szCs w:val="18"/>
              </w:rPr>
              <w:t>20%</w:t>
            </w:r>
            <w:r>
              <w:rPr>
                <w:rFonts w:ascii="宋体" w:hint="eastAsia"/>
                <w:sz w:val="18"/>
                <w:szCs w:val="18"/>
              </w:rPr>
              <w:t>。</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2415"/>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12</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服务人员资质保证及变动率</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用于记录统计周期内乙方服务人员资质保证及未经甲方同意人员变动率</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甲方根据合同要求判定乙方人员资质保证情况；</w:t>
            </w:r>
          </w:p>
          <w:p w:rsidR="000C16C7" w:rsidRDefault="001C23A3">
            <w:pPr>
              <w:spacing w:line="240" w:lineRule="auto"/>
              <w:ind w:firstLineChars="0" w:firstLine="0"/>
              <w:jc w:val="left"/>
              <w:rPr>
                <w:rFonts w:ascii="宋体"/>
                <w:sz w:val="18"/>
                <w:szCs w:val="18"/>
              </w:rPr>
            </w:pPr>
            <w:r>
              <w:rPr>
                <w:rFonts w:ascii="宋体" w:hint="eastAsia"/>
                <w:sz w:val="18"/>
                <w:szCs w:val="18"/>
              </w:rPr>
              <w:t>人员变动率</w:t>
            </w:r>
            <w:r>
              <w:rPr>
                <w:rFonts w:ascii="宋体" w:hint="eastAsia"/>
                <w:sz w:val="18"/>
                <w:szCs w:val="18"/>
              </w:rPr>
              <w:t>=</w:t>
            </w:r>
            <w:r>
              <w:rPr>
                <w:rFonts w:ascii="宋体" w:hint="eastAsia"/>
                <w:sz w:val="18"/>
                <w:szCs w:val="18"/>
              </w:rPr>
              <w:t>乙方未经甲方同意更换外包人员数量</w:t>
            </w:r>
            <w:r>
              <w:rPr>
                <w:rFonts w:ascii="宋体" w:hint="eastAsia"/>
                <w:sz w:val="18"/>
                <w:szCs w:val="18"/>
              </w:rPr>
              <w:t>/</w:t>
            </w:r>
            <w:r>
              <w:rPr>
                <w:rFonts w:ascii="宋体" w:hint="eastAsia"/>
                <w:sz w:val="18"/>
                <w:szCs w:val="18"/>
              </w:rPr>
              <w:t>乙方驻场外包人员总数量</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5</w:t>
            </w:r>
            <w:r>
              <w:rPr>
                <w:rFonts w:ascii="宋体" w:hint="eastAsia"/>
                <w:b/>
                <w:bCs/>
                <w:sz w:val="18"/>
                <w:szCs w:val="18"/>
              </w:rPr>
              <w:t>分【</w:t>
            </w:r>
            <w:r>
              <w:rPr>
                <w:rFonts w:ascii="宋体" w:hint="eastAsia"/>
                <w:b/>
                <w:bCs/>
                <w:sz w:val="18"/>
                <w:szCs w:val="18"/>
              </w:rPr>
              <w:t>0-20%</w:t>
            </w:r>
            <w:r>
              <w:rPr>
                <w:rFonts w:ascii="宋体" w:hint="eastAsia"/>
                <w:b/>
                <w:bCs/>
                <w:sz w:val="18"/>
                <w:szCs w:val="18"/>
              </w:rPr>
              <w:t>】</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3</w:t>
            </w:r>
            <w:r>
              <w:rPr>
                <w:rFonts w:ascii="宋体" w:hint="eastAsia"/>
                <w:b/>
                <w:bCs/>
                <w:sz w:val="18"/>
                <w:szCs w:val="18"/>
              </w:rPr>
              <w:t>分【</w:t>
            </w:r>
            <w:r>
              <w:rPr>
                <w:rFonts w:ascii="宋体" w:hint="eastAsia"/>
                <w:b/>
                <w:bCs/>
                <w:sz w:val="18"/>
                <w:szCs w:val="18"/>
              </w:rPr>
              <w:t>20%-40%</w:t>
            </w:r>
            <w:r>
              <w:rPr>
                <w:rFonts w:ascii="宋体" w:hint="eastAsia"/>
                <w:b/>
                <w:bCs/>
                <w:sz w:val="18"/>
                <w:szCs w:val="18"/>
              </w:rPr>
              <w:t>】</w:t>
            </w:r>
          </w:p>
          <w:p w:rsidR="000C16C7" w:rsidRDefault="001C23A3">
            <w:pPr>
              <w:spacing w:line="240" w:lineRule="auto"/>
              <w:ind w:firstLineChars="0" w:firstLine="0"/>
              <w:jc w:val="left"/>
              <w:rPr>
                <w:rFonts w:ascii="宋体"/>
                <w:b/>
                <w:sz w:val="18"/>
                <w:szCs w:val="18"/>
              </w:rPr>
            </w:pPr>
            <w:r>
              <w:rPr>
                <w:rFonts w:ascii="宋体" w:hint="eastAsia"/>
                <w:b/>
                <w:bCs/>
                <w:sz w:val="18"/>
                <w:szCs w:val="18"/>
              </w:rPr>
              <w:t>0</w:t>
            </w:r>
            <w:r>
              <w:rPr>
                <w:rFonts w:ascii="宋体" w:hint="eastAsia"/>
                <w:b/>
                <w:bCs/>
                <w:sz w:val="18"/>
                <w:szCs w:val="18"/>
              </w:rPr>
              <w:t>分【超过</w:t>
            </w:r>
            <w:r>
              <w:rPr>
                <w:rFonts w:ascii="宋体" w:hint="eastAsia"/>
                <w:b/>
                <w:bCs/>
                <w:sz w:val="18"/>
                <w:szCs w:val="18"/>
              </w:rPr>
              <w:t>40%</w:t>
            </w:r>
            <w:r>
              <w:rPr>
                <w:rFonts w:ascii="宋体" w:hint="eastAsia"/>
                <w:b/>
                <w:bCs/>
                <w:sz w:val="18"/>
                <w:szCs w:val="18"/>
              </w:rPr>
              <w:t>】</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若无法按照合同要求提供承诺数量、资质人员，扣除合同总金额的</w:t>
            </w:r>
            <w:r>
              <w:rPr>
                <w:rFonts w:ascii="宋体" w:hint="eastAsia"/>
                <w:sz w:val="18"/>
                <w:szCs w:val="18"/>
              </w:rPr>
              <w:t>5%</w:t>
            </w:r>
            <w:r>
              <w:rPr>
                <w:rFonts w:ascii="宋体" w:hint="eastAsia"/>
                <w:sz w:val="18"/>
                <w:szCs w:val="18"/>
              </w:rPr>
              <w:t>；</w:t>
            </w:r>
          </w:p>
          <w:p w:rsidR="000C16C7" w:rsidRDefault="001C23A3">
            <w:pPr>
              <w:spacing w:line="240" w:lineRule="auto"/>
              <w:ind w:firstLineChars="0" w:firstLine="0"/>
              <w:jc w:val="left"/>
              <w:rPr>
                <w:rFonts w:ascii="宋体"/>
                <w:sz w:val="18"/>
                <w:szCs w:val="18"/>
              </w:rPr>
            </w:pPr>
            <w:r>
              <w:rPr>
                <w:rFonts w:ascii="宋体" w:hint="eastAsia"/>
                <w:sz w:val="18"/>
                <w:szCs w:val="18"/>
              </w:rPr>
              <w:t>若未经甲方同意人员变动超过</w:t>
            </w:r>
            <w:r>
              <w:rPr>
                <w:rFonts w:ascii="宋体" w:hint="eastAsia"/>
                <w:sz w:val="18"/>
                <w:szCs w:val="18"/>
              </w:rPr>
              <w:t>40%</w:t>
            </w:r>
            <w:r>
              <w:rPr>
                <w:rFonts w:ascii="宋体" w:hint="eastAsia"/>
                <w:sz w:val="18"/>
                <w:szCs w:val="18"/>
              </w:rPr>
              <w:t>，扣除不低于合同总金额的</w:t>
            </w:r>
            <w:r>
              <w:rPr>
                <w:rFonts w:ascii="宋体" w:hint="eastAsia"/>
                <w:sz w:val="18"/>
                <w:szCs w:val="18"/>
              </w:rPr>
              <w:t>1%</w:t>
            </w:r>
            <w:r>
              <w:rPr>
                <w:rFonts w:ascii="宋体" w:hint="eastAsia"/>
                <w:sz w:val="18"/>
                <w:szCs w:val="18"/>
              </w:rPr>
              <w:t>。</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13</w:t>
            </w:r>
          </w:p>
        </w:tc>
        <w:tc>
          <w:tcPr>
            <w:tcW w:w="682" w:type="dxa"/>
            <w:vMerge/>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ind w:firstLine="420"/>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培训及交流</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用于记录乙方按要求提供培训，积极响应相关会议</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统计周期内乙方未按要求提供培训及相关会议的次数。</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【得分上限</w:t>
            </w:r>
            <w:r>
              <w:rPr>
                <w:rFonts w:ascii="宋体" w:hint="eastAsia"/>
                <w:b/>
                <w:bCs/>
                <w:sz w:val="18"/>
                <w:szCs w:val="18"/>
              </w:rPr>
              <w:t>5</w:t>
            </w:r>
            <w:r>
              <w:rPr>
                <w:rFonts w:ascii="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hint="eastAsia"/>
                <w:sz w:val="18"/>
                <w:szCs w:val="18"/>
              </w:rPr>
              <w:t>0</w:t>
            </w:r>
            <w:r>
              <w:rPr>
                <w:rFonts w:ascii="宋体" w:hint="eastAsia"/>
                <w:sz w:val="18"/>
                <w:szCs w:val="18"/>
              </w:rPr>
              <w:t>次：指乙方服务未缺少技术培训、相关会议，该项指标满分；</w:t>
            </w:r>
          </w:p>
          <w:p w:rsidR="000C16C7" w:rsidRDefault="001C23A3">
            <w:pPr>
              <w:spacing w:line="240" w:lineRule="auto"/>
              <w:ind w:firstLineChars="0" w:firstLine="0"/>
              <w:jc w:val="left"/>
              <w:rPr>
                <w:rFonts w:ascii="宋体"/>
                <w:b/>
                <w:bCs/>
                <w:sz w:val="18"/>
                <w:szCs w:val="18"/>
              </w:rPr>
            </w:pPr>
            <w:r>
              <w:rPr>
                <w:rFonts w:ascii="宋体" w:hint="eastAsia"/>
                <w:b/>
                <w:bCs/>
                <w:sz w:val="18"/>
                <w:szCs w:val="18"/>
              </w:rPr>
              <w:t>1</w:t>
            </w:r>
            <w:r>
              <w:rPr>
                <w:rFonts w:ascii="宋体" w:hint="eastAsia"/>
                <w:b/>
                <w:bCs/>
                <w:sz w:val="18"/>
                <w:szCs w:val="18"/>
              </w:rPr>
              <w:t>次及以上：</w:t>
            </w:r>
            <w:r>
              <w:rPr>
                <w:rFonts w:ascii="宋体" w:hint="eastAsia"/>
                <w:sz w:val="18"/>
                <w:szCs w:val="18"/>
              </w:rPr>
              <w:t>指乙方服务出现缺少</w:t>
            </w:r>
            <w:r>
              <w:rPr>
                <w:rFonts w:ascii="宋体" w:hint="eastAsia"/>
                <w:sz w:val="18"/>
                <w:szCs w:val="18"/>
              </w:rPr>
              <w:t>1</w:t>
            </w:r>
            <w:r>
              <w:rPr>
                <w:rFonts w:ascii="宋体" w:hint="eastAsia"/>
                <w:sz w:val="18"/>
                <w:szCs w:val="18"/>
              </w:rPr>
              <w:t>次及以上技术培训、相关会议，该项指标不得分。</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无故缺席相关例会或技术交流，扣除乙方金额人民币</w:t>
            </w:r>
            <w:r>
              <w:rPr>
                <w:rFonts w:ascii="宋体" w:hint="eastAsia"/>
                <w:sz w:val="18"/>
                <w:szCs w:val="18"/>
              </w:rPr>
              <w:t>1000</w:t>
            </w:r>
            <w:r>
              <w:rPr>
                <w:rFonts w:ascii="宋体" w:hint="eastAsia"/>
                <w:sz w:val="18"/>
                <w:szCs w:val="18"/>
              </w:rPr>
              <w:t>元；</w:t>
            </w:r>
          </w:p>
          <w:p w:rsidR="000C16C7" w:rsidRDefault="001C23A3">
            <w:pPr>
              <w:spacing w:line="240" w:lineRule="auto"/>
              <w:ind w:firstLineChars="0" w:firstLine="0"/>
              <w:jc w:val="left"/>
              <w:rPr>
                <w:rFonts w:ascii="宋体"/>
                <w:sz w:val="18"/>
                <w:szCs w:val="18"/>
              </w:rPr>
            </w:pPr>
            <w:r>
              <w:rPr>
                <w:rFonts w:ascii="宋体" w:hint="eastAsia"/>
                <w:sz w:val="18"/>
                <w:szCs w:val="18"/>
              </w:rPr>
              <w:t>技术培训缺少一次扣除乙方金额人民币</w:t>
            </w:r>
            <w:r>
              <w:rPr>
                <w:rFonts w:ascii="宋体" w:hint="eastAsia"/>
                <w:sz w:val="18"/>
                <w:szCs w:val="18"/>
              </w:rPr>
              <w:t>5000</w:t>
            </w:r>
            <w:r>
              <w:rPr>
                <w:rFonts w:ascii="宋体" w:hint="eastAsia"/>
                <w:sz w:val="18"/>
                <w:szCs w:val="18"/>
              </w:rPr>
              <w:t>元；</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3429"/>
          <w:jc w:val="center"/>
        </w:trPr>
        <w:tc>
          <w:tcPr>
            <w:tcW w:w="495"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14</w:t>
            </w:r>
          </w:p>
        </w:tc>
        <w:tc>
          <w:tcPr>
            <w:tcW w:w="682" w:type="dxa"/>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0C16C7">
            <w:pPr>
              <w:spacing w:line="240" w:lineRule="auto"/>
              <w:ind w:firstLine="360"/>
              <w:jc w:val="left"/>
              <w:rPr>
                <w:rFonts w:ascii="宋体"/>
                <w:sz w:val="18"/>
                <w:szCs w:val="18"/>
              </w:rPr>
            </w:pPr>
          </w:p>
        </w:tc>
        <w:tc>
          <w:tcPr>
            <w:tcW w:w="65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人员满意度评价</w:t>
            </w:r>
          </w:p>
        </w:tc>
        <w:tc>
          <w:tcPr>
            <w:tcW w:w="173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甲方对乙方外包人员表现的满意度评价</w:t>
            </w:r>
          </w:p>
        </w:tc>
        <w:tc>
          <w:tcPr>
            <w:tcW w:w="333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b/>
                <w:bCs/>
                <w:sz w:val="18"/>
                <w:szCs w:val="18"/>
              </w:rPr>
              <w:t>优秀：</w:t>
            </w:r>
            <w:r>
              <w:rPr>
                <w:rFonts w:ascii="宋体" w:hint="eastAsia"/>
                <w:sz w:val="18"/>
                <w:szCs w:val="18"/>
              </w:rPr>
              <w:t>5</w:t>
            </w:r>
            <w:r>
              <w:rPr>
                <w:rFonts w:ascii="宋体" w:hint="eastAsia"/>
                <w:sz w:val="18"/>
                <w:szCs w:val="18"/>
              </w:rPr>
              <w:t>分，指工作效率高，态度积极主动，保质保量完成工作任务，对团队有突出贡献，日常行为能起到模范带头作用的；</w:t>
            </w:r>
          </w:p>
          <w:p w:rsidR="000C16C7" w:rsidRDefault="001C23A3">
            <w:pPr>
              <w:spacing w:line="240" w:lineRule="auto"/>
              <w:ind w:firstLineChars="0" w:firstLine="0"/>
              <w:jc w:val="left"/>
              <w:rPr>
                <w:rFonts w:ascii="宋体"/>
                <w:sz w:val="18"/>
                <w:szCs w:val="18"/>
              </w:rPr>
            </w:pPr>
            <w:r>
              <w:rPr>
                <w:rFonts w:ascii="宋体" w:hint="eastAsia"/>
                <w:b/>
                <w:bCs/>
                <w:sz w:val="18"/>
                <w:szCs w:val="18"/>
              </w:rPr>
              <w:t>良好：</w:t>
            </w:r>
            <w:r>
              <w:rPr>
                <w:rFonts w:ascii="宋体" w:hint="eastAsia"/>
                <w:sz w:val="18"/>
                <w:szCs w:val="18"/>
              </w:rPr>
              <w:t>4</w:t>
            </w:r>
            <w:r>
              <w:rPr>
                <w:rFonts w:ascii="宋体" w:hint="eastAsia"/>
                <w:sz w:val="18"/>
                <w:szCs w:val="18"/>
              </w:rPr>
              <w:t>分，指工作效率较高，态度比较主动，较好完成工作任务，对团队有一定贡献，日常行为表现较好的；</w:t>
            </w:r>
          </w:p>
          <w:p w:rsidR="000C16C7" w:rsidRDefault="001C23A3">
            <w:pPr>
              <w:spacing w:line="240" w:lineRule="auto"/>
              <w:ind w:firstLineChars="0" w:firstLine="0"/>
              <w:jc w:val="left"/>
              <w:rPr>
                <w:rFonts w:ascii="宋体"/>
                <w:sz w:val="18"/>
                <w:szCs w:val="18"/>
              </w:rPr>
            </w:pPr>
            <w:r>
              <w:rPr>
                <w:rFonts w:ascii="宋体" w:hint="eastAsia"/>
                <w:b/>
                <w:bCs/>
                <w:sz w:val="18"/>
                <w:szCs w:val="18"/>
              </w:rPr>
              <w:t>合格：</w:t>
            </w:r>
            <w:r>
              <w:rPr>
                <w:rFonts w:ascii="宋体" w:hint="eastAsia"/>
                <w:sz w:val="18"/>
                <w:szCs w:val="18"/>
              </w:rPr>
              <w:t>3</w:t>
            </w:r>
            <w:r>
              <w:rPr>
                <w:rFonts w:ascii="宋体" w:hint="eastAsia"/>
                <w:sz w:val="18"/>
                <w:szCs w:val="18"/>
              </w:rPr>
              <w:t>分，指工作效率一般，态度合格，能够按时完成工作任务的；</w:t>
            </w:r>
          </w:p>
          <w:p w:rsidR="000C16C7" w:rsidRDefault="001C23A3">
            <w:pPr>
              <w:spacing w:line="240" w:lineRule="auto"/>
              <w:ind w:firstLineChars="0" w:firstLine="0"/>
              <w:jc w:val="left"/>
              <w:rPr>
                <w:rFonts w:ascii="宋体"/>
                <w:sz w:val="18"/>
                <w:szCs w:val="18"/>
              </w:rPr>
            </w:pPr>
            <w:r>
              <w:rPr>
                <w:rFonts w:ascii="宋体" w:hint="eastAsia"/>
                <w:b/>
                <w:bCs/>
                <w:sz w:val="18"/>
                <w:szCs w:val="18"/>
              </w:rPr>
              <w:t>较差</w:t>
            </w:r>
            <w:r>
              <w:rPr>
                <w:rFonts w:ascii="宋体" w:hint="eastAsia"/>
                <w:b/>
                <w:bCs/>
                <w:sz w:val="18"/>
                <w:szCs w:val="18"/>
              </w:rPr>
              <w:t>/</w:t>
            </w:r>
            <w:r>
              <w:rPr>
                <w:rFonts w:ascii="宋体" w:hint="eastAsia"/>
                <w:b/>
                <w:bCs/>
                <w:sz w:val="18"/>
                <w:szCs w:val="18"/>
              </w:rPr>
              <w:t>差：</w:t>
            </w:r>
            <w:r>
              <w:rPr>
                <w:rFonts w:ascii="宋体" w:hint="eastAsia"/>
                <w:sz w:val="18"/>
                <w:szCs w:val="18"/>
              </w:rPr>
              <w:t>0</w:t>
            </w:r>
            <w:r>
              <w:rPr>
                <w:rFonts w:ascii="宋体" w:hint="eastAsia"/>
                <w:sz w:val="18"/>
                <w:szCs w:val="18"/>
              </w:rPr>
              <w:t>分，指工作效率低下，态度懈怠散漫，不能按时完成工作任务的。</w:t>
            </w:r>
          </w:p>
        </w:tc>
        <w:tc>
          <w:tcPr>
            <w:tcW w:w="169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hint="eastAsia"/>
                <w:sz w:val="18"/>
                <w:szCs w:val="18"/>
              </w:rPr>
              <w:t>评价为较差</w:t>
            </w:r>
            <w:r>
              <w:rPr>
                <w:rFonts w:ascii="宋体" w:hint="eastAsia"/>
                <w:sz w:val="18"/>
                <w:szCs w:val="18"/>
              </w:rPr>
              <w:t>/</w:t>
            </w:r>
            <w:r>
              <w:rPr>
                <w:rFonts w:ascii="宋体" w:hint="eastAsia"/>
                <w:sz w:val="18"/>
                <w:szCs w:val="18"/>
              </w:rPr>
              <w:t>差时，甲方有权要求乙方更换人员并赔偿实际损失。</w:t>
            </w:r>
          </w:p>
        </w:tc>
        <w:tc>
          <w:tcPr>
            <w:tcW w:w="1104"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370"/>
          <w:jc w:val="center"/>
        </w:trPr>
        <w:tc>
          <w:tcPr>
            <w:tcW w:w="9696" w:type="dxa"/>
            <w:gridSpan w:val="7"/>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ind w:firstLineChars="0" w:firstLine="0"/>
              <w:jc w:val="left"/>
              <w:rPr>
                <w:rFonts w:ascii="宋体"/>
                <w:sz w:val="18"/>
                <w:szCs w:val="18"/>
              </w:rPr>
            </w:pPr>
            <w:r>
              <w:rPr>
                <w:rFonts w:ascii="宋体" w:hint="eastAsia"/>
                <w:sz w:val="18"/>
                <w:szCs w:val="18"/>
              </w:rPr>
              <w:t>综合得分：</w:t>
            </w:r>
          </w:p>
        </w:tc>
        <w:tc>
          <w:tcPr>
            <w:tcW w:w="1099"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0C16C7">
            <w:pPr>
              <w:ind w:firstLineChars="0" w:firstLine="0"/>
              <w:jc w:val="left"/>
              <w:rPr>
                <w:rFonts w:ascii="宋体"/>
                <w:sz w:val="18"/>
                <w:szCs w:val="18"/>
              </w:rPr>
            </w:pPr>
          </w:p>
        </w:tc>
      </w:tr>
      <w:tr w:rsidR="000C16C7">
        <w:trPr>
          <w:trHeight w:val="1705"/>
          <w:jc w:val="center"/>
        </w:trPr>
        <w:tc>
          <w:tcPr>
            <w:tcW w:w="10795" w:type="dxa"/>
            <w:gridSpan w:val="8"/>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ind w:firstLineChars="0" w:firstLine="0"/>
              <w:jc w:val="left"/>
              <w:rPr>
                <w:rFonts w:ascii="宋体"/>
                <w:sz w:val="18"/>
                <w:szCs w:val="18"/>
              </w:rPr>
            </w:pPr>
            <w:r>
              <w:rPr>
                <w:rFonts w:ascii="宋体" w:hint="eastAsia"/>
                <w:sz w:val="18"/>
                <w:szCs w:val="18"/>
              </w:rPr>
              <w:t>综合评价结果：</w:t>
            </w:r>
          </w:p>
          <w:p w:rsidR="000C16C7" w:rsidRDefault="001C23A3">
            <w:pPr>
              <w:ind w:firstLineChars="0" w:firstLine="0"/>
              <w:jc w:val="left"/>
              <w:rPr>
                <w:rFonts w:ascii="宋体"/>
                <w:sz w:val="18"/>
                <w:szCs w:val="18"/>
              </w:rPr>
            </w:pPr>
            <w:r>
              <w:rPr>
                <w:rFonts w:ascii="宋体" w:hint="eastAsia"/>
                <w:sz w:val="18"/>
                <w:szCs w:val="18"/>
              </w:rPr>
              <w:t>（注：根据评价得分填写评价等级，填写完成后删除此内容）</w:t>
            </w:r>
          </w:p>
          <w:p w:rsidR="000C16C7" w:rsidRDefault="001C23A3">
            <w:pPr>
              <w:ind w:firstLineChars="0" w:firstLine="0"/>
              <w:jc w:val="left"/>
              <w:rPr>
                <w:rFonts w:ascii="宋体"/>
                <w:sz w:val="18"/>
                <w:szCs w:val="18"/>
              </w:rPr>
            </w:pPr>
            <w:r>
              <w:rPr>
                <w:rFonts w:ascii="宋体" w:hint="eastAsia"/>
                <w:sz w:val="18"/>
                <w:szCs w:val="18"/>
              </w:rPr>
              <w:t>综合评价描述：</w:t>
            </w:r>
          </w:p>
          <w:p w:rsidR="000C16C7" w:rsidRDefault="001C23A3">
            <w:pPr>
              <w:ind w:firstLineChars="0" w:firstLine="0"/>
              <w:jc w:val="left"/>
              <w:rPr>
                <w:rFonts w:ascii="宋体"/>
                <w:sz w:val="18"/>
                <w:szCs w:val="18"/>
              </w:rPr>
            </w:pPr>
            <w:r>
              <w:rPr>
                <w:rFonts w:ascii="宋体" w:hint="eastAsia"/>
                <w:sz w:val="18"/>
                <w:szCs w:val="18"/>
              </w:rPr>
              <w:t>（注：不满足服务要求的情况，需详细阐述不满足的内容及扣除合同违约金，填写完成后删除此内容）</w:t>
            </w:r>
          </w:p>
          <w:p w:rsidR="000C16C7" w:rsidRDefault="001C23A3">
            <w:pPr>
              <w:ind w:firstLine="360"/>
              <w:jc w:val="left"/>
              <w:rPr>
                <w:sz w:val="18"/>
                <w:szCs w:val="18"/>
              </w:rPr>
            </w:pPr>
            <w:r>
              <w:rPr>
                <w:rFonts w:ascii="宋体"/>
                <w:sz w:val="18"/>
                <w:szCs w:val="18"/>
              </w:rPr>
              <w:t xml:space="preserve">                                  </w:t>
            </w:r>
            <w:r>
              <w:rPr>
                <w:rFonts w:ascii="宋体" w:hint="eastAsia"/>
                <w:sz w:val="18"/>
                <w:szCs w:val="18"/>
              </w:rPr>
              <w:t>评价人：</w:t>
            </w:r>
            <w:r>
              <w:rPr>
                <w:rFonts w:ascii="宋体" w:hint="eastAsia"/>
                <w:sz w:val="18"/>
                <w:szCs w:val="18"/>
              </w:rPr>
              <w:t xml:space="preserve">                   </w:t>
            </w:r>
          </w:p>
        </w:tc>
      </w:tr>
    </w:tbl>
    <w:p w:rsidR="000C16C7" w:rsidRDefault="001C23A3">
      <w:pPr>
        <w:pStyle w:val="a7"/>
        <w:spacing w:line="240" w:lineRule="auto"/>
        <w:ind w:firstLineChars="200" w:firstLine="420"/>
        <w:jc w:val="left"/>
      </w:pPr>
      <w:r>
        <w:rPr>
          <w:rFonts w:hint="eastAsia"/>
        </w:rPr>
        <w:t>注：综合评价等级划分优秀、良好、合格、差</w:t>
      </w:r>
    </w:p>
    <w:p w:rsidR="000C16C7" w:rsidRDefault="001C23A3">
      <w:pPr>
        <w:pStyle w:val="a7"/>
        <w:spacing w:line="240" w:lineRule="auto"/>
        <w:ind w:firstLineChars="200" w:firstLine="420"/>
        <w:jc w:val="left"/>
      </w:pPr>
      <w:r>
        <w:rPr>
          <w:rFonts w:hint="eastAsia"/>
        </w:rPr>
        <w:t>优秀：评价得分达</w:t>
      </w:r>
      <w:r>
        <w:rPr>
          <w:rFonts w:hint="eastAsia"/>
        </w:rPr>
        <w:t>90</w:t>
      </w:r>
      <w:r>
        <w:rPr>
          <w:rFonts w:hint="eastAsia"/>
        </w:rPr>
        <w:t>分以上；</w:t>
      </w:r>
    </w:p>
    <w:p w:rsidR="000C16C7" w:rsidRDefault="001C23A3">
      <w:pPr>
        <w:pStyle w:val="a7"/>
        <w:spacing w:line="240" w:lineRule="auto"/>
        <w:ind w:firstLineChars="200" w:firstLine="420"/>
        <w:jc w:val="left"/>
      </w:pPr>
      <w:r>
        <w:rPr>
          <w:rFonts w:hint="eastAsia"/>
        </w:rPr>
        <w:t>良好：评价得分达</w:t>
      </w:r>
      <w:r>
        <w:rPr>
          <w:rFonts w:hint="eastAsia"/>
        </w:rPr>
        <w:t>75-90</w:t>
      </w:r>
      <w:r>
        <w:rPr>
          <w:rFonts w:hint="eastAsia"/>
        </w:rPr>
        <w:t>分；</w:t>
      </w:r>
    </w:p>
    <w:p w:rsidR="000C16C7" w:rsidRDefault="001C23A3">
      <w:pPr>
        <w:pStyle w:val="a7"/>
        <w:spacing w:line="240" w:lineRule="auto"/>
        <w:ind w:firstLineChars="200" w:firstLine="420"/>
        <w:jc w:val="left"/>
      </w:pPr>
      <w:r>
        <w:rPr>
          <w:rFonts w:hint="eastAsia"/>
        </w:rPr>
        <w:t>合格：评价得分达</w:t>
      </w:r>
      <w:r>
        <w:rPr>
          <w:rFonts w:hint="eastAsia"/>
        </w:rPr>
        <w:t>60-75</w:t>
      </w:r>
      <w:r>
        <w:rPr>
          <w:rFonts w:hint="eastAsia"/>
        </w:rPr>
        <w:t>分；</w:t>
      </w:r>
    </w:p>
    <w:p w:rsidR="000C16C7" w:rsidRDefault="001C23A3">
      <w:pPr>
        <w:pStyle w:val="a7"/>
        <w:spacing w:line="240" w:lineRule="auto"/>
        <w:ind w:firstLineChars="200" w:firstLine="420"/>
        <w:jc w:val="left"/>
      </w:pPr>
      <w:r>
        <w:rPr>
          <w:rFonts w:hint="eastAsia"/>
        </w:rPr>
        <w:t>差：评价得分在</w:t>
      </w:r>
      <w:r>
        <w:rPr>
          <w:rFonts w:hint="eastAsia"/>
        </w:rPr>
        <w:t>60</w:t>
      </w:r>
      <w:r>
        <w:rPr>
          <w:rFonts w:hint="eastAsia"/>
        </w:rPr>
        <w:t>分以下。</w:t>
      </w:r>
    </w:p>
    <w:p w:rsidR="000C16C7" w:rsidRDefault="001C23A3">
      <w:pPr>
        <w:spacing w:line="240" w:lineRule="auto"/>
        <w:ind w:firstLine="420"/>
        <w:jc w:val="left"/>
        <w:rPr>
          <w:rFonts w:ascii="宋体"/>
          <w:b/>
          <w:bCs/>
          <w:kern w:val="32"/>
        </w:rPr>
      </w:pPr>
      <w:r>
        <w:rPr>
          <w:rFonts w:hint="eastAsia"/>
        </w:rPr>
        <w:t>评价结果将作为服务提供商后续准入的重要参考依据。</w:t>
      </w:r>
    </w:p>
    <w:p w:rsidR="000C16C7" w:rsidRDefault="000C16C7">
      <w:pPr>
        <w:ind w:firstLine="422"/>
        <w:jc w:val="left"/>
        <w:rPr>
          <w:rFonts w:ascii="宋体"/>
          <w:b/>
          <w:bCs/>
          <w:kern w:val="32"/>
        </w:rPr>
      </w:pPr>
    </w:p>
    <w:p w:rsidR="000C16C7" w:rsidRDefault="000C16C7">
      <w:pPr>
        <w:ind w:firstLine="422"/>
        <w:jc w:val="left"/>
        <w:rPr>
          <w:rFonts w:ascii="宋体"/>
          <w:b/>
          <w:bCs/>
          <w:kern w:val="32"/>
        </w:rPr>
      </w:pPr>
    </w:p>
    <w:p w:rsidR="000C16C7" w:rsidRDefault="000C16C7">
      <w:pPr>
        <w:ind w:firstLine="422"/>
        <w:jc w:val="left"/>
        <w:rPr>
          <w:rFonts w:ascii="宋体"/>
          <w:b/>
          <w:bCs/>
          <w:kern w:val="32"/>
        </w:rPr>
      </w:pPr>
    </w:p>
    <w:p w:rsidR="000C16C7" w:rsidRDefault="000C16C7">
      <w:pPr>
        <w:ind w:firstLine="422"/>
        <w:jc w:val="left"/>
        <w:rPr>
          <w:rFonts w:ascii="宋体"/>
          <w:b/>
          <w:bCs/>
          <w:kern w:val="32"/>
        </w:rPr>
      </w:pPr>
    </w:p>
    <w:bookmarkEnd w:id="341"/>
    <w:p w:rsidR="000C16C7" w:rsidRDefault="000C16C7">
      <w:pPr>
        <w:ind w:firstLine="420"/>
        <w:jc w:val="left"/>
        <w:rPr>
          <w:rFonts w:ascii="宋体"/>
        </w:rPr>
        <w:sectPr w:rsidR="000C16C7">
          <w:headerReference w:type="default" r:id="rId11"/>
          <w:footerReference w:type="default" r:id="rId12"/>
          <w:pgSz w:w="11906" w:h="16838"/>
          <w:pgMar w:top="1440" w:right="1758" w:bottom="1440" w:left="1758" w:header="851" w:footer="992" w:gutter="0"/>
          <w:pgNumType w:start="1"/>
          <w:cols w:space="720"/>
          <w:docGrid w:type="lines" w:linePitch="360"/>
        </w:sectPr>
      </w:pPr>
    </w:p>
    <w:p w:rsidR="000C16C7" w:rsidRDefault="001C23A3">
      <w:pPr>
        <w:ind w:firstLine="480"/>
        <w:rPr>
          <w:sz w:val="24"/>
          <w:szCs w:val="24"/>
        </w:rPr>
      </w:pPr>
      <w:bookmarkStart w:id="342" w:name="_Toc27570"/>
      <w:r>
        <w:rPr>
          <w:rFonts w:hint="eastAsia"/>
          <w:sz w:val="24"/>
          <w:szCs w:val="24"/>
        </w:rPr>
        <w:t>附件</w:t>
      </w:r>
      <w:r>
        <w:rPr>
          <w:sz w:val="24"/>
          <w:szCs w:val="24"/>
        </w:rPr>
        <w:t>三</w:t>
      </w:r>
      <w:r>
        <w:rPr>
          <w:rFonts w:hint="eastAsia"/>
          <w:sz w:val="24"/>
          <w:szCs w:val="24"/>
        </w:rPr>
        <w:t>：</w:t>
      </w:r>
      <w:bookmarkEnd w:id="342"/>
    </w:p>
    <w:p w:rsidR="000C16C7" w:rsidRDefault="001C23A3">
      <w:pPr>
        <w:ind w:firstLine="480"/>
        <w:rPr>
          <w:sz w:val="24"/>
          <w:szCs w:val="24"/>
        </w:rPr>
      </w:pPr>
      <w:bookmarkStart w:id="343" w:name="_Toc26732"/>
      <w:r>
        <w:rPr>
          <w:rFonts w:hint="eastAsia"/>
          <w:sz w:val="24"/>
          <w:szCs w:val="24"/>
        </w:rPr>
        <w:t>服务连续性预案</w:t>
      </w:r>
      <w:bookmarkEnd w:id="343"/>
    </w:p>
    <w:p w:rsidR="000C16C7" w:rsidRDefault="001C23A3">
      <w:pPr>
        <w:ind w:firstLine="420"/>
        <w:rPr>
          <w:rFonts w:ascii="方正小标宋_GBK" w:eastAsia="方正小标宋_GBK"/>
        </w:rPr>
      </w:pPr>
      <w:r>
        <w:rPr>
          <w:rFonts w:ascii="方正小标宋_GBK" w:eastAsia="方正小标宋_GBK" w:hint="eastAsia"/>
        </w:rPr>
        <w:t>（应考虑供应链风险产生的影响）</w:t>
      </w:r>
    </w:p>
    <w:p w:rsidR="000C16C7" w:rsidRDefault="000C16C7">
      <w:pPr>
        <w:ind w:firstLine="482"/>
        <w:jc w:val="left"/>
        <w:rPr>
          <w:rFonts w:ascii="宋体"/>
          <w:b/>
          <w:sz w:val="24"/>
        </w:rPr>
      </w:pPr>
    </w:p>
    <w:p w:rsidR="000C16C7" w:rsidRDefault="000C16C7">
      <w:pPr>
        <w:ind w:firstLine="420"/>
        <w:jc w:val="left"/>
      </w:pPr>
    </w:p>
    <w:p w:rsidR="000C16C7" w:rsidRDefault="001C23A3">
      <w:pPr>
        <w:ind w:firstLine="420"/>
        <w:jc w:val="left"/>
      </w:pPr>
      <w:r>
        <w:rPr>
          <w:rFonts w:hint="eastAsia"/>
        </w:rPr>
        <w:br w:type="page"/>
      </w:r>
    </w:p>
    <w:p w:rsidR="000C16C7" w:rsidRDefault="001C23A3">
      <w:pPr>
        <w:pStyle w:val="1"/>
      </w:pPr>
      <w:bookmarkStart w:id="344" w:name="_Toc12417"/>
      <w:bookmarkStart w:id="345" w:name="_Toc24372"/>
      <w:bookmarkStart w:id="346" w:name="_Toc513"/>
      <w:bookmarkStart w:id="347" w:name="_Toc25076"/>
      <w:bookmarkStart w:id="348" w:name="_Toc10091"/>
      <w:bookmarkStart w:id="349" w:name="_Toc18950"/>
      <w:bookmarkStart w:id="350" w:name="_Toc9722"/>
      <w:bookmarkStart w:id="351" w:name="_Toc24077"/>
      <w:bookmarkStart w:id="352" w:name="_Toc9051"/>
      <w:bookmarkStart w:id="353" w:name="_Toc24088"/>
      <w:bookmarkStart w:id="354" w:name="_Toc27084"/>
      <w:bookmarkStart w:id="355" w:name="_Toc25093"/>
      <w:bookmarkStart w:id="356" w:name="_Toc27434"/>
      <w:bookmarkStart w:id="357" w:name="_Toc17465"/>
      <w:bookmarkStart w:id="358" w:name="_Toc21372"/>
      <w:bookmarkStart w:id="359" w:name="_Toc2226"/>
      <w:bookmarkStart w:id="360" w:name="_Toc18020"/>
      <w:bookmarkStart w:id="361" w:name="_Toc10011"/>
      <w:bookmarkStart w:id="362" w:name="_Toc26130"/>
      <w:bookmarkStart w:id="363" w:name="_Toc31343"/>
      <w:bookmarkStart w:id="364" w:name="_Toc23903"/>
      <w:bookmarkStart w:id="365" w:name="_Toc15154"/>
      <w:bookmarkStart w:id="366" w:name="_Toc11282"/>
      <w:r>
        <w:rPr>
          <w:rFonts w:hint="eastAsia"/>
        </w:rPr>
        <w:t>第五章</w:t>
      </w:r>
      <w:bookmarkStart w:id="367" w:name="_Toc5687"/>
      <w:bookmarkEnd w:id="319"/>
      <w:r>
        <w:rPr>
          <w:rFonts w:hint="eastAsia"/>
        </w:rPr>
        <w:t xml:space="preserve"> </w:t>
      </w:r>
      <w:r>
        <w:rPr>
          <w:rFonts w:hint="eastAsia"/>
        </w:rPr>
        <w:t>项目</w:t>
      </w:r>
      <w:r>
        <w:t>要求</w:t>
      </w:r>
      <w:bookmarkEnd w:id="320"/>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rsidR="000C16C7" w:rsidRDefault="001C23A3">
      <w:pPr>
        <w:pStyle w:val="2"/>
        <w:numPr>
          <w:ilvl w:val="0"/>
          <w:numId w:val="5"/>
        </w:numPr>
        <w:jc w:val="left"/>
      </w:pPr>
      <w:r>
        <w:rPr>
          <w:rFonts w:hint="eastAsia"/>
        </w:rPr>
        <w:t>维保时间</w:t>
      </w:r>
      <w:r>
        <w:t>、地点、范围</w:t>
      </w:r>
    </w:p>
    <w:p w:rsidR="000C16C7" w:rsidRDefault="001C23A3">
      <w:pPr>
        <w:pStyle w:val="3"/>
        <w:spacing w:line="240" w:lineRule="auto"/>
        <w:ind w:firstLine="422"/>
        <w:jc w:val="left"/>
      </w:pPr>
      <w:bookmarkStart w:id="368" w:name="_Toc6982"/>
      <w:bookmarkStart w:id="369" w:name="_Toc534185829"/>
      <w:bookmarkStart w:id="370" w:name="_Toc57820646"/>
      <w:bookmarkStart w:id="371" w:name="_Toc32646"/>
      <w:bookmarkStart w:id="372" w:name="_Toc430530528"/>
      <w:bookmarkStart w:id="373" w:name="_Toc18907"/>
      <w:bookmarkStart w:id="374" w:name="_Toc509218852"/>
      <w:bookmarkStart w:id="375" w:name="_Toc287607856"/>
      <w:bookmarkStart w:id="376" w:name="_Toc287620798"/>
      <w:bookmarkStart w:id="377" w:name="_Toc430530514"/>
      <w:bookmarkStart w:id="378" w:name="_Toc277082638"/>
      <w:bookmarkStart w:id="379" w:name="_Toc224103477"/>
      <w:r>
        <w:rPr>
          <w:rFonts w:hint="eastAsia"/>
        </w:rPr>
        <w:t xml:space="preserve">1.1 </w:t>
      </w:r>
      <w:r>
        <w:rPr>
          <w:rFonts w:hint="eastAsia"/>
        </w:rPr>
        <w:t>维保</w:t>
      </w:r>
      <w:r>
        <w:t>时间</w:t>
      </w:r>
    </w:p>
    <w:p w:rsidR="000C16C7" w:rsidRDefault="001C23A3">
      <w:pPr>
        <w:spacing w:line="240" w:lineRule="auto"/>
        <w:ind w:firstLine="420"/>
        <w:jc w:val="left"/>
      </w:pPr>
      <w:r>
        <w:t>2027</w:t>
      </w:r>
      <w:r>
        <w:t>年</w:t>
      </w:r>
      <w:r>
        <w:t>1</w:t>
      </w:r>
      <w:r>
        <w:t>月</w:t>
      </w:r>
      <w:r>
        <w:t>9</w:t>
      </w:r>
      <w:r>
        <w:t>日至</w:t>
      </w:r>
      <w:r>
        <w:t>2028</w:t>
      </w:r>
      <w:r>
        <w:t>年</w:t>
      </w:r>
      <w:r>
        <w:t>1</w:t>
      </w:r>
      <w:r>
        <w:t>月</w:t>
      </w:r>
      <w:r>
        <w:t>8</w:t>
      </w:r>
      <w:r>
        <w:t>日</w:t>
      </w:r>
      <w:r>
        <w:rPr>
          <w:rFonts w:hint="eastAsia"/>
        </w:rPr>
        <w:t>。</w:t>
      </w:r>
    </w:p>
    <w:p w:rsidR="000C16C7" w:rsidRDefault="001C23A3">
      <w:pPr>
        <w:pStyle w:val="3"/>
        <w:spacing w:line="240" w:lineRule="auto"/>
        <w:ind w:firstLine="422"/>
        <w:jc w:val="left"/>
      </w:pPr>
      <w:r>
        <w:rPr>
          <w:rFonts w:hint="eastAsia"/>
        </w:rPr>
        <w:t xml:space="preserve">1.2 </w:t>
      </w:r>
      <w:r>
        <w:rPr>
          <w:rFonts w:hint="eastAsia"/>
        </w:rPr>
        <w:t>服务</w:t>
      </w:r>
      <w:r>
        <w:t>地点</w:t>
      </w:r>
    </w:p>
    <w:p w:rsidR="000C16C7" w:rsidRDefault="001C23A3">
      <w:pPr>
        <w:spacing w:line="240" w:lineRule="auto"/>
        <w:ind w:firstLine="420"/>
        <w:jc w:val="left"/>
      </w:pPr>
      <w:r>
        <w:rPr>
          <w:rFonts w:hint="eastAsia"/>
        </w:rPr>
        <w:t>重庆市。</w:t>
      </w:r>
    </w:p>
    <w:p w:rsidR="000C16C7" w:rsidRDefault="001C23A3">
      <w:pPr>
        <w:pStyle w:val="3"/>
        <w:spacing w:line="240" w:lineRule="auto"/>
        <w:ind w:firstLine="422"/>
        <w:jc w:val="left"/>
      </w:pPr>
      <w:r>
        <w:rPr>
          <w:rFonts w:hint="eastAsia"/>
        </w:rPr>
        <w:t xml:space="preserve">1.3 </w:t>
      </w:r>
      <w:r>
        <w:rPr>
          <w:rFonts w:hint="eastAsia"/>
        </w:rPr>
        <w:t>维保</w:t>
      </w:r>
      <w:r>
        <w:t>范围</w:t>
      </w:r>
    </w:p>
    <w:p w:rsidR="000C16C7" w:rsidRDefault="001C23A3">
      <w:pPr>
        <w:topLinePunct/>
        <w:spacing w:line="240" w:lineRule="auto"/>
        <w:ind w:firstLine="420"/>
        <w:jc w:val="left"/>
        <w:rPr>
          <w:rFonts w:ascii="宋体" w:cs="宋体"/>
          <w:snapToGrid w:val="0"/>
          <w:kern w:val="0"/>
        </w:rPr>
      </w:pPr>
      <w:r>
        <w:rPr>
          <w:rFonts w:ascii="宋体" w:cs="宋体" w:hint="eastAsia"/>
          <w:snapToGrid w:val="0"/>
          <w:kern w:val="0"/>
        </w:rPr>
        <w:t>在</w:t>
      </w:r>
      <w:r>
        <w:rPr>
          <w:rFonts w:ascii="宋体" w:cs="宋体" w:hint="eastAsia"/>
          <w:snapToGrid w:val="0"/>
          <w:kern w:val="0"/>
        </w:rPr>
        <w:t>采购人</w:t>
      </w:r>
      <w:r>
        <w:rPr>
          <w:rFonts w:ascii="宋体" w:cs="宋体" w:hint="eastAsia"/>
          <w:snapToGrid w:val="0"/>
          <w:kern w:val="0"/>
        </w:rPr>
        <w:t>工作人员的指导下，由</w:t>
      </w:r>
      <w:r>
        <w:rPr>
          <w:rFonts w:ascii="宋体" w:cs="宋体" w:hint="eastAsia"/>
          <w:snapToGrid w:val="0"/>
          <w:kern w:val="0"/>
        </w:rPr>
        <w:t>响应人</w:t>
      </w:r>
      <w:r>
        <w:rPr>
          <w:rFonts w:ascii="宋体" w:cs="宋体" w:hint="eastAsia"/>
          <w:snapToGrid w:val="0"/>
          <w:kern w:val="0"/>
        </w:rPr>
        <w:t>负责统筹管理</w:t>
      </w:r>
      <w:r>
        <w:rPr>
          <w:rFonts w:ascii="宋体" w:cs="宋体" w:hint="eastAsia"/>
          <w:snapToGrid w:val="0"/>
          <w:kern w:val="0"/>
        </w:rPr>
        <w:t>服务人员完成西永数据中心基础设施设备运维工作，保持数据中心</w:t>
      </w:r>
      <w:r>
        <w:rPr>
          <w:rFonts w:ascii="宋体" w:cs="宋体" w:hint="eastAsia"/>
          <w:snapToGrid w:val="0"/>
          <w:kern w:val="0"/>
        </w:rPr>
        <w:t>7</w:t>
      </w:r>
      <w:r>
        <w:rPr>
          <w:rFonts w:ascii="宋体" w:cs="宋体" w:hint="eastAsia"/>
          <w:snapToGrid w:val="0"/>
          <w:kern w:val="0"/>
        </w:rPr>
        <w:t>×</w:t>
      </w:r>
      <w:r>
        <w:rPr>
          <w:rFonts w:ascii="宋体" w:cs="宋体" w:hint="eastAsia"/>
          <w:snapToGrid w:val="0"/>
          <w:kern w:val="0"/>
        </w:rPr>
        <w:t>24</w:t>
      </w:r>
      <w:r>
        <w:rPr>
          <w:rFonts w:ascii="宋体" w:cs="宋体" w:hint="eastAsia"/>
          <w:snapToGrid w:val="0"/>
          <w:kern w:val="0"/>
        </w:rPr>
        <w:t>全天候稳定运行。设施设备包括数据中心的高低压供配电系统、</w:t>
      </w:r>
      <w:r>
        <w:rPr>
          <w:rFonts w:ascii="宋体" w:cs="宋体" w:hint="eastAsia"/>
          <w:snapToGrid w:val="0"/>
          <w:kern w:val="0"/>
        </w:rPr>
        <w:t>UPS</w:t>
      </w:r>
      <w:r>
        <w:rPr>
          <w:rFonts w:ascii="宋体" w:cs="宋体" w:hint="eastAsia"/>
          <w:snapToGrid w:val="0"/>
          <w:kern w:val="0"/>
        </w:rPr>
        <w:t>系统、柴油发电系统、暖通系统、弱电系统、监控系统、数据机房专用安防监控</w:t>
      </w:r>
      <w:r>
        <w:rPr>
          <w:rFonts w:ascii="宋体" w:cs="宋体" w:hint="eastAsia"/>
          <w:snapToGrid w:val="0"/>
          <w:kern w:val="0"/>
        </w:rPr>
        <w:t>、</w:t>
      </w:r>
      <w:r>
        <w:rPr>
          <w:rFonts w:ascii="宋体" w:cs="宋体" w:hint="eastAsia"/>
          <w:snapToGrid w:val="0"/>
          <w:kern w:val="0"/>
        </w:rPr>
        <w:t>系统楼宇智能化系统、照明系统、给排水系统、电梯系统、消防系统、办公楼空调与新风系统、各类管道</w:t>
      </w:r>
      <w:r>
        <w:rPr>
          <w:rFonts w:ascii="宋体" w:cs="宋体" w:hint="eastAsia"/>
          <w:snapToGrid w:val="0"/>
          <w:kern w:val="0"/>
        </w:rPr>
        <w:t>、</w:t>
      </w:r>
      <w:r>
        <w:rPr>
          <w:rFonts w:ascii="宋体" w:cs="宋体" w:hint="eastAsia"/>
          <w:snapToGrid w:val="0"/>
          <w:kern w:val="0"/>
        </w:rPr>
        <w:t>楼宇装饰装修工程</w:t>
      </w:r>
      <w:r>
        <w:rPr>
          <w:rFonts w:ascii="宋体" w:cs="宋体" w:hint="eastAsia"/>
          <w:snapToGrid w:val="0"/>
          <w:kern w:val="0"/>
        </w:rPr>
        <w:t>等。</w:t>
      </w:r>
    </w:p>
    <w:p w:rsidR="000C16C7" w:rsidRDefault="001C23A3">
      <w:pPr>
        <w:spacing w:line="240" w:lineRule="auto"/>
        <w:ind w:firstLine="422"/>
        <w:jc w:val="left"/>
        <w:rPr>
          <w:b/>
          <w:bCs/>
        </w:rPr>
      </w:pPr>
      <w:bookmarkStart w:id="380" w:name="_Toc49847575"/>
      <w:bookmarkStart w:id="381" w:name="_Toc10954"/>
      <w:r>
        <w:rPr>
          <w:rFonts w:hint="eastAsia"/>
          <w:b/>
          <w:bCs/>
        </w:rPr>
        <w:t>（</w:t>
      </w:r>
      <w:r>
        <w:rPr>
          <w:rFonts w:hint="eastAsia"/>
          <w:b/>
          <w:bCs/>
        </w:rPr>
        <w:t>1</w:t>
      </w:r>
      <w:r>
        <w:rPr>
          <w:rFonts w:hint="eastAsia"/>
          <w:b/>
          <w:bCs/>
        </w:rPr>
        <w:t>）数据中心机电设备清单</w:t>
      </w:r>
      <w:bookmarkEnd w:id="380"/>
      <w:bookmarkEnd w:id="381"/>
    </w:p>
    <w:tbl>
      <w:tblPr>
        <w:tblW w:w="6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2222"/>
        <w:gridCol w:w="2780"/>
        <w:gridCol w:w="1187"/>
      </w:tblGrid>
      <w:tr w:rsidR="000C16C7">
        <w:trPr>
          <w:trHeight w:val="485"/>
          <w:jc w:val="center"/>
        </w:trPr>
        <w:tc>
          <w:tcPr>
            <w:tcW w:w="701"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序号</w:t>
            </w:r>
          </w:p>
        </w:tc>
        <w:tc>
          <w:tcPr>
            <w:tcW w:w="222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设备位置</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tabs>
                <w:tab w:val="left" w:pos="897"/>
                <w:tab w:val="center" w:pos="1551"/>
              </w:tabs>
              <w:spacing w:line="240" w:lineRule="auto"/>
              <w:ind w:firstLineChars="0" w:firstLine="0"/>
              <w:jc w:val="left"/>
              <w:rPr>
                <w:rFonts w:ascii="宋体" w:cs="宋体"/>
                <w:b/>
                <w:bCs/>
                <w:kern w:val="0"/>
              </w:rPr>
            </w:pPr>
            <w:r>
              <w:rPr>
                <w:rFonts w:ascii="宋体" w:cs="宋体" w:hint="eastAsia"/>
                <w:b/>
                <w:bCs/>
                <w:kern w:val="0"/>
              </w:rPr>
              <w:t>设备名称</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数量</w:t>
            </w:r>
          </w:p>
        </w:tc>
      </w:tr>
      <w:tr w:rsidR="000C16C7">
        <w:trPr>
          <w:jc w:val="center"/>
        </w:trPr>
        <w:tc>
          <w:tcPr>
            <w:tcW w:w="701"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p>
        </w:tc>
        <w:tc>
          <w:tcPr>
            <w:tcW w:w="222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高压配电室</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10KV</w:t>
            </w:r>
            <w:r>
              <w:rPr>
                <w:rFonts w:ascii="宋体" w:cs="宋体" w:hint="eastAsia"/>
                <w:kern w:val="0"/>
              </w:rPr>
              <w:t>环网柜（含直流系统、信号屏、</w:t>
            </w:r>
            <w:r>
              <w:rPr>
                <w:rFonts w:ascii="宋体" w:cs="宋体" w:hint="eastAsia"/>
                <w:kern w:val="0"/>
              </w:rPr>
              <w:t>PLC</w:t>
            </w:r>
            <w:r>
              <w:rPr>
                <w:rFonts w:ascii="宋体" w:cs="宋体" w:hint="eastAsia"/>
                <w:kern w:val="0"/>
              </w:rPr>
              <w:t>控制系统等）</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20</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柴油发电机房</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2000KVA</w:t>
            </w:r>
            <w:r>
              <w:rPr>
                <w:rFonts w:ascii="宋体" w:cs="宋体" w:hint="eastAsia"/>
                <w:kern w:val="0"/>
              </w:rPr>
              <w:t>柴油发电机（含室内外供油系统、控制系统等）</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溢油泵</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燃油控制柜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4</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油罐池</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补油泵</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柴油发电机配电房</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10KV</w:t>
            </w:r>
            <w:r>
              <w:rPr>
                <w:rFonts w:ascii="宋体" w:cs="宋体" w:hint="eastAsia"/>
                <w:kern w:val="0"/>
              </w:rPr>
              <w:t>配电柜（含直流系统、接地屏、油机控制柜等）</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13</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1F_</w:t>
            </w:r>
            <w:r>
              <w:rPr>
                <w:rFonts w:ascii="宋体" w:cs="宋体" w:hint="eastAsia"/>
                <w:kern w:val="0"/>
              </w:rPr>
              <w:t>低压配电室</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1600KVA</w:t>
            </w:r>
            <w:r>
              <w:rPr>
                <w:rFonts w:ascii="宋体" w:cs="宋体" w:hint="eastAsia"/>
                <w:kern w:val="0"/>
              </w:rPr>
              <w:t>变压器</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低压配电柜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18</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负</w:t>
            </w:r>
            <w:r>
              <w:rPr>
                <w:rFonts w:ascii="宋体" w:cs="宋体" w:hint="eastAsia"/>
                <w:kern w:val="0"/>
              </w:rPr>
              <w:t>1F_</w:t>
            </w:r>
            <w:r>
              <w:rPr>
                <w:rFonts w:ascii="宋体" w:cs="宋体" w:hint="eastAsia"/>
                <w:kern w:val="0"/>
              </w:rPr>
              <w:t>低压配电室</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1600KVA</w:t>
            </w:r>
            <w:r>
              <w:rPr>
                <w:rFonts w:ascii="宋体" w:cs="宋体" w:hint="eastAsia"/>
                <w:kern w:val="0"/>
              </w:rPr>
              <w:t>变压器</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低压配电柜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15</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4</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负</w:t>
            </w:r>
            <w:r>
              <w:rPr>
                <w:rFonts w:ascii="宋体" w:cs="宋体" w:hint="eastAsia"/>
                <w:kern w:val="0"/>
              </w:rPr>
              <w:t>1F_UPS</w:t>
            </w:r>
            <w:r>
              <w:rPr>
                <w:rFonts w:ascii="宋体" w:cs="宋体" w:hint="eastAsia"/>
                <w:kern w:val="0"/>
              </w:rPr>
              <w:t>机房</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500KVA UPS</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配套电池</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120</w:t>
            </w:r>
            <w:r>
              <w:rPr>
                <w:rFonts w:ascii="宋体" w:cs="宋体" w:hint="eastAsia"/>
                <w:kern w:val="0"/>
              </w:rPr>
              <w:t>只</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电池开关柜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UPS</w:t>
            </w:r>
            <w:r>
              <w:rPr>
                <w:rFonts w:ascii="宋体" w:cs="宋体" w:hint="eastAsia"/>
                <w:kern w:val="0"/>
              </w:rPr>
              <w:t>输入输出柜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风冷空调</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w:t>
            </w:r>
            <w:r>
              <w:rPr>
                <w:rFonts w:ascii="宋体" w:cs="宋体" w:hint="eastAsia"/>
                <w:kern w:val="0"/>
              </w:rPr>
              <w:t>台</w:t>
            </w:r>
          </w:p>
        </w:tc>
      </w:tr>
      <w:tr w:rsidR="000C16C7">
        <w:trPr>
          <w:trHeight w:val="530"/>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5</w:t>
            </w:r>
          </w:p>
        </w:tc>
        <w:tc>
          <w:tcPr>
            <w:tcW w:w="222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1F_</w:t>
            </w:r>
            <w:r>
              <w:rPr>
                <w:rFonts w:ascii="宋体" w:cs="宋体" w:hint="eastAsia"/>
                <w:kern w:val="0"/>
              </w:rPr>
              <w:t>数据机房</w:t>
            </w:r>
            <w:r>
              <w:rPr>
                <w:rFonts w:ascii="宋体" w:cs="宋体" w:hint="eastAsia"/>
                <w:kern w:val="0"/>
              </w:rPr>
              <w:t>A</w:t>
            </w:r>
          </w:p>
          <w:p w:rsidR="000C16C7" w:rsidRDefault="001C23A3">
            <w:pPr>
              <w:spacing w:line="240" w:lineRule="auto"/>
              <w:ind w:firstLineChars="0" w:firstLine="0"/>
              <w:jc w:val="left"/>
              <w:rPr>
                <w:rFonts w:ascii="宋体" w:cs="宋体"/>
                <w:kern w:val="0"/>
              </w:rPr>
            </w:pPr>
            <w:r>
              <w:rPr>
                <w:rFonts w:ascii="宋体" w:cs="宋体" w:hint="eastAsia"/>
                <w:kern w:val="0"/>
              </w:rPr>
              <w:t>1F_</w:t>
            </w:r>
            <w:r>
              <w:rPr>
                <w:rFonts w:ascii="宋体" w:cs="宋体" w:hint="eastAsia"/>
                <w:kern w:val="0"/>
              </w:rPr>
              <w:t>数据机房</w:t>
            </w:r>
            <w:r>
              <w:rPr>
                <w:rFonts w:ascii="宋体" w:cs="宋体" w:hint="eastAsia"/>
                <w:kern w:val="0"/>
              </w:rPr>
              <w:t>B</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风冷空调</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4</w:t>
            </w:r>
            <w:r>
              <w:rPr>
                <w:rFonts w:ascii="宋体" w:cs="宋体" w:hint="eastAsia"/>
                <w:kern w:val="0"/>
              </w:rPr>
              <w:t>台</w:t>
            </w:r>
          </w:p>
        </w:tc>
      </w:tr>
      <w:tr w:rsidR="000C16C7">
        <w:trPr>
          <w:trHeight w:val="337"/>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3F_</w:t>
            </w:r>
            <w:r>
              <w:rPr>
                <w:rFonts w:ascii="宋体" w:cs="宋体" w:hint="eastAsia"/>
                <w:kern w:val="0"/>
              </w:rPr>
              <w:t>质库</w:t>
            </w:r>
          </w:p>
          <w:p w:rsidR="000C16C7" w:rsidRDefault="001C23A3">
            <w:pPr>
              <w:spacing w:line="240" w:lineRule="auto"/>
              <w:ind w:firstLineChars="0" w:firstLine="0"/>
              <w:jc w:val="left"/>
              <w:rPr>
                <w:rFonts w:ascii="宋体" w:cs="宋体"/>
                <w:kern w:val="0"/>
              </w:rPr>
            </w:pPr>
            <w:r>
              <w:rPr>
                <w:rFonts w:ascii="宋体" w:cs="宋体" w:hint="eastAsia"/>
                <w:kern w:val="0"/>
              </w:rPr>
              <w:t>4F_</w:t>
            </w:r>
            <w:r>
              <w:rPr>
                <w:rFonts w:ascii="宋体" w:cs="宋体" w:hint="eastAsia"/>
                <w:kern w:val="0"/>
              </w:rPr>
              <w:t>质库</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风冷空调</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6</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3F_UPS</w:t>
            </w:r>
            <w:r>
              <w:rPr>
                <w:rFonts w:ascii="宋体" w:cs="宋体" w:hint="eastAsia"/>
                <w:kern w:val="0"/>
              </w:rPr>
              <w:t>机房和电池室</w:t>
            </w:r>
          </w:p>
          <w:p w:rsidR="000C16C7" w:rsidRDefault="001C23A3">
            <w:pPr>
              <w:spacing w:line="240" w:lineRule="auto"/>
              <w:ind w:firstLineChars="0" w:firstLine="0"/>
              <w:jc w:val="left"/>
              <w:rPr>
                <w:rFonts w:ascii="宋体" w:cs="宋体"/>
                <w:kern w:val="0"/>
              </w:rPr>
            </w:pPr>
            <w:r>
              <w:rPr>
                <w:rFonts w:ascii="宋体" w:cs="宋体" w:hint="eastAsia"/>
                <w:kern w:val="0"/>
              </w:rPr>
              <w:t>4F_UPS</w:t>
            </w:r>
            <w:r>
              <w:rPr>
                <w:rFonts w:ascii="宋体" w:cs="宋体" w:hint="eastAsia"/>
                <w:kern w:val="0"/>
              </w:rPr>
              <w:t>机房和电池室</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500KVA UPS</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配套电池</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960</w:t>
            </w:r>
            <w:r>
              <w:rPr>
                <w:rFonts w:ascii="宋体" w:cs="宋体" w:hint="eastAsia"/>
                <w:kern w:val="0"/>
              </w:rPr>
              <w:t>只</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直流开关柜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r>
              <w:rPr>
                <w:rFonts w:ascii="宋体" w:cs="宋体" w:hint="eastAsia"/>
                <w:kern w:val="0"/>
              </w:rPr>
              <w:t>台</w:t>
            </w:r>
          </w:p>
        </w:tc>
      </w:tr>
      <w:tr w:rsidR="000C16C7">
        <w:trPr>
          <w:trHeight w:val="90"/>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UPS</w:t>
            </w:r>
            <w:r>
              <w:rPr>
                <w:rFonts w:ascii="宋体" w:cs="宋体" w:hint="eastAsia"/>
                <w:kern w:val="0"/>
              </w:rPr>
              <w:t>输入输出柜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36</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7</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3F_</w:t>
            </w:r>
            <w:r>
              <w:rPr>
                <w:rFonts w:ascii="宋体" w:cs="宋体" w:hint="eastAsia"/>
                <w:kern w:val="0"/>
              </w:rPr>
              <w:t>空调间</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精密空调配电柜（</w:t>
            </w:r>
            <w:r>
              <w:rPr>
                <w:rFonts w:ascii="宋体" w:cs="宋体" w:hint="eastAsia"/>
                <w:kern w:val="0"/>
              </w:rPr>
              <w:t>ATS</w:t>
            </w:r>
            <w:r>
              <w:rPr>
                <w:rFonts w:ascii="宋体" w:cs="宋体" w:hint="eastAsia"/>
                <w:kern w:val="0"/>
              </w:rPr>
              <w:t>）</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精密空调</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16</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加湿器</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6</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r>
              <w:rPr>
                <w:rFonts w:ascii="宋体" w:cs="宋体" w:hint="eastAsia"/>
                <w:kern w:val="0"/>
              </w:rPr>
              <w:t>:</w:t>
            </w:r>
          </w:p>
          <w:p w:rsidR="000C16C7" w:rsidRDefault="001C23A3">
            <w:pPr>
              <w:spacing w:line="240" w:lineRule="auto"/>
              <w:ind w:firstLineChars="0" w:firstLine="0"/>
              <w:jc w:val="left"/>
              <w:rPr>
                <w:rFonts w:ascii="宋体" w:cs="宋体"/>
                <w:kern w:val="0"/>
              </w:rPr>
            </w:pPr>
            <w:r>
              <w:rPr>
                <w:rFonts w:ascii="宋体" w:cs="宋体" w:hint="eastAsia"/>
                <w:kern w:val="0"/>
              </w:rPr>
              <w:t>4F_</w:t>
            </w:r>
            <w:r>
              <w:rPr>
                <w:rFonts w:ascii="宋体" w:cs="宋体" w:hint="eastAsia"/>
                <w:kern w:val="0"/>
              </w:rPr>
              <w:t>空调间</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精密空调配电柜（</w:t>
            </w:r>
            <w:r>
              <w:rPr>
                <w:rFonts w:ascii="宋体" w:cs="宋体" w:hint="eastAsia"/>
                <w:kern w:val="0"/>
              </w:rPr>
              <w:t>ATS</w:t>
            </w:r>
            <w:r>
              <w:rPr>
                <w:rFonts w:ascii="宋体" w:cs="宋体" w:hint="eastAsia"/>
                <w:kern w:val="0"/>
              </w:rPr>
              <w:t>）</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精密空调</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16</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加湿器</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6</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9</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r>
              <w:rPr>
                <w:rFonts w:ascii="宋体" w:cs="宋体" w:hint="eastAsia"/>
                <w:kern w:val="0"/>
              </w:rPr>
              <w:t>:</w:t>
            </w:r>
          </w:p>
          <w:p w:rsidR="000C16C7" w:rsidRDefault="001C23A3">
            <w:pPr>
              <w:spacing w:line="240" w:lineRule="auto"/>
              <w:ind w:firstLineChars="0" w:firstLine="0"/>
              <w:jc w:val="left"/>
              <w:rPr>
                <w:rFonts w:ascii="宋体" w:cs="宋体"/>
                <w:kern w:val="0"/>
              </w:rPr>
            </w:pPr>
            <w:r>
              <w:rPr>
                <w:rFonts w:ascii="宋体" w:cs="宋体" w:hint="eastAsia"/>
                <w:kern w:val="0"/>
              </w:rPr>
              <w:t>屋面</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冷却塔</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冷却塔变频柜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风机</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20</w:t>
            </w:r>
            <w:r>
              <w:rPr>
                <w:rFonts w:ascii="宋体" w:cs="宋体" w:hint="eastAsia"/>
                <w:kern w:val="0"/>
              </w:rPr>
              <w:t>台</w:t>
            </w:r>
          </w:p>
        </w:tc>
      </w:tr>
      <w:tr w:rsidR="000C16C7">
        <w:trPr>
          <w:trHeight w:val="20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水泵控制柜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r>
              <w:rPr>
                <w:rFonts w:ascii="宋体" w:cs="宋体" w:hint="eastAsia"/>
                <w:kern w:val="0"/>
              </w:rPr>
              <w:t>台</w:t>
            </w:r>
          </w:p>
        </w:tc>
      </w:tr>
      <w:tr w:rsidR="000C16C7">
        <w:trPr>
          <w:trHeight w:val="364"/>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10</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r>
              <w:rPr>
                <w:rFonts w:ascii="宋体" w:cs="宋体" w:hint="eastAsia"/>
                <w:kern w:val="0"/>
              </w:rPr>
              <w:t>:</w:t>
            </w:r>
          </w:p>
          <w:p w:rsidR="000C16C7" w:rsidRDefault="001C23A3">
            <w:pPr>
              <w:spacing w:line="240" w:lineRule="auto"/>
              <w:ind w:firstLineChars="0" w:firstLine="0"/>
              <w:jc w:val="left"/>
              <w:rPr>
                <w:rFonts w:ascii="宋体" w:cs="宋体"/>
                <w:kern w:val="0"/>
              </w:rPr>
            </w:pPr>
            <w:r>
              <w:rPr>
                <w:rFonts w:ascii="宋体" w:cs="宋体" w:hint="eastAsia"/>
                <w:kern w:val="0"/>
              </w:rPr>
              <w:t>制冷机房</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制冷机</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r>
              <w:rPr>
                <w:rFonts w:ascii="宋体" w:cs="宋体" w:hint="eastAsia"/>
                <w:kern w:val="0"/>
              </w:rPr>
              <w:t>台</w:t>
            </w:r>
          </w:p>
        </w:tc>
      </w:tr>
      <w:tr w:rsidR="000C16C7">
        <w:trPr>
          <w:trHeight w:val="36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蓄冷罐</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4</w:t>
            </w:r>
            <w:r>
              <w:rPr>
                <w:rFonts w:ascii="宋体" w:cs="宋体" w:hint="eastAsia"/>
                <w:kern w:val="0"/>
              </w:rPr>
              <w:t>台</w:t>
            </w:r>
          </w:p>
        </w:tc>
      </w:tr>
      <w:tr w:rsidR="000C16C7">
        <w:trPr>
          <w:trHeight w:val="36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水泵</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r>
              <w:rPr>
                <w:rFonts w:ascii="宋体" w:cs="宋体" w:hint="eastAsia"/>
                <w:kern w:val="0"/>
              </w:rPr>
              <w:t>台</w:t>
            </w:r>
          </w:p>
        </w:tc>
      </w:tr>
      <w:tr w:rsidR="000C16C7">
        <w:trPr>
          <w:trHeight w:val="36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软化水装置</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w:t>
            </w:r>
            <w:r>
              <w:rPr>
                <w:rFonts w:ascii="宋体" w:cs="宋体" w:hint="eastAsia"/>
                <w:kern w:val="0"/>
              </w:rPr>
              <w:t>台</w:t>
            </w:r>
          </w:p>
        </w:tc>
      </w:tr>
      <w:tr w:rsidR="000C16C7">
        <w:trPr>
          <w:trHeight w:val="36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智能加药装置</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台</w:t>
            </w:r>
          </w:p>
        </w:tc>
      </w:tr>
      <w:tr w:rsidR="000C16C7">
        <w:trPr>
          <w:trHeight w:val="36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微晶水处理仪</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4</w:t>
            </w:r>
            <w:r>
              <w:rPr>
                <w:rFonts w:ascii="宋体" w:cs="宋体" w:hint="eastAsia"/>
                <w:kern w:val="0"/>
              </w:rPr>
              <w:t>台</w:t>
            </w:r>
          </w:p>
        </w:tc>
      </w:tr>
      <w:tr w:rsidR="000C16C7">
        <w:trPr>
          <w:trHeight w:val="36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定压装置</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w:t>
            </w:r>
            <w:r>
              <w:rPr>
                <w:rFonts w:ascii="宋体" w:cs="宋体" w:hint="eastAsia"/>
                <w:kern w:val="0"/>
              </w:rPr>
              <w:t>台</w:t>
            </w:r>
          </w:p>
        </w:tc>
      </w:tr>
      <w:tr w:rsidR="000C16C7">
        <w:trPr>
          <w:trHeight w:val="90"/>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配电柜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8</w:t>
            </w:r>
            <w:r>
              <w:rPr>
                <w:rFonts w:ascii="宋体" w:cs="宋体" w:hint="eastAsia"/>
                <w:kern w:val="0"/>
              </w:rPr>
              <w:t>台</w:t>
            </w:r>
          </w:p>
        </w:tc>
      </w:tr>
      <w:tr w:rsidR="000C16C7">
        <w:trPr>
          <w:trHeight w:val="364"/>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配电箱</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9</w:t>
            </w:r>
            <w:r>
              <w:rPr>
                <w:rFonts w:ascii="宋体" w:cs="宋体" w:hint="eastAsia"/>
                <w:kern w:val="0"/>
              </w:rPr>
              <w:t>台</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11</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办公楼</w:t>
            </w:r>
            <w:r>
              <w:rPr>
                <w:rFonts w:ascii="宋体" w:cs="宋体" w:hint="eastAsia"/>
                <w:kern w:val="0"/>
              </w:rPr>
              <w:t>:</w:t>
            </w:r>
          </w:p>
          <w:p w:rsidR="000C16C7" w:rsidRDefault="001C23A3">
            <w:pPr>
              <w:spacing w:line="240" w:lineRule="auto"/>
              <w:ind w:firstLineChars="0" w:firstLine="0"/>
              <w:jc w:val="left"/>
              <w:rPr>
                <w:rFonts w:ascii="宋体" w:cs="宋体"/>
                <w:kern w:val="0"/>
              </w:rPr>
            </w:pPr>
            <w:r>
              <w:rPr>
                <w:rFonts w:ascii="宋体" w:cs="宋体" w:hint="eastAsia"/>
                <w:kern w:val="0"/>
              </w:rPr>
              <w:t>运维监控中心</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UPS</w:t>
            </w:r>
            <w:r>
              <w:rPr>
                <w:rFonts w:ascii="宋体" w:cs="宋体" w:hint="eastAsia"/>
                <w:kern w:val="0"/>
              </w:rPr>
              <w:t>系统（</w:t>
            </w:r>
            <w:r>
              <w:rPr>
                <w:rFonts w:ascii="宋体" w:cs="宋体" w:hint="eastAsia"/>
                <w:kern w:val="0"/>
              </w:rPr>
              <w:t>30kw</w:t>
            </w:r>
            <w:r>
              <w:rPr>
                <w:rFonts w:ascii="宋体" w:cs="宋体" w:hint="eastAsia"/>
                <w:kern w:val="0"/>
              </w:rPr>
              <w:t>）</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套</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监控指挥系统</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套</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动环监控系统</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套</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安防系统</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套</w:t>
            </w:r>
          </w:p>
        </w:tc>
      </w:tr>
      <w:tr w:rsidR="000C16C7">
        <w:trPr>
          <w:jc w:val="center"/>
        </w:trPr>
        <w:tc>
          <w:tcPr>
            <w:tcW w:w="701"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12</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机房楼：</w:t>
            </w:r>
          </w:p>
          <w:p w:rsidR="000C16C7" w:rsidRDefault="001C23A3">
            <w:pPr>
              <w:spacing w:line="240" w:lineRule="auto"/>
              <w:ind w:firstLineChars="0" w:firstLine="0"/>
              <w:jc w:val="left"/>
              <w:rPr>
                <w:rFonts w:ascii="宋体" w:cs="宋体"/>
                <w:kern w:val="0"/>
              </w:rPr>
            </w:pPr>
            <w:r>
              <w:rPr>
                <w:rFonts w:ascii="宋体" w:cs="宋体" w:hint="eastAsia"/>
                <w:kern w:val="0"/>
              </w:rPr>
              <w:t>其他电源</w:t>
            </w: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PDU</w:t>
            </w:r>
            <w:r>
              <w:rPr>
                <w:rFonts w:ascii="宋体" w:cs="宋体" w:hint="eastAsia"/>
                <w:kern w:val="0"/>
              </w:rPr>
              <w:t>列头柜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20</w:t>
            </w:r>
            <w:r>
              <w:rPr>
                <w:rFonts w:ascii="宋体" w:cs="宋体" w:hint="eastAsia"/>
                <w:kern w:val="0"/>
              </w:rPr>
              <w:t>台</w:t>
            </w:r>
          </w:p>
        </w:tc>
      </w:tr>
      <w:tr w:rsidR="000C16C7">
        <w:trPr>
          <w:trHeight w:val="366"/>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电源切换箱</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6</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EPS</w:t>
            </w:r>
            <w:r>
              <w:rPr>
                <w:rFonts w:ascii="宋体" w:cs="宋体" w:hint="eastAsia"/>
                <w:kern w:val="0"/>
              </w:rPr>
              <w:t>配电箱</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6</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楼层配电箱</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7</w:t>
            </w:r>
            <w:r>
              <w:rPr>
                <w:rFonts w:ascii="宋体" w:cs="宋体" w:hint="eastAsia"/>
                <w:kern w:val="0"/>
              </w:rPr>
              <w:t>台</w:t>
            </w:r>
          </w:p>
        </w:tc>
      </w:tr>
      <w:tr w:rsidR="000C16C7">
        <w:trPr>
          <w:jc w:val="center"/>
        </w:trPr>
        <w:tc>
          <w:tcPr>
            <w:tcW w:w="701"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222"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780"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消防排烟及风口等控制柜</w:t>
            </w:r>
          </w:p>
        </w:tc>
        <w:tc>
          <w:tcPr>
            <w:tcW w:w="118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17</w:t>
            </w:r>
            <w:r>
              <w:rPr>
                <w:rFonts w:ascii="宋体" w:cs="宋体" w:hint="eastAsia"/>
                <w:kern w:val="0"/>
              </w:rPr>
              <w:t>台</w:t>
            </w:r>
          </w:p>
        </w:tc>
      </w:tr>
    </w:tbl>
    <w:p w:rsidR="000C16C7" w:rsidRDefault="001C23A3">
      <w:pPr>
        <w:ind w:firstLine="422"/>
        <w:jc w:val="left"/>
        <w:rPr>
          <w:b/>
          <w:bCs/>
        </w:rPr>
      </w:pPr>
      <w:r>
        <w:rPr>
          <w:rFonts w:hint="eastAsia"/>
          <w:b/>
          <w:bCs/>
        </w:rPr>
        <w:t>（</w:t>
      </w:r>
      <w:r>
        <w:rPr>
          <w:rFonts w:hint="eastAsia"/>
          <w:b/>
          <w:bCs/>
        </w:rPr>
        <w:t>2</w:t>
      </w:r>
      <w:r>
        <w:rPr>
          <w:rFonts w:hint="eastAsia"/>
          <w:b/>
          <w:bCs/>
        </w:rPr>
        <w:t>）数据中心消防设备清单</w:t>
      </w:r>
    </w:p>
    <w:tbl>
      <w:tblPr>
        <w:tblW w:w="6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208"/>
        <w:gridCol w:w="2808"/>
        <w:gridCol w:w="1186"/>
      </w:tblGrid>
      <w:tr w:rsidR="000C16C7">
        <w:trPr>
          <w:trHeight w:val="363"/>
          <w:jc w:val="center"/>
        </w:trPr>
        <w:tc>
          <w:tcPr>
            <w:tcW w:w="70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序号</w:t>
            </w:r>
          </w:p>
        </w:tc>
        <w:tc>
          <w:tcPr>
            <w:tcW w:w="220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设备位置</w:t>
            </w:r>
          </w:p>
        </w:tc>
        <w:tc>
          <w:tcPr>
            <w:tcW w:w="280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设备名称</w:t>
            </w:r>
          </w:p>
        </w:tc>
        <w:tc>
          <w:tcPr>
            <w:tcW w:w="1186"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
                <w:bCs/>
                <w:kern w:val="0"/>
              </w:rPr>
            </w:pPr>
            <w:r>
              <w:rPr>
                <w:rFonts w:ascii="宋体" w:cs="宋体" w:hint="eastAsia"/>
                <w:b/>
                <w:bCs/>
                <w:kern w:val="0"/>
              </w:rPr>
              <w:t>数量</w:t>
            </w:r>
          </w:p>
        </w:tc>
      </w:tr>
      <w:tr w:rsidR="000C16C7">
        <w:trPr>
          <w:trHeight w:val="284"/>
          <w:jc w:val="center"/>
        </w:trPr>
        <w:tc>
          <w:tcPr>
            <w:tcW w:w="70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1</w:t>
            </w:r>
          </w:p>
        </w:tc>
        <w:tc>
          <w:tcPr>
            <w:tcW w:w="220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b/>
                <w:bCs/>
                <w:kern w:val="0"/>
              </w:rPr>
              <w:t>机房楼：</w:t>
            </w:r>
            <w:r>
              <w:rPr>
                <w:rFonts w:ascii="宋体" w:cs="宋体" w:hint="eastAsia"/>
                <w:kern w:val="0"/>
              </w:rPr>
              <w:t>负</w:t>
            </w:r>
            <w:r>
              <w:rPr>
                <w:rFonts w:ascii="宋体" w:cs="宋体" w:hint="eastAsia"/>
                <w:kern w:val="0"/>
              </w:rPr>
              <w:t>1F-5F</w:t>
            </w:r>
          </w:p>
          <w:p w:rsidR="000C16C7" w:rsidRDefault="001C23A3">
            <w:pPr>
              <w:spacing w:line="240" w:lineRule="auto"/>
              <w:ind w:firstLineChars="0" w:firstLine="0"/>
              <w:jc w:val="left"/>
              <w:rPr>
                <w:rFonts w:ascii="宋体" w:cs="宋体"/>
                <w:kern w:val="0"/>
              </w:rPr>
            </w:pPr>
            <w:r>
              <w:rPr>
                <w:rFonts w:ascii="宋体" w:cs="宋体" w:hint="eastAsia"/>
                <w:b/>
                <w:bCs/>
                <w:kern w:val="0"/>
              </w:rPr>
              <w:t>办公楼：</w:t>
            </w:r>
            <w:r>
              <w:rPr>
                <w:rFonts w:ascii="宋体" w:cs="宋体" w:hint="eastAsia"/>
                <w:kern w:val="0"/>
              </w:rPr>
              <w:t>消防值班室</w:t>
            </w:r>
          </w:p>
        </w:tc>
        <w:tc>
          <w:tcPr>
            <w:tcW w:w="2808"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消防控制系统、消防火灾报警系统、消防气体灭火系统、消防水喷淋系统、消防联动系统、防排烟系统、应急照明系统、正压送风系统、防广播对讲系统、其他消防系统</w:t>
            </w:r>
          </w:p>
        </w:tc>
        <w:tc>
          <w:tcPr>
            <w:tcW w:w="1186"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1</w:t>
            </w:r>
            <w:r>
              <w:rPr>
                <w:rFonts w:ascii="宋体" w:cs="宋体" w:hint="eastAsia"/>
                <w:kern w:val="0"/>
              </w:rPr>
              <w:t>套</w:t>
            </w:r>
          </w:p>
        </w:tc>
      </w:tr>
      <w:tr w:rsidR="000C16C7">
        <w:trPr>
          <w:trHeight w:val="751"/>
          <w:jc w:val="center"/>
        </w:trPr>
        <w:tc>
          <w:tcPr>
            <w:tcW w:w="70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2</w:t>
            </w:r>
          </w:p>
        </w:tc>
        <w:tc>
          <w:tcPr>
            <w:tcW w:w="220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b/>
                <w:bCs/>
                <w:kern w:val="0"/>
              </w:rPr>
              <w:t>机房楼：</w:t>
            </w:r>
            <w:r>
              <w:rPr>
                <w:rFonts w:ascii="宋体" w:cs="宋体" w:hint="eastAsia"/>
                <w:kern w:val="0"/>
              </w:rPr>
              <w:t>负</w:t>
            </w:r>
            <w:r>
              <w:rPr>
                <w:rFonts w:ascii="宋体" w:cs="宋体" w:hint="eastAsia"/>
                <w:kern w:val="0"/>
              </w:rPr>
              <w:t>1F-5F</w:t>
            </w:r>
          </w:p>
          <w:p w:rsidR="000C16C7" w:rsidRDefault="001C23A3">
            <w:pPr>
              <w:spacing w:line="240" w:lineRule="auto"/>
              <w:ind w:firstLineChars="0" w:firstLine="0"/>
              <w:jc w:val="left"/>
              <w:rPr>
                <w:rFonts w:ascii="宋体" w:cs="宋体"/>
                <w:kern w:val="0"/>
              </w:rPr>
            </w:pPr>
            <w:r>
              <w:rPr>
                <w:rFonts w:ascii="宋体" w:cs="宋体" w:hint="eastAsia"/>
                <w:b/>
                <w:bCs/>
                <w:kern w:val="0"/>
              </w:rPr>
              <w:t>办公楼：</w:t>
            </w:r>
            <w:r>
              <w:rPr>
                <w:rFonts w:ascii="宋体" w:cs="宋体" w:hint="eastAsia"/>
                <w:kern w:val="0"/>
              </w:rPr>
              <w:t>负</w:t>
            </w:r>
            <w:r>
              <w:rPr>
                <w:rFonts w:ascii="宋体" w:cs="宋体" w:hint="eastAsia"/>
                <w:kern w:val="0"/>
              </w:rPr>
              <w:t>1F-7F</w:t>
            </w:r>
          </w:p>
        </w:tc>
        <w:tc>
          <w:tcPr>
            <w:tcW w:w="2808"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186"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r>
      <w:tr w:rsidR="000C16C7">
        <w:trPr>
          <w:trHeight w:val="751"/>
          <w:jc w:val="center"/>
        </w:trPr>
        <w:tc>
          <w:tcPr>
            <w:tcW w:w="70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3</w:t>
            </w:r>
          </w:p>
        </w:tc>
        <w:tc>
          <w:tcPr>
            <w:tcW w:w="220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b/>
                <w:bCs/>
                <w:kern w:val="0"/>
              </w:rPr>
              <w:t>机房楼：</w:t>
            </w:r>
            <w:r>
              <w:rPr>
                <w:rFonts w:ascii="宋体" w:cs="宋体" w:hint="eastAsia"/>
                <w:kern w:val="0"/>
              </w:rPr>
              <w:t>负</w:t>
            </w:r>
            <w:r>
              <w:rPr>
                <w:rFonts w:ascii="宋体" w:cs="宋体" w:hint="eastAsia"/>
                <w:kern w:val="0"/>
              </w:rPr>
              <w:t>1F-5F</w:t>
            </w:r>
          </w:p>
          <w:p w:rsidR="000C16C7" w:rsidRDefault="001C23A3">
            <w:pPr>
              <w:spacing w:line="240" w:lineRule="auto"/>
              <w:ind w:firstLineChars="0" w:firstLine="0"/>
              <w:jc w:val="left"/>
              <w:rPr>
                <w:rFonts w:ascii="宋体" w:cs="宋体"/>
                <w:kern w:val="0"/>
              </w:rPr>
            </w:pPr>
            <w:r>
              <w:rPr>
                <w:rFonts w:ascii="宋体" w:cs="宋体" w:hint="eastAsia"/>
                <w:b/>
                <w:bCs/>
                <w:kern w:val="0"/>
              </w:rPr>
              <w:t>办公楼：</w:t>
            </w:r>
            <w:r>
              <w:rPr>
                <w:rFonts w:ascii="宋体" w:cs="宋体" w:hint="eastAsia"/>
                <w:kern w:val="0"/>
              </w:rPr>
              <w:t>负</w:t>
            </w:r>
            <w:r>
              <w:rPr>
                <w:rFonts w:ascii="宋体" w:cs="宋体" w:hint="eastAsia"/>
                <w:kern w:val="0"/>
              </w:rPr>
              <w:t>1F-7F</w:t>
            </w:r>
          </w:p>
        </w:tc>
        <w:tc>
          <w:tcPr>
            <w:tcW w:w="2808"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186"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r>
      <w:tr w:rsidR="000C16C7">
        <w:trPr>
          <w:trHeight w:val="751"/>
          <w:jc w:val="center"/>
        </w:trPr>
        <w:tc>
          <w:tcPr>
            <w:tcW w:w="70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kern w:val="0"/>
              </w:rPr>
              <w:t>4</w:t>
            </w:r>
          </w:p>
        </w:tc>
        <w:tc>
          <w:tcPr>
            <w:tcW w:w="220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kern w:val="0"/>
              </w:rPr>
            </w:pPr>
            <w:r>
              <w:rPr>
                <w:rFonts w:ascii="宋体" w:cs="宋体" w:hint="eastAsia"/>
                <w:b/>
                <w:bCs/>
                <w:kern w:val="0"/>
              </w:rPr>
              <w:t>机房楼：</w:t>
            </w:r>
            <w:r>
              <w:rPr>
                <w:rFonts w:ascii="宋体" w:cs="宋体" w:hint="eastAsia"/>
                <w:kern w:val="0"/>
              </w:rPr>
              <w:t>负</w:t>
            </w:r>
            <w:r>
              <w:rPr>
                <w:rFonts w:ascii="宋体" w:cs="宋体" w:hint="eastAsia"/>
                <w:kern w:val="0"/>
              </w:rPr>
              <w:t>1F-5F</w:t>
            </w:r>
          </w:p>
          <w:p w:rsidR="000C16C7" w:rsidRDefault="001C23A3">
            <w:pPr>
              <w:spacing w:line="240" w:lineRule="auto"/>
              <w:ind w:firstLineChars="0" w:firstLine="0"/>
              <w:jc w:val="left"/>
              <w:rPr>
                <w:rFonts w:ascii="宋体" w:cs="宋体"/>
                <w:kern w:val="0"/>
              </w:rPr>
            </w:pPr>
            <w:r>
              <w:rPr>
                <w:rFonts w:ascii="宋体" w:cs="宋体" w:hint="eastAsia"/>
                <w:b/>
                <w:bCs/>
                <w:kern w:val="0"/>
              </w:rPr>
              <w:t>办公楼：</w:t>
            </w:r>
            <w:r>
              <w:rPr>
                <w:rFonts w:ascii="宋体" w:cs="宋体" w:hint="eastAsia"/>
                <w:kern w:val="0"/>
              </w:rPr>
              <w:t>负</w:t>
            </w:r>
            <w:r>
              <w:rPr>
                <w:rFonts w:ascii="宋体" w:cs="宋体" w:hint="eastAsia"/>
                <w:kern w:val="0"/>
              </w:rPr>
              <w:t>1F-7F</w:t>
            </w:r>
          </w:p>
        </w:tc>
        <w:tc>
          <w:tcPr>
            <w:tcW w:w="2808"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186"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r>
    </w:tbl>
    <w:p w:rsidR="000C16C7" w:rsidRDefault="001C23A3">
      <w:pPr>
        <w:ind w:firstLine="422"/>
        <w:jc w:val="left"/>
        <w:rPr>
          <w:b/>
          <w:bCs/>
        </w:rPr>
      </w:pPr>
      <w:bookmarkStart w:id="382" w:name="_Toc49847577"/>
      <w:bookmarkStart w:id="383" w:name="_Toc6166"/>
      <w:r>
        <w:rPr>
          <w:rFonts w:hint="eastAsia"/>
          <w:b/>
          <w:bCs/>
        </w:rPr>
        <w:t>（</w:t>
      </w:r>
      <w:r>
        <w:rPr>
          <w:rFonts w:hint="eastAsia"/>
          <w:b/>
          <w:bCs/>
        </w:rPr>
        <w:t>3</w:t>
      </w:r>
      <w:r>
        <w:rPr>
          <w:rFonts w:hint="eastAsia"/>
          <w:b/>
          <w:bCs/>
        </w:rPr>
        <w:t>）数据中心办公楼空调与新风系统清单</w:t>
      </w:r>
      <w:bookmarkEnd w:id="382"/>
      <w:bookmarkEnd w:id="383"/>
    </w:p>
    <w:tbl>
      <w:tblPr>
        <w:tblW w:w="6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1303"/>
        <w:gridCol w:w="2114"/>
        <w:gridCol w:w="1350"/>
        <w:gridCol w:w="1157"/>
      </w:tblGrid>
      <w:tr w:rsidR="000C16C7">
        <w:trPr>
          <w:trHeight w:val="319"/>
          <w:jc w:val="center"/>
        </w:trPr>
        <w:tc>
          <w:tcPr>
            <w:tcW w:w="10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b/>
                <w:bCs/>
                <w:kern w:val="0"/>
              </w:rPr>
            </w:pPr>
            <w:r>
              <w:rPr>
                <w:rFonts w:ascii="宋体" w:hAnsi="宋体" w:cs="宋体" w:hint="eastAsia"/>
                <w:b/>
                <w:bCs/>
                <w:kern w:val="0"/>
              </w:rPr>
              <w:t>楼层</w:t>
            </w: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2"/>
              <w:jc w:val="left"/>
              <w:rPr>
                <w:rFonts w:ascii="宋体" w:hAnsi="宋体" w:cs="宋体"/>
                <w:b/>
                <w:bCs/>
                <w:kern w:val="0"/>
              </w:rPr>
            </w:pPr>
            <w:r>
              <w:rPr>
                <w:rFonts w:ascii="宋体" w:hAnsi="宋体" w:cs="宋体" w:hint="eastAsia"/>
                <w:b/>
                <w:bCs/>
                <w:kern w:val="0"/>
              </w:rPr>
              <w:t>标识</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2"/>
              <w:jc w:val="left"/>
              <w:rPr>
                <w:rFonts w:ascii="宋体" w:hAnsi="宋体" w:cs="宋体"/>
                <w:b/>
                <w:bCs/>
                <w:kern w:val="0"/>
              </w:rPr>
            </w:pPr>
            <w:r>
              <w:rPr>
                <w:rFonts w:ascii="宋体" w:hAnsi="宋体" w:cs="宋体" w:hint="eastAsia"/>
                <w:b/>
                <w:bCs/>
                <w:kern w:val="0"/>
              </w:rPr>
              <w:t>管控区域</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b/>
                <w:bCs/>
                <w:kern w:val="0"/>
              </w:rPr>
            </w:pPr>
            <w:r>
              <w:rPr>
                <w:rFonts w:ascii="宋体" w:hAnsi="宋体" w:cs="宋体" w:hint="eastAsia"/>
                <w:b/>
                <w:bCs/>
                <w:kern w:val="0"/>
              </w:rPr>
              <w:t>出风口数量</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b/>
                <w:bCs/>
                <w:kern w:val="0"/>
              </w:rPr>
            </w:pPr>
            <w:r>
              <w:rPr>
                <w:rFonts w:ascii="宋体" w:hAnsi="宋体" w:cs="宋体" w:hint="eastAsia"/>
                <w:b/>
                <w:bCs/>
                <w:kern w:val="0"/>
              </w:rPr>
              <w:t>合计</w:t>
            </w:r>
          </w:p>
        </w:tc>
      </w:tr>
      <w:tr w:rsidR="000C16C7">
        <w:trPr>
          <w:trHeight w:val="315"/>
          <w:jc w:val="center"/>
        </w:trPr>
        <w:tc>
          <w:tcPr>
            <w:tcW w:w="100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7</w:t>
            </w:r>
            <w:r>
              <w:rPr>
                <w:rFonts w:ascii="宋体" w:hAnsi="宋体" w:cs="宋体" w:hint="eastAsia"/>
                <w:kern w:val="0"/>
              </w:rPr>
              <w:t>楼</w:t>
            </w:r>
          </w:p>
        </w:tc>
        <w:tc>
          <w:tcPr>
            <w:tcW w:w="130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K-7-1</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电教培训室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7</w:t>
            </w:r>
          </w:p>
        </w:tc>
      </w:tr>
      <w:tr w:rsidR="000C16C7">
        <w:trPr>
          <w:trHeight w:val="250"/>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w:t>
            </w:r>
            <w:r>
              <w:rPr>
                <w:rFonts w:ascii="宋体" w:hAnsi="宋体" w:cs="宋体" w:hint="eastAsia"/>
                <w:kern w:val="0"/>
              </w:rPr>
              <w:t>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97"/>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w:t>
            </w:r>
            <w:r>
              <w:rPr>
                <w:rFonts w:ascii="宋体" w:hAnsi="宋体" w:cs="宋体" w:hint="eastAsia"/>
                <w:kern w:val="0"/>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会议室外过道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4"/>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K-7-2</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w:t>
            </w:r>
            <w:r>
              <w:rPr>
                <w:rFonts w:ascii="宋体" w:hAnsi="宋体" w:cs="宋体" w:hint="eastAsia"/>
                <w:kern w:val="0"/>
              </w:rPr>
              <w:t>5</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9</w:t>
            </w:r>
          </w:p>
        </w:tc>
      </w:tr>
      <w:tr w:rsidR="000C16C7">
        <w:trPr>
          <w:trHeight w:val="112"/>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多功能会议室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4</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多功能会议室外过道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28"/>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K-7-3</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接待室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10</w:t>
            </w: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后勤办公室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0"/>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设备间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电梯前室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视频会议室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4</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音控室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68"/>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弱电井</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kern w:val="0"/>
              </w:rPr>
            </w:pPr>
            <w:r>
              <w:rPr>
                <w:rFonts w:ascii="宋体" w:hAnsi="宋体" w:cs="宋体" w:hint="eastAsia"/>
                <w:kern w:val="0"/>
              </w:rPr>
              <w:t>接</w:t>
            </w:r>
            <w:r>
              <w:rPr>
                <w:rFonts w:ascii="宋体" w:hAnsi="宋体" w:cs="宋体" w:hint="eastAsia"/>
                <w:kern w:val="0"/>
              </w:rPr>
              <w:t>6</w:t>
            </w:r>
            <w:r>
              <w:rPr>
                <w:rFonts w:ascii="宋体" w:hAnsi="宋体" w:cs="宋体" w:hint="eastAsia"/>
                <w:kern w:val="0"/>
              </w:rPr>
              <w:t>楼管道，不计算</w:t>
            </w:r>
            <w:r>
              <w:rPr>
                <w:rFonts w:ascii="宋体" w:hAnsi="宋体" w:cs="宋体"/>
                <w:kern w:val="0"/>
              </w:rPr>
              <w:t>。</w:t>
            </w:r>
          </w:p>
        </w:tc>
      </w:tr>
      <w:tr w:rsidR="000C16C7">
        <w:trPr>
          <w:trHeight w:val="203"/>
          <w:jc w:val="center"/>
        </w:trPr>
        <w:tc>
          <w:tcPr>
            <w:tcW w:w="10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6</w:t>
            </w:r>
            <w:r>
              <w:rPr>
                <w:rFonts w:ascii="宋体" w:hAnsi="宋体" w:cs="宋体" w:hint="eastAsia"/>
                <w:kern w:val="0"/>
              </w:rPr>
              <w:t>楼</w:t>
            </w: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K-6-1</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交接休息区</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核心办公室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6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核心办公室外过道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K-6-2</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8</w:t>
            </w:r>
          </w:p>
        </w:tc>
      </w:tr>
      <w:tr w:rsidR="000C16C7">
        <w:trPr>
          <w:trHeight w:val="112"/>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电话接听室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29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电话接听室外过道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6"/>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男更衣室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65"/>
          <w:jc w:val="center"/>
        </w:trPr>
        <w:tc>
          <w:tcPr>
            <w:tcW w:w="1004" w:type="dxa"/>
            <w:vMerge/>
            <w:noWrap/>
            <w:vAlign w:val="center"/>
          </w:tcPr>
          <w:p w:rsidR="000C16C7" w:rsidRDefault="000C16C7">
            <w:pPr>
              <w:ind w:firstLine="420"/>
            </w:pPr>
          </w:p>
        </w:tc>
        <w:tc>
          <w:tcPr>
            <w:tcW w:w="1303" w:type="dxa"/>
            <w:vMerge/>
            <w:tcBorders>
              <w:top w:val="single" w:sz="4" w:space="0" w:color="auto"/>
              <w:left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女更衣室</w:t>
            </w:r>
          </w:p>
        </w:tc>
        <w:tc>
          <w:tcPr>
            <w:tcW w:w="1350" w:type="dxa"/>
            <w:tcBorders>
              <w:top w:val="single" w:sz="4" w:space="0" w:color="auto"/>
              <w:left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设备间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kern w:val="0"/>
              </w:rPr>
            </w:pPr>
            <w:r>
              <w:rPr>
                <w:rFonts w:ascii="宋体" w:hAnsi="宋体" w:cs="宋体" w:hint="eastAsia"/>
                <w:kern w:val="0"/>
              </w:rPr>
              <w:t>接</w:t>
            </w:r>
            <w:r>
              <w:rPr>
                <w:rFonts w:ascii="宋体" w:hAnsi="宋体" w:cs="宋体" w:hint="eastAsia"/>
                <w:kern w:val="0"/>
              </w:rPr>
              <w:t>5</w:t>
            </w:r>
            <w:r>
              <w:rPr>
                <w:rFonts w:ascii="宋体" w:hAnsi="宋体" w:cs="宋体" w:hint="eastAsia"/>
                <w:kern w:val="0"/>
              </w:rPr>
              <w:t>楼管道，不计算</w:t>
            </w:r>
            <w:r>
              <w:rPr>
                <w:rFonts w:ascii="宋体" w:hAnsi="宋体" w:cs="宋体"/>
                <w:kern w:val="0"/>
              </w:rPr>
              <w:t>。</w:t>
            </w: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UPS</w:t>
            </w:r>
            <w:r>
              <w:rPr>
                <w:rFonts w:ascii="宋体" w:hAnsi="宋体" w:cs="宋体" w:hint="eastAsia"/>
                <w:kern w:val="0"/>
              </w:rPr>
              <w:t>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弱电井</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8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K-6-3</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电话接听室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10</w:t>
            </w:r>
          </w:p>
        </w:tc>
      </w:tr>
      <w:tr w:rsidR="000C16C7">
        <w:trPr>
          <w:trHeight w:val="335"/>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播音室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电梯前室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203"/>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原呼叫中心班前会室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4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noWrap/>
            <w:vAlign w:val="center"/>
          </w:tcPr>
          <w:p w:rsidR="000C16C7" w:rsidRDefault="000C16C7">
            <w:pPr>
              <w:ind w:firstLine="420"/>
            </w:pPr>
          </w:p>
        </w:tc>
        <w:tc>
          <w:tcPr>
            <w:tcW w:w="1303" w:type="dxa"/>
            <w:vMerge/>
            <w:tcBorders>
              <w:top w:val="single" w:sz="4" w:space="0" w:color="auto"/>
              <w:left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2</w:t>
            </w:r>
          </w:p>
        </w:tc>
        <w:tc>
          <w:tcPr>
            <w:tcW w:w="1350" w:type="dxa"/>
            <w:tcBorders>
              <w:top w:val="single" w:sz="4" w:space="0" w:color="auto"/>
              <w:left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37"/>
          <w:jc w:val="center"/>
        </w:trPr>
        <w:tc>
          <w:tcPr>
            <w:tcW w:w="10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5</w:t>
            </w:r>
            <w:r>
              <w:rPr>
                <w:rFonts w:ascii="宋体" w:hAnsi="宋体" w:cs="宋体" w:hint="eastAsia"/>
                <w:kern w:val="0"/>
              </w:rPr>
              <w:t>楼</w:t>
            </w: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K-5-1</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w:t>
            </w:r>
            <w:r>
              <w:rPr>
                <w:rFonts w:ascii="宋体" w:hAnsi="宋体" w:cs="宋体" w:hint="eastAsia"/>
                <w:kern w:val="0"/>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4</w:t>
            </w:r>
          </w:p>
        </w:tc>
      </w:tr>
      <w:tr w:rsidR="000C16C7">
        <w:trPr>
          <w:trHeight w:val="194"/>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w:t>
            </w:r>
            <w:r>
              <w:rPr>
                <w:rFonts w:ascii="宋体" w:hAnsi="宋体" w:cs="宋体" w:hint="eastAsia"/>
                <w:kern w:val="0"/>
              </w:rPr>
              <w:t>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37"/>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K-5-2</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8</w:t>
            </w:r>
          </w:p>
        </w:tc>
      </w:tr>
      <w:tr w:rsidR="000C16C7">
        <w:trPr>
          <w:trHeight w:val="128"/>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37"/>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w:t>
            </w:r>
            <w:r>
              <w:rPr>
                <w:rFonts w:ascii="宋体" w:hAnsi="宋体" w:cs="宋体" w:hint="eastAsia"/>
                <w:kern w:val="0"/>
              </w:rPr>
              <w:t>5</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w:t>
            </w:r>
            <w:r>
              <w:rPr>
                <w:rFonts w:ascii="宋体" w:hAnsi="宋体" w:cs="宋体" w:hint="eastAsia"/>
                <w:kern w:val="0"/>
              </w:rPr>
              <w:t>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w:t>
            </w:r>
            <w:r>
              <w:rPr>
                <w:rFonts w:ascii="宋体" w:hAnsi="宋体" w:cs="宋体" w:hint="eastAsia"/>
                <w:kern w:val="0"/>
              </w:rPr>
              <w:t>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62"/>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弱电井</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kern w:val="0"/>
              </w:rPr>
            </w:pPr>
            <w:r>
              <w:rPr>
                <w:rFonts w:ascii="宋体" w:hAnsi="宋体" w:cs="宋体" w:hint="eastAsia"/>
                <w:kern w:val="0"/>
              </w:rPr>
              <w:t>接</w:t>
            </w:r>
            <w:r>
              <w:rPr>
                <w:rFonts w:ascii="宋体" w:hAnsi="宋体" w:cs="宋体" w:hint="eastAsia"/>
                <w:kern w:val="0"/>
              </w:rPr>
              <w:t>4</w:t>
            </w:r>
            <w:r>
              <w:rPr>
                <w:rFonts w:ascii="宋体" w:hAnsi="宋体" w:cs="宋体" w:hint="eastAsia"/>
                <w:kern w:val="0"/>
              </w:rPr>
              <w:t>楼管道，不计算</w:t>
            </w:r>
          </w:p>
        </w:tc>
      </w:tr>
      <w:tr w:rsidR="000C16C7">
        <w:trPr>
          <w:trHeight w:val="115"/>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K-5-3</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资料室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12</w:t>
            </w: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屏蔽室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更衣室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讨论室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讨论室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吸烟室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洽谈室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电梯前室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设备间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466"/>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48"/>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资料室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kern w:val="0"/>
              </w:rPr>
            </w:pPr>
            <w:r>
              <w:rPr>
                <w:rFonts w:ascii="宋体" w:hAnsi="宋体" w:cs="宋体" w:hint="eastAsia"/>
                <w:kern w:val="0"/>
              </w:rPr>
              <w:t>接</w:t>
            </w:r>
            <w:r>
              <w:rPr>
                <w:rFonts w:ascii="宋体" w:hAnsi="宋体" w:cs="宋体" w:hint="eastAsia"/>
                <w:kern w:val="0"/>
              </w:rPr>
              <w:t>4</w:t>
            </w:r>
            <w:r>
              <w:rPr>
                <w:rFonts w:ascii="宋体" w:hAnsi="宋体" w:cs="宋体" w:hint="eastAsia"/>
                <w:kern w:val="0"/>
              </w:rPr>
              <w:t>楼管道，不计算</w:t>
            </w:r>
            <w:r>
              <w:rPr>
                <w:rFonts w:ascii="宋体" w:hAnsi="宋体" w:cs="宋体"/>
                <w:kern w:val="0"/>
              </w:rPr>
              <w:t>。</w:t>
            </w:r>
          </w:p>
        </w:tc>
      </w:tr>
      <w:tr w:rsidR="000C16C7">
        <w:trPr>
          <w:trHeight w:val="38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弱电井</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0" w:firstLine="0"/>
              <w:jc w:val="left"/>
              <w:rPr>
                <w:rFonts w:ascii="宋体" w:hAnsi="宋体" w:cs="宋体"/>
                <w:kern w:val="0"/>
              </w:rPr>
            </w:pPr>
            <w:r>
              <w:rPr>
                <w:rFonts w:ascii="宋体" w:hAnsi="宋体" w:cs="宋体" w:hint="eastAsia"/>
                <w:kern w:val="0"/>
              </w:rPr>
              <w:t>接</w:t>
            </w:r>
            <w:r>
              <w:rPr>
                <w:rFonts w:ascii="宋体" w:hAnsi="宋体" w:cs="宋体" w:hint="eastAsia"/>
                <w:kern w:val="0"/>
              </w:rPr>
              <w:t>4</w:t>
            </w:r>
            <w:r>
              <w:rPr>
                <w:rFonts w:ascii="宋体" w:hAnsi="宋体" w:cs="宋体" w:hint="eastAsia"/>
                <w:kern w:val="0"/>
              </w:rPr>
              <w:t>楼管道，不计算</w:t>
            </w:r>
            <w:r>
              <w:rPr>
                <w:rFonts w:ascii="宋体" w:hAnsi="宋体" w:cs="宋体"/>
                <w:kern w:val="0"/>
              </w:rPr>
              <w:t>。</w:t>
            </w:r>
          </w:p>
        </w:tc>
      </w:tr>
      <w:tr w:rsidR="000C16C7">
        <w:trPr>
          <w:trHeight w:val="38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弱电井</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弱电井</w:t>
            </w:r>
            <w:r>
              <w:rPr>
                <w:rFonts w:ascii="宋体" w:hAnsi="宋体" w:cs="宋体" w:hint="eastAsia"/>
                <w:kern w:val="0"/>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4</w:t>
            </w:r>
            <w:r>
              <w:rPr>
                <w:rFonts w:ascii="宋体" w:hAnsi="宋体" w:cs="宋体" w:hint="eastAsia"/>
                <w:kern w:val="0"/>
              </w:rPr>
              <w:t>楼</w:t>
            </w: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K-4-1</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1-7</w:t>
            </w:r>
            <w:r>
              <w:rPr>
                <w:rFonts w:ascii="宋体" w:hAnsi="宋体" w:cs="宋体" w:hint="eastAsia"/>
                <w:kern w:val="0"/>
              </w:rPr>
              <w:t>楼的</w:t>
            </w:r>
            <w:r>
              <w:rPr>
                <w:rFonts w:ascii="宋体" w:hAnsi="宋体" w:cs="宋体" w:hint="eastAsia"/>
                <w:kern w:val="0"/>
              </w:rPr>
              <w:t>3</w:t>
            </w:r>
            <w:r>
              <w:rPr>
                <w:rFonts w:ascii="宋体" w:hAnsi="宋体" w:cs="宋体" w:hint="eastAsia"/>
                <w:kern w:val="0"/>
              </w:rPr>
              <w:t>号弱电井和</w:t>
            </w:r>
            <w:r>
              <w:rPr>
                <w:rFonts w:ascii="宋体" w:hAnsi="宋体" w:cs="宋体" w:hint="eastAsia"/>
                <w:kern w:val="0"/>
              </w:rPr>
              <w:t>6</w:t>
            </w:r>
            <w:r>
              <w:rPr>
                <w:rFonts w:ascii="宋体" w:hAnsi="宋体" w:cs="宋体" w:hint="eastAsia"/>
                <w:kern w:val="0"/>
              </w:rPr>
              <w:t>楼设备间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r>
      <w:tr w:rsidR="000C16C7">
        <w:trPr>
          <w:trHeight w:val="4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K-4-2</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10</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开放办公区</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设备间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茶水间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K-4-3</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7</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隔离室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开放办公区</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4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K-4-4</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弱电井</w:t>
            </w:r>
            <w:r>
              <w:rPr>
                <w:rFonts w:ascii="宋体" w:hAnsi="宋体" w:cs="宋体" w:hint="eastAsia"/>
                <w:kern w:val="0"/>
              </w:rPr>
              <w:t>1/2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8</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8</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K-4-5</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文印室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13</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屏蔽室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资料室</w:t>
            </w:r>
            <w:r>
              <w:rPr>
                <w:rFonts w:ascii="宋体" w:hAnsi="宋体" w:cs="宋体" w:hint="eastAsia"/>
                <w:kern w:val="0"/>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更衣室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讨论室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讨论室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电梯前室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财务室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财务会议室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401"/>
          <w:jc w:val="center"/>
        </w:trPr>
        <w:tc>
          <w:tcPr>
            <w:tcW w:w="10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r>
              <w:rPr>
                <w:rFonts w:ascii="宋体" w:hAnsi="宋体" w:cs="宋体" w:hint="eastAsia"/>
                <w:kern w:val="0"/>
              </w:rPr>
              <w:t>楼</w:t>
            </w: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K-3-1</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机房展示区</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r>
      <w:tr w:rsidR="000C16C7">
        <w:trPr>
          <w:trHeight w:val="4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K-3-2</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健身活动区</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K-3-3</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管过道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管理中心</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K-3-4</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9</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茶水间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1</w:t>
            </w:r>
            <w:r>
              <w:rPr>
                <w:rFonts w:ascii="宋体" w:hAnsi="宋体" w:cs="宋体" w:hint="eastAsia"/>
                <w:kern w:val="0"/>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2</w:t>
            </w:r>
            <w:r>
              <w:rPr>
                <w:rFonts w:ascii="宋体" w:hAnsi="宋体" w:cs="宋体" w:hint="eastAsia"/>
                <w:kern w:val="0"/>
              </w:rPr>
              <w:t>）</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4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K-3-5</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运维中心办公室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11</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11</w:t>
            </w: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K-3-6</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基础环境保障办公室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8</w:t>
            </w:r>
          </w:p>
        </w:tc>
      </w:tr>
      <w:tr w:rsidR="000C16C7">
        <w:trPr>
          <w:trHeight w:val="116"/>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会议室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4"/>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文印室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2"/>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办公室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电梯前室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更衣室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r>
              <w:rPr>
                <w:rFonts w:ascii="宋体" w:hAnsi="宋体" w:cs="宋体" w:hint="eastAsia"/>
                <w:kern w:val="0"/>
              </w:rPr>
              <w:t>楼</w:t>
            </w: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K-2-1</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圆弧大厅机房展示厅</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K-2-2</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K-2-3</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13</w:t>
            </w: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负责人办公室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1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健身器材室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健身器材室外过道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文印室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洽谈室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资料室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更衣室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支行更衣室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275"/>
          <w:jc w:val="center"/>
        </w:trPr>
        <w:tc>
          <w:tcPr>
            <w:tcW w:w="10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1</w:t>
            </w:r>
            <w:r>
              <w:rPr>
                <w:rFonts w:ascii="宋体" w:hAnsi="宋体" w:cs="宋体" w:hint="eastAsia"/>
                <w:kern w:val="0"/>
              </w:rPr>
              <w:t>楼</w:t>
            </w: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K-1-1</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圆弧大厅</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6</w:t>
            </w:r>
          </w:p>
        </w:tc>
      </w:tr>
      <w:tr w:rsidR="000C16C7">
        <w:trPr>
          <w:trHeight w:val="30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K-1-2</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消防控制室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7</w:t>
            </w: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监控室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保安休息室</w:t>
            </w:r>
            <w:r>
              <w:rPr>
                <w:rFonts w:ascii="宋体" w:hAnsi="宋体" w:cs="宋体" w:hint="eastAsia"/>
                <w:kern w:val="0"/>
              </w:rPr>
              <w:t>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保安休息室</w:t>
            </w:r>
            <w:r>
              <w:rPr>
                <w:rFonts w:ascii="宋体" w:hAnsi="宋体" w:cs="宋体" w:hint="eastAsia"/>
                <w:kern w:val="0"/>
              </w:rPr>
              <w:t>2</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保安休息室</w:t>
            </w:r>
            <w:r>
              <w:rPr>
                <w:rFonts w:ascii="宋体" w:hAnsi="宋体" w:cs="宋体" w:hint="eastAsia"/>
                <w:kern w:val="0"/>
              </w:rPr>
              <w:t>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K-1-3</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男卫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12</w:t>
            </w: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女卫</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大厅</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09"/>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过道</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2</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6"/>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自助设备间</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114"/>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ATM</w:t>
            </w:r>
            <w:r>
              <w:rPr>
                <w:rFonts w:ascii="宋体" w:hAnsi="宋体" w:cs="宋体" w:hint="eastAsia"/>
                <w:kern w:val="0"/>
              </w:rPr>
              <w:t>测试室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91"/>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外包办公室</w:t>
            </w:r>
            <w:r>
              <w:rPr>
                <w:rFonts w:ascii="宋体" w:hAnsi="宋体" w:cs="宋体" w:hint="eastAsia"/>
                <w:kern w:val="0"/>
              </w:rPr>
              <w:t>7</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205"/>
          <w:jc w:val="center"/>
        </w:trPr>
        <w:tc>
          <w:tcPr>
            <w:tcW w:w="1004"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13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新增</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机房展示区</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4</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4</w:t>
            </w:r>
          </w:p>
        </w:tc>
      </w:tr>
      <w:tr w:rsidR="000C16C7">
        <w:trPr>
          <w:trHeight w:val="262"/>
          <w:jc w:val="center"/>
        </w:trPr>
        <w:tc>
          <w:tcPr>
            <w:tcW w:w="10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其他</w:t>
            </w:r>
          </w:p>
        </w:tc>
        <w:tc>
          <w:tcPr>
            <w:tcW w:w="13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柜机</w:t>
            </w: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电梯机房</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3</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9</w:t>
            </w:r>
          </w:p>
        </w:tc>
      </w:tr>
      <w:tr w:rsidR="000C16C7">
        <w:trPr>
          <w:trHeight w:val="275"/>
          <w:jc w:val="center"/>
        </w:trPr>
        <w:tc>
          <w:tcPr>
            <w:tcW w:w="100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值班休息室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5</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201"/>
          <w:jc w:val="center"/>
        </w:trPr>
        <w:tc>
          <w:tcPr>
            <w:tcW w:w="100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c>
          <w:tcPr>
            <w:tcW w:w="1303"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保安监控室</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420"/>
              <w:jc w:val="left"/>
              <w:rPr>
                <w:rFonts w:ascii="宋体" w:hAnsi="宋体" w:cs="宋体"/>
                <w:kern w:val="0"/>
              </w:rPr>
            </w:pPr>
            <w:r>
              <w:rPr>
                <w:rFonts w:ascii="宋体" w:hAnsi="宋体" w:cs="宋体" w:hint="eastAsia"/>
                <w:kern w:val="0"/>
              </w:rPr>
              <w:t>1</w:t>
            </w:r>
          </w:p>
        </w:tc>
        <w:tc>
          <w:tcPr>
            <w:tcW w:w="115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ind w:firstLine="420"/>
            </w:pPr>
          </w:p>
        </w:tc>
      </w:tr>
      <w:tr w:rsidR="000C16C7">
        <w:trPr>
          <w:trHeight w:val="364"/>
          <w:jc w:val="center"/>
        </w:trPr>
        <w:tc>
          <w:tcPr>
            <w:tcW w:w="10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合计</w:t>
            </w:r>
          </w:p>
        </w:tc>
        <w:tc>
          <w:tcPr>
            <w:tcW w:w="1303" w:type="dxa"/>
            <w:tcBorders>
              <w:top w:val="single" w:sz="4" w:space="0" w:color="auto"/>
              <w:left w:val="single" w:sz="4" w:space="0" w:color="auto"/>
              <w:bottom w:val="single" w:sz="4" w:space="0" w:color="auto"/>
              <w:right w:val="single" w:sz="4" w:space="0" w:color="auto"/>
            </w:tcBorders>
            <w:noWrap/>
            <w:vAlign w:val="center"/>
          </w:tcPr>
          <w:p w:rsidR="000C16C7" w:rsidRDefault="000C16C7">
            <w:pPr>
              <w:widowControl/>
              <w:snapToGrid w:val="0"/>
              <w:spacing w:line="240" w:lineRule="auto"/>
              <w:ind w:firstLine="420"/>
              <w:jc w:val="left"/>
              <w:rPr>
                <w:rFonts w:ascii="宋体" w:hAnsi="宋体" w:cs="宋体"/>
                <w:kern w:val="0"/>
              </w:rPr>
            </w:pPr>
          </w:p>
        </w:tc>
        <w:tc>
          <w:tcPr>
            <w:tcW w:w="21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napToGrid w:val="0"/>
              <w:spacing w:line="240" w:lineRule="auto"/>
              <w:ind w:firstLine="420"/>
              <w:jc w:val="left"/>
              <w:rPr>
                <w:rFonts w:ascii="宋体" w:hAnsi="宋体" w:cs="宋体"/>
                <w:kern w:val="0"/>
              </w:rPr>
            </w:pP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napToGrid w:val="0"/>
              <w:spacing w:line="240" w:lineRule="auto"/>
              <w:ind w:firstLine="420"/>
              <w:jc w:val="left"/>
              <w:rPr>
                <w:rFonts w:ascii="宋体" w:hAnsi="宋体" w:cs="宋体"/>
                <w:kern w:val="0"/>
              </w:rPr>
            </w:pP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napToGrid w:val="0"/>
              <w:spacing w:line="240" w:lineRule="auto"/>
              <w:ind w:firstLineChars="100" w:firstLine="210"/>
              <w:jc w:val="left"/>
              <w:rPr>
                <w:rFonts w:ascii="宋体" w:hAnsi="宋体" w:cs="宋体"/>
                <w:kern w:val="0"/>
              </w:rPr>
            </w:pPr>
            <w:r>
              <w:rPr>
                <w:rFonts w:ascii="宋体" w:hAnsi="宋体" w:cs="宋体" w:hint="eastAsia"/>
                <w:kern w:val="0"/>
              </w:rPr>
              <w:t>224</w:t>
            </w:r>
          </w:p>
        </w:tc>
      </w:tr>
    </w:tbl>
    <w:p w:rsidR="000C16C7" w:rsidRDefault="001C23A3">
      <w:pPr>
        <w:ind w:firstLine="422"/>
        <w:jc w:val="left"/>
        <w:rPr>
          <w:b/>
          <w:bCs/>
        </w:rPr>
      </w:pPr>
      <w:r>
        <w:rPr>
          <w:rFonts w:hint="eastAsia"/>
          <w:b/>
          <w:bCs/>
        </w:rPr>
        <w:t>（</w:t>
      </w:r>
      <w:r>
        <w:rPr>
          <w:rFonts w:hint="eastAsia"/>
          <w:b/>
          <w:bCs/>
        </w:rPr>
        <w:t>4</w:t>
      </w:r>
      <w:r>
        <w:rPr>
          <w:rFonts w:hint="eastAsia"/>
          <w:b/>
          <w:bCs/>
        </w:rPr>
        <w:t>）</w:t>
      </w:r>
      <w:r>
        <w:rPr>
          <w:rFonts w:hint="eastAsia"/>
          <w:b/>
          <w:bCs/>
        </w:rPr>
        <w:t>数据中心</w:t>
      </w:r>
      <w:r>
        <w:rPr>
          <w:rFonts w:hint="eastAsia"/>
          <w:b/>
          <w:bCs/>
        </w:rPr>
        <w:t>安防监控系统</w:t>
      </w:r>
      <w:r>
        <w:rPr>
          <w:rFonts w:hint="eastAsia"/>
          <w:b/>
          <w:bCs/>
        </w:rPr>
        <w:t>清单</w:t>
      </w:r>
    </w:p>
    <w:tbl>
      <w:tblPr>
        <w:tblW w:w="6918" w:type="dxa"/>
        <w:tblInd w:w="697"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605"/>
        <w:gridCol w:w="2010"/>
        <w:gridCol w:w="640"/>
        <w:gridCol w:w="837"/>
        <w:gridCol w:w="1788"/>
        <w:gridCol w:w="1038"/>
      </w:tblGrid>
      <w:tr w:rsidR="000C16C7">
        <w:trPr>
          <w:trHeight w:val="410"/>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0" w:firstLine="0"/>
              <w:jc w:val="left"/>
              <w:rPr>
                <w:rFonts w:ascii="宋体" w:hAnsi="宋体" w:cs="宋体"/>
                <w:b/>
                <w:bCs/>
                <w:kern w:val="0"/>
              </w:rPr>
            </w:pPr>
            <w:r>
              <w:rPr>
                <w:rFonts w:ascii="宋体" w:hAnsi="宋体" w:cs="宋体" w:hint="eastAsia"/>
                <w:b/>
                <w:bCs/>
                <w:kern w:val="0"/>
              </w:rPr>
              <w:t>序号</w:t>
            </w:r>
          </w:p>
        </w:tc>
        <w:tc>
          <w:tcPr>
            <w:tcW w:w="2010"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bCs/>
                <w:kern w:val="0"/>
              </w:rPr>
            </w:pPr>
            <w:r>
              <w:rPr>
                <w:rFonts w:ascii="宋体" w:hAnsi="宋体" w:cs="宋体" w:hint="eastAsia"/>
                <w:bCs/>
                <w:kern w:val="0"/>
              </w:rPr>
              <w:t>材料名称</w:t>
            </w:r>
          </w:p>
        </w:tc>
        <w:tc>
          <w:tcPr>
            <w:tcW w:w="640"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bCs/>
                <w:kern w:val="0"/>
              </w:rPr>
            </w:pPr>
            <w:r>
              <w:rPr>
                <w:rFonts w:ascii="宋体" w:hAnsi="宋体" w:cs="宋体" w:hint="eastAsia"/>
                <w:bCs/>
                <w:kern w:val="0"/>
              </w:rPr>
              <w:t>数量</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bCs/>
                <w:kern w:val="0"/>
              </w:rPr>
            </w:pPr>
            <w:r>
              <w:rPr>
                <w:rFonts w:ascii="宋体" w:hAnsi="宋体" w:cs="宋体" w:hint="eastAsia"/>
                <w:bCs/>
                <w:kern w:val="0"/>
              </w:rPr>
              <w:t>序号</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bCs/>
                <w:kern w:val="0"/>
              </w:rPr>
            </w:pPr>
            <w:r>
              <w:rPr>
                <w:rFonts w:ascii="宋体" w:hAnsi="宋体" w:cs="宋体" w:hint="eastAsia"/>
                <w:bCs/>
                <w:kern w:val="0"/>
              </w:rPr>
              <w:t>材料名称</w:t>
            </w:r>
          </w:p>
        </w:tc>
        <w:tc>
          <w:tcPr>
            <w:tcW w:w="103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bCs/>
                <w:kern w:val="0"/>
              </w:rPr>
            </w:pPr>
            <w:r>
              <w:rPr>
                <w:rFonts w:ascii="宋体" w:hAnsi="宋体" w:cs="宋体" w:hint="eastAsia"/>
                <w:bCs/>
                <w:kern w:val="0"/>
              </w:rPr>
              <w:t>数量</w:t>
            </w:r>
          </w:p>
        </w:tc>
      </w:tr>
      <w:tr w:rsidR="000C16C7">
        <w:trPr>
          <w:trHeight w:val="461"/>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c>
          <w:tcPr>
            <w:tcW w:w="2010"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网络高清摄像机</w:t>
            </w:r>
          </w:p>
        </w:tc>
        <w:tc>
          <w:tcPr>
            <w:tcW w:w="640"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6</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18</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双门磁力锁</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56</w:t>
            </w:r>
          </w:p>
        </w:tc>
      </w:tr>
      <w:tr w:rsidR="000C16C7">
        <w:trPr>
          <w:trHeight w:val="412"/>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p>
        </w:tc>
        <w:tc>
          <w:tcPr>
            <w:tcW w:w="2010"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高清摄像机</w:t>
            </w:r>
          </w:p>
        </w:tc>
        <w:tc>
          <w:tcPr>
            <w:tcW w:w="640"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248</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19</w:t>
            </w:r>
          </w:p>
        </w:tc>
        <w:tc>
          <w:tcPr>
            <w:tcW w:w="178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本地管理服务器</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94"/>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防爆式高清摄像机</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4</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20</w:t>
            </w:r>
          </w:p>
        </w:tc>
        <w:tc>
          <w:tcPr>
            <w:tcW w:w="178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420"/>
              <w:jc w:val="left"/>
              <w:rPr>
                <w:rFonts w:ascii="宋体" w:hAnsi="宋体" w:cs="宋体"/>
                <w:kern w:val="0"/>
              </w:rPr>
            </w:pPr>
            <w:r>
              <w:rPr>
                <w:rFonts w:ascii="宋体" w:hAnsi="宋体" w:cs="宋体" w:hint="eastAsia"/>
                <w:kern w:val="0"/>
              </w:rPr>
              <w:t>数据库</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94"/>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4</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摄像机分支电源箱</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35</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21</w:t>
            </w:r>
          </w:p>
        </w:tc>
        <w:tc>
          <w:tcPr>
            <w:tcW w:w="178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ACS</w:t>
            </w:r>
            <w:r>
              <w:rPr>
                <w:rFonts w:ascii="宋体" w:hAnsi="宋体" w:cs="宋体" w:hint="eastAsia"/>
                <w:kern w:val="0"/>
              </w:rPr>
              <w:t>门禁管理软件</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94"/>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5</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视频存储服务器</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r>
              <w:rPr>
                <w:rFonts w:ascii="宋体" w:hAnsi="宋体" w:cs="宋体" w:hint="eastAsia"/>
                <w:kern w:val="0"/>
              </w:rPr>
              <w:t>2</w:t>
            </w:r>
          </w:p>
        </w:tc>
        <w:tc>
          <w:tcPr>
            <w:tcW w:w="178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综合管理服务器</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6</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高清解码器</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10</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r>
              <w:rPr>
                <w:rFonts w:ascii="宋体" w:hAnsi="宋体" w:cs="宋体" w:hint="eastAsia"/>
                <w:kern w:val="0"/>
              </w:rPr>
              <w:t>3</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24</w:t>
            </w:r>
            <w:r>
              <w:rPr>
                <w:rFonts w:ascii="宋体" w:hAnsi="宋体" w:cs="宋体" w:hint="eastAsia"/>
                <w:kern w:val="0"/>
              </w:rPr>
              <w:t>口交换机</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19</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7</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存储设备</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r>
              <w:rPr>
                <w:rFonts w:ascii="宋体" w:hAnsi="宋体" w:cs="宋体" w:hint="eastAsia"/>
                <w:kern w:val="0"/>
              </w:rPr>
              <w:t>4</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核心交换机</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8</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网络交换机</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25</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报警控制主机</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9</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视频监控系统管理平台</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26</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420"/>
              <w:jc w:val="left"/>
              <w:rPr>
                <w:rFonts w:ascii="宋体" w:hAnsi="宋体" w:cs="宋体"/>
                <w:kern w:val="0"/>
              </w:rPr>
            </w:pPr>
            <w:r>
              <w:rPr>
                <w:rFonts w:ascii="宋体" w:hAnsi="宋体" w:cs="宋体" w:hint="eastAsia"/>
                <w:kern w:val="0"/>
              </w:rPr>
              <w:t>双总线器</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10</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420"/>
              <w:jc w:val="left"/>
              <w:rPr>
                <w:rFonts w:ascii="宋体" w:hAnsi="宋体" w:cs="宋体"/>
                <w:kern w:val="0"/>
              </w:rPr>
            </w:pPr>
            <w:r>
              <w:rPr>
                <w:rFonts w:ascii="宋体" w:hAnsi="宋体" w:cs="宋体" w:hint="eastAsia"/>
                <w:kern w:val="0"/>
              </w:rPr>
              <w:t>人脸门禁</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8</w:t>
            </w:r>
          </w:p>
        </w:tc>
        <w:tc>
          <w:tcPr>
            <w:tcW w:w="837"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27</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420"/>
              <w:jc w:val="left"/>
              <w:rPr>
                <w:rFonts w:ascii="宋体" w:hAnsi="宋体" w:cs="宋体"/>
                <w:kern w:val="0"/>
              </w:rPr>
            </w:pPr>
            <w:r>
              <w:rPr>
                <w:rFonts w:ascii="宋体" w:hAnsi="宋体" w:cs="宋体" w:hint="eastAsia"/>
                <w:kern w:val="0"/>
              </w:rPr>
              <w:t>继电器模块</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11</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双门门禁控制器</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27</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28</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红外微波双鉴探测器</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47</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12</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门禁电源箱</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27</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29</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声光报警器</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r>
      <w:tr w:rsidR="000C16C7">
        <w:trPr>
          <w:trHeight w:val="388"/>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13</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指纹读卡器</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20</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30</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单防区输入输出模块</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47</w:t>
            </w:r>
          </w:p>
        </w:tc>
      </w:tr>
      <w:tr w:rsidR="000C16C7">
        <w:trPr>
          <w:trHeight w:val="361"/>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14</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密码型读卡器</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97</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w:t>
            </w:r>
            <w:r>
              <w:rPr>
                <w:rFonts w:ascii="宋体" w:hAnsi="宋体" w:cs="宋体" w:hint="eastAsia"/>
                <w:kern w:val="0"/>
              </w:rPr>
              <w:t>1</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通道式三辊闸机</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p>
        </w:tc>
      </w:tr>
      <w:tr w:rsidR="000C16C7">
        <w:trPr>
          <w:trHeight w:val="361"/>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15</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指纹采集仪</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w:t>
            </w:r>
            <w:r>
              <w:rPr>
                <w:rFonts w:ascii="宋体" w:hAnsi="宋体" w:cs="宋体" w:hint="eastAsia"/>
                <w:kern w:val="0"/>
              </w:rPr>
              <w:t>2</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简易式安检门</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p>
        </w:tc>
      </w:tr>
      <w:tr w:rsidR="000C16C7">
        <w:trPr>
          <w:trHeight w:val="361"/>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16</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IC</w:t>
            </w:r>
            <w:r>
              <w:rPr>
                <w:rFonts w:ascii="宋体" w:hAnsi="宋体" w:cs="宋体" w:hint="eastAsia"/>
                <w:kern w:val="0"/>
              </w:rPr>
              <w:t>中心发卡器</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w:t>
            </w:r>
            <w:r>
              <w:rPr>
                <w:rFonts w:ascii="宋体" w:hAnsi="宋体" w:cs="宋体" w:hint="eastAsia"/>
                <w:kern w:val="0"/>
              </w:rPr>
              <w:t>3</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0" w:firstLine="0"/>
              <w:jc w:val="left"/>
              <w:rPr>
                <w:rFonts w:ascii="宋体" w:hAnsi="宋体" w:cs="宋体"/>
                <w:kern w:val="0"/>
              </w:rPr>
            </w:pPr>
            <w:r>
              <w:rPr>
                <w:rFonts w:ascii="宋体" w:hAnsi="宋体" w:cs="宋体" w:hint="eastAsia"/>
                <w:kern w:val="0"/>
              </w:rPr>
              <w:t>X</w:t>
            </w:r>
            <w:r>
              <w:rPr>
                <w:rFonts w:ascii="宋体" w:hAnsi="宋体" w:cs="宋体" w:hint="eastAsia"/>
                <w:kern w:val="0"/>
              </w:rPr>
              <w:t>光行李安全检测设备</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p>
        </w:tc>
      </w:tr>
      <w:tr w:rsidR="000C16C7">
        <w:trPr>
          <w:trHeight w:val="361"/>
        </w:trPr>
        <w:tc>
          <w:tcPr>
            <w:tcW w:w="605"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17</w:t>
            </w:r>
          </w:p>
        </w:tc>
        <w:tc>
          <w:tcPr>
            <w:tcW w:w="201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单门磁力锁</w:t>
            </w:r>
          </w:p>
        </w:tc>
        <w:tc>
          <w:tcPr>
            <w:tcW w:w="640"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w:t>
            </w:r>
          </w:p>
        </w:tc>
        <w:tc>
          <w:tcPr>
            <w:tcW w:w="837"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3</w:t>
            </w:r>
            <w:r>
              <w:rPr>
                <w:rFonts w:ascii="宋体" w:hAnsi="宋体" w:cs="宋体" w:hint="eastAsia"/>
                <w:kern w:val="0"/>
              </w:rPr>
              <w:t>4</w:t>
            </w:r>
          </w:p>
        </w:tc>
        <w:tc>
          <w:tcPr>
            <w:tcW w:w="1788" w:type="dxa"/>
            <w:tcBorders>
              <w:top w:val="single" w:sz="4" w:space="0" w:color="auto"/>
              <w:left w:val="nil"/>
              <w:bottom w:val="single" w:sz="4" w:space="0" w:color="auto"/>
              <w:right w:val="single" w:sz="4" w:space="0" w:color="auto"/>
              <w:tl2br w:val="nil"/>
              <w:tr2bl w:val="nil"/>
            </w:tcBorders>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通道式翼闸</w:t>
            </w:r>
          </w:p>
        </w:tc>
        <w:tc>
          <w:tcPr>
            <w:tcW w:w="1038" w:type="dxa"/>
            <w:tcBorders>
              <w:top w:val="single" w:sz="4" w:space="0" w:color="auto"/>
              <w:left w:val="nil"/>
              <w:bottom w:val="single" w:sz="4" w:space="0" w:color="auto"/>
              <w:right w:val="single" w:sz="4" w:space="0" w:color="auto"/>
              <w:tl2br w:val="nil"/>
              <w:tr2bl w:val="nil"/>
            </w:tcBorders>
            <w:shd w:val="clear" w:color="auto" w:fill="auto"/>
            <w:noWrap/>
            <w:vAlign w:val="center"/>
          </w:tcPr>
          <w:p w:rsidR="000C16C7" w:rsidRDefault="001C23A3">
            <w:pPr>
              <w:topLinePunct/>
              <w:autoSpaceDE/>
              <w:autoSpaceDN/>
              <w:spacing w:line="240" w:lineRule="auto"/>
              <w:ind w:firstLineChars="100" w:firstLine="210"/>
              <w:jc w:val="left"/>
              <w:rPr>
                <w:rFonts w:ascii="宋体" w:hAnsi="宋体" w:cs="宋体"/>
                <w:kern w:val="0"/>
              </w:rPr>
            </w:pPr>
            <w:r>
              <w:rPr>
                <w:rFonts w:ascii="宋体" w:hAnsi="宋体" w:cs="宋体" w:hint="eastAsia"/>
                <w:kern w:val="0"/>
              </w:rPr>
              <w:t>2</w:t>
            </w:r>
          </w:p>
        </w:tc>
      </w:tr>
    </w:tbl>
    <w:p w:rsidR="000C16C7" w:rsidRDefault="001C23A3">
      <w:pPr>
        <w:pStyle w:val="2"/>
        <w:numPr>
          <w:ilvl w:val="0"/>
          <w:numId w:val="5"/>
        </w:numPr>
        <w:jc w:val="left"/>
      </w:pPr>
      <w:r>
        <w:rPr>
          <w:rFonts w:hint="eastAsia"/>
        </w:rPr>
        <w:t>技术服务内容及要求</w:t>
      </w:r>
    </w:p>
    <w:p w:rsidR="000C16C7" w:rsidRDefault="001C23A3">
      <w:pPr>
        <w:pStyle w:val="3"/>
        <w:spacing w:line="240" w:lineRule="auto"/>
        <w:ind w:firstLine="422"/>
        <w:jc w:val="left"/>
        <w:rPr>
          <w:rFonts w:ascii="宋体" w:hAnsi="宋体" w:cs="宋体"/>
        </w:rPr>
      </w:pPr>
      <w:r>
        <w:rPr>
          <w:rFonts w:ascii="宋体" w:hAnsi="宋体" w:cs="宋体" w:hint="eastAsia"/>
        </w:rPr>
        <w:t>2</w:t>
      </w:r>
      <w:r>
        <w:rPr>
          <w:rFonts w:ascii="宋体" w:hAnsi="宋体" w:cs="宋体" w:hint="eastAsia"/>
        </w:rPr>
        <w:t xml:space="preserve">.1 </w:t>
      </w:r>
      <w:r>
        <w:rPr>
          <w:rFonts w:ascii="宋体" w:hAnsi="宋体" w:cs="宋体" w:hint="eastAsia"/>
        </w:rPr>
        <w:t>服务内容</w:t>
      </w:r>
    </w:p>
    <w:p w:rsidR="000C16C7" w:rsidRDefault="001C23A3">
      <w:pPr>
        <w:spacing w:line="240" w:lineRule="auto"/>
        <w:ind w:firstLine="422"/>
        <w:jc w:val="left"/>
        <w:rPr>
          <w:rFonts w:ascii="宋体" w:hAnsi="宋体" w:cs="宋体"/>
          <w:b/>
          <w:bCs/>
        </w:rPr>
      </w:pPr>
      <w:bookmarkStart w:id="384" w:name="_Toc49847579"/>
      <w:r>
        <w:rPr>
          <w:rFonts w:ascii="宋体" w:hAnsi="宋体" w:cs="宋体" w:hint="eastAsia"/>
          <w:b/>
          <w:bCs/>
        </w:rPr>
        <w:t xml:space="preserve">2.1.1 </w:t>
      </w:r>
      <w:r>
        <w:rPr>
          <w:rFonts w:ascii="宋体" w:hAnsi="宋体" w:cs="宋体" w:hint="eastAsia"/>
          <w:b/>
          <w:bCs/>
        </w:rPr>
        <w:t>提供服务人员完成运维工作</w:t>
      </w:r>
      <w:bookmarkEnd w:id="384"/>
    </w:p>
    <w:p w:rsidR="000C16C7" w:rsidRDefault="001C23A3">
      <w:pPr>
        <w:topLinePunct/>
        <w:spacing w:line="240" w:lineRule="auto"/>
        <w:ind w:firstLine="420"/>
        <w:jc w:val="left"/>
        <w:rPr>
          <w:rFonts w:ascii="宋体" w:hAnsi="宋体" w:cs="宋体"/>
          <w:bCs/>
          <w:snapToGrid w:val="0"/>
          <w:kern w:val="0"/>
        </w:rPr>
      </w:pPr>
      <w:r>
        <w:rPr>
          <w:rFonts w:ascii="宋体" w:hAnsi="宋体" w:cs="宋体" w:hint="eastAsia"/>
          <w:snapToGrid w:val="0"/>
          <w:kern w:val="0"/>
        </w:rPr>
        <w:t>采购人</w:t>
      </w:r>
      <w:r>
        <w:rPr>
          <w:rFonts w:ascii="宋体" w:hAnsi="宋体" w:cs="宋体" w:hint="eastAsia"/>
          <w:snapToGrid w:val="0"/>
          <w:kern w:val="0"/>
        </w:rPr>
        <w:t>按照《商业银行数据中心监管指引》、《银行保险机构信息科技外包风险监管办法》等监管要求，在</w:t>
      </w:r>
      <w:r>
        <w:rPr>
          <w:rFonts w:ascii="宋体" w:hAnsi="宋体" w:cs="宋体" w:hint="eastAsia"/>
          <w:snapToGrid w:val="0"/>
          <w:kern w:val="0"/>
        </w:rPr>
        <w:t>采购人</w:t>
      </w:r>
      <w:r>
        <w:rPr>
          <w:rFonts w:ascii="宋体" w:hAnsi="宋体" w:cs="宋体" w:hint="eastAsia"/>
          <w:snapToGrid w:val="0"/>
          <w:kern w:val="0"/>
        </w:rPr>
        <w:t>的工作人员指导下，由</w:t>
      </w:r>
      <w:r>
        <w:rPr>
          <w:rFonts w:ascii="宋体" w:hAnsi="宋体" w:cs="宋体" w:hint="eastAsia"/>
          <w:snapToGrid w:val="0"/>
          <w:kern w:val="0"/>
        </w:rPr>
        <w:t>响应人</w:t>
      </w:r>
      <w:r>
        <w:rPr>
          <w:rFonts w:ascii="宋体" w:hAnsi="宋体" w:cs="宋体" w:hint="eastAsia"/>
          <w:snapToGrid w:val="0"/>
          <w:kern w:val="0"/>
        </w:rPr>
        <w:t>提供服务人员（机电专业维护人员</w:t>
      </w:r>
      <w:r>
        <w:rPr>
          <w:rFonts w:ascii="宋体" w:hAnsi="宋体" w:cs="宋体" w:hint="eastAsia"/>
          <w:snapToGrid w:val="0"/>
          <w:kern w:val="0"/>
        </w:rPr>
        <w:t>14</w:t>
      </w:r>
      <w:r>
        <w:rPr>
          <w:rFonts w:ascii="宋体" w:hAnsi="宋体" w:cs="宋体" w:hint="eastAsia"/>
          <w:snapToGrid w:val="0"/>
          <w:kern w:val="0"/>
        </w:rPr>
        <w:t>人、消防值班人员</w:t>
      </w:r>
      <w:r>
        <w:rPr>
          <w:rFonts w:ascii="宋体" w:hAnsi="宋体" w:cs="宋体" w:hint="eastAsia"/>
          <w:snapToGrid w:val="0"/>
          <w:kern w:val="0"/>
        </w:rPr>
        <w:t>6</w:t>
      </w:r>
      <w:r>
        <w:rPr>
          <w:rFonts w:ascii="宋体" w:hAnsi="宋体" w:cs="宋体" w:hint="eastAsia"/>
          <w:snapToGrid w:val="0"/>
          <w:kern w:val="0"/>
        </w:rPr>
        <w:t>人、物业</w:t>
      </w:r>
      <w:r>
        <w:rPr>
          <w:rFonts w:ascii="宋体" w:hAnsi="宋体" w:cs="宋体" w:hint="eastAsia"/>
          <w:snapToGrid w:val="0"/>
          <w:kern w:val="0"/>
        </w:rPr>
        <w:t>维修人员</w:t>
      </w:r>
      <w:r>
        <w:rPr>
          <w:rFonts w:ascii="宋体" w:hAnsi="宋体" w:cs="宋体" w:hint="eastAsia"/>
          <w:snapToGrid w:val="0"/>
          <w:kern w:val="0"/>
        </w:rPr>
        <w:t>2</w:t>
      </w:r>
      <w:r>
        <w:rPr>
          <w:rFonts w:ascii="宋体" w:hAnsi="宋体" w:cs="宋体" w:hint="eastAsia"/>
          <w:snapToGrid w:val="0"/>
          <w:kern w:val="0"/>
        </w:rPr>
        <w:t>人</w:t>
      </w:r>
      <w:r>
        <w:rPr>
          <w:rFonts w:ascii="宋体" w:hAnsi="宋体" w:cs="宋体" w:hint="eastAsia"/>
          <w:snapToGrid w:val="0"/>
          <w:kern w:val="0"/>
        </w:rPr>
        <w:t>）</w:t>
      </w:r>
      <w:r>
        <w:rPr>
          <w:rFonts w:ascii="宋体" w:hAnsi="宋体" w:cs="宋体" w:hint="eastAsia"/>
          <w:snapToGrid w:val="0"/>
          <w:kern w:val="0"/>
        </w:rPr>
        <w:t>并统筹管理运维团队，</w:t>
      </w:r>
      <w:r>
        <w:rPr>
          <w:rFonts w:ascii="宋体" w:hAnsi="宋体" w:cs="宋体" w:hint="eastAsia"/>
          <w:snapToGrid w:val="0"/>
          <w:kern w:val="0"/>
        </w:rPr>
        <w:t>完成数据中心基础设施设备运维工作，保持数据中心</w:t>
      </w:r>
      <w:r>
        <w:rPr>
          <w:rFonts w:ascii="宋体" w:hAnsi="宋体" w:cs="宋体" w:hint="eastAsia"/>
          <w:snapToGrid w:val="0"/>
          <w:kern w:val="0"/>
        </w:rPr>
        <w:t>7</w:t>
      </w:r>
      <w:r>
        <w:rPr>
          <w:rFonts w:ascii="宋体" w:hAnsi="宋体" w:cs="宋体" w:hint="eastAsia"/>
          <w:snapToGrid w:val="0"/>
          <w:kern w:val="0"/>
        </w:rPr>
        <w:t>×</w:t>
      </w:r>
      <w:r>
        <w:rPr>
          <w:rFonts w:ascii="宋体" w:hAnsi="宋体" w:cs="宋体" w:hint="eastAsia"/>
          <w:snapToGrid w:val="0"/>
          <w:kern w:val="0"/>
        </w:rPr>
        <w:t>24</w:t>
      </w:r>
      <w:r>
        <w:rPr>
          <w:rFonts w:ascii="宋体" w:hAnsi="宋体" w:cs="宋体" w:hint="eastAsia"/>
          <w:snapToGrid w:val="0"/>
          <w:kern w:val="0"/>
        </w:rPr>
        <w:t>全天候稳定运行</w:t>
      </w:r>
      <w:r>
        <w:rPr>
          <w:rFonts w:ascii="宋体" w:hAnsi="宋体" w:cs="宋体" w:hint="eastAsia"/>
          <w:bCs/>
          <w:snapToGrid w:val="0"/>
          <w:kern w:val="0"/>
        </w:rPr>
        <w:t>。</w:t>
      </w:r>
    </w:p>
    <w:p w:rsidR="000C16C7" w:rsidRDefault="001C23A3">
      <w:pPr>
        <w:topLinePunct/>
        <w:spacing w:line="240" w:lineRule="auto"/>
        <w:ind w:firstLine="422"/>
        <w:jc w:val="left"/>
        <w:rPr>
          <w:rFonts w:ascii="宋体" w:hAnsi="宋体" w:cs="宋体"/>
          <w:snapToGrid w:val="0"/>
          <w:kern w:val="0"/>
        </w:rPr>
      </w:pPr>
      <w:r>
        <w:rPr>
          <w:rFonts w:ascii="宋体" w:hAnsi="宋体" w:cs="宋体" w:hint="eastAsia"/>
          <w:b/>
          <w:bCs/>
        </w:rPr>
        <w:t xml:space="preserve">2.1.2 </w:t>
      </w:r>
      <w:r>
        <w:rPr>
          <w:rFonts w:ascii="宋体" w:hAnsi="宋体" w:cs="宋体" w:hint="eastAsia"/>
          <w:b/>
          <w:bCs/>
        </w:rPr>
        <w:t>消防专项</w:t>
      </w:r>
      <w:r>
        <w:rPr>
          <w:rFonts w:ascii="宋体" w:hAnsi="宋体" w:cs="宋体" w:hint="eastAsia"/>
          <w:snapToGrid w:val="0"/>
          <w:kern w:val="0"/>
        </w:rPr>
        <w:t>维保与第三方检测服务</w:t>
      </w:r>
    </w:p>
    <w:p w:rsidR="000C16C7" w:rsidRDefault="001C23A3">
      <w:pPr>
        <w:topLinePunct/>
        <w:spacing w:line="240" w:lineRule="auto"/>
        <w:ind w:firstLine="420"/>
        <w:jc w:val="left"/>
        <w:rPr>
          <w:rFonts w:ascii="宋体" w:hAnsi="宋体" w:cs="宋体"/>
          <w:snapToGrid w:val="0"/>
          <w:kern w:val="0"/>
        </w:rPr>
      </w:pPr>
      <w:r>
        <w:rPr>
          <w:rFonts w:ascii="宋体" w:hAnsi="宋体" w:cs="宋体" w:hint="eastAsia"/>
          <w:snapToGrid w:val="0"/>
          <w:kern w:val="0"/>
        </w:rPr>
        <w:t>消防专项维保：</w:t>
      </w:r>
      <w:r>
        <w:rPr>
          <w:rFonts w:ascii="宋体" w:hAnsi="宋体" w:cs="宋体" w:hint="eastAsia"/>
          <w:snapToGrid w:val="0"/>
          <w:kern w:val="0"/>
        </w:rPr>
        <w:t>响应人自行或委托在消防技术服务信息平台备案的消防专业维保单位</w:t>
      </w:r>
      <w:r>
        <w:rPr>
          <w:rFonts w:ascii="宋体" w:hAnsi="宋体" w:cs="宋体" w:hint="eastAsia"/>
          <w:snapToGrid w:val="0"/>
          <w:kern w:val="0"/>
        </w:rPr>
        <w:t>按规定定期开展专项维护保养工作，包括但不限于每月对水系统、报警系统、气体灭火系统、防排烟、正压送风系统、应急照明系统、消防广播、消防对讲系统等数据中心消防系统进行检测及联动测试，并向甲方出具巡检报告。如发现问题组织运维人员及时处理故障，消除安全隐患。</w:t>
      </w:r>
      <w:r>
        <w:rPr>
          <w:rFonts w:ascii="宋体" w:hAnsi="宋体" w:cs="宋体" w:hint="eastAsia"/>
          <w:b/>
          <w:bCs/>
          <w:snapToGrid w:val="0"/>
          <w:kern w:val="0"/>
        </w:rPr>
        <w:t>单件价格在</w:t>
      </w:r>
      <w:r>
        <w:rPr>
          <w:rFonts w:ascii="宋体" w:hAnsi="宋体" w:cs="宋体" w:hint="eastAsia"/>
          <w:b/>
          <w:bCs/>
          <w:snapToGrid w:val="0"/>
          <w:kern w:val="0"/>
        </w:rPr>
        <w:t>300</w:t>
      </w:r>
      <w:r>
        <w:rPr>
          <w:rFonts w:ascii="宋体" w:hAnsi="宋体" w:cs="宋体" w:hint="eastAsia"/>
          <w:b/>
          <w:bCs/>
          <w:snapToGrid w:val="0"/>
          <w:kern w:val="0"/>
        </w:rPr>
        <w:t>元（含）以内的材料更换由</w:t>
      </w:r>
      <w:r>
        <w:rPr>
          <w:rFonts w:ascii="宋体" w:hAnsi="宋体" w:cs="宋体" w:hint="eastAsia"/>
          <w:b/>
          <w:bCs/>
          <w:snapToGrid w:val="0"/>
          <w:kern w:val="0"/>
        </w:rPr>
        <w:t>响应人</w:t>
      </w:r>
      <w:r>
        <w:rPr>
          <w:rFonts w:ascii="宋体" w:hAnsi="宋体" w:cs="宋体" w:hint="eastAsia"/>
          <w:b/>
          <w:bCs/>
          <w:snapToGrid w:val="0"/>
          <w:kern w:val="0"/>
        </w:rPr>
        <w:t>免费更换，单件价格超过</w:t>
      </w:r>
      <w:r>
        <w:rPr>
          <w:rFonts w:ascii="宋体" w:hAnsi="宋体" w:cs="宋体" w:hint="eastAsia"/>
          <w:b/>
          <w:bCs/>
          <w:snapToGrid w:val="0"/>
          <w:kern w:val="0"/>
        </w:rPr>
        <w:t>300</w:t>
      </w:r>
      <w:r>
        <w:rPr>
          <w:rFonts w:ascii="宋体" w:hAnsi="宋体" w:cs="宋体" w:hint="eastAsia"/>
          <w:b/>
          <w:bCs/>
          <w:snapToGrid w:val="0"/>
          <w:kern w:val="0"/>
        </w:rPr>
        <w:t>元的费用，必须经</w:t>
      </w:r>
      <w:r>
        <w:rPr>
          <w:rFonts w:ascii="宋体" w:hAnsi="宋体" w:cs="宋体" w:hint="eastAsia"/>
          <w:b/>
          <w:bCs/>
          <w:snapToGrid w:val="0"/>
          <w:kern w:val="0"/>
        </w:rPr>
        <w:t>采购人</w:t>
      </w:r>
      <w:r>
        <w:rPr>
          <w:rFonts w:ascii="宋体" w:hAnsi="宋体" w:cs="宋体" w:hint="eastAsia"/>
          <w:b/>
          <w:bCs/>
          <w:snapToGrid w:val="0"/>
          <w:kern w:val="0"/>
        </w:rPr>
        <w:t>同意，并按照市场价格据实结算。</w:t>
      </w:r>
      <w:r>
        <w:rPr>
          <w:rFonts w:ascii="宋体" w:hAnsi="宋体" w:cs="宋体" w:hint="eastAsia"/>
          <w:snapToGrid w:val="0"/>
          <w:kern w:val="0"/>
        </w:rPr>
        <w:t>消防专项维保单件价格在</w:t>
      </w:r>
      <w:r>
        <w:rPr>
          <w:rFonts w:ascii="宋体" w:hAnsi="宋体" w:cs="宋体" w:hint="eastAsia"/>
          <w:snapToGrid w:val="0"/>
          <w:kern w:val="0"/>
        </w:rPr>
        <w:t>300</w:t>
      </w:r>
      <w:r>
        <w:rPr>
          <w:rFonts w:ascii="宋体" w:hAnsi="宋体" w:cs="宋体" w:hint="eastAsia"/>
          <w:snapToGrid w:val="0"/>
          <w:kern w:val="0"/>
        </w:rPr>
        <w:t>元（含）以内的材料如下表所示。</w:t>
      </w:r>
    </w:p>
    <w:tbl>
      <w:tblPr>
        <w:tblW w:w="7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7"/>
        <w:gridCol w:w="2137"/>
        <w:gridCol w:w="538"/>
        <w:gridCol w:w="2100"/>
        <w:gridCol w:w="538"/>
        <w:gridCol w:w="1938"/>
      </w:tblGrid>
      <w:tr w:rsidR="000C16C7">
        <w:trPr>
          <w:trHeight w:val="556"/>
          <w:jc w:val="center"/>
        </w:trPr>
        <w:tc>
          <w:tcPr>
            <w:tcW w:w="5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b/>
                <w:bCs/>
                <w:snapToGrid w:val="0"/>
                <w:kern w:val="0"/>
              </w:rPr>
            </w:pPr>
            <w:r>
              <w:rPr>
                <w:rFonts w:ascii="宋体" w:hAnsi="宋体" w:cs="宋体" w:hint="eastAsia"/>
                <w:b/>
                <w:bCs/>
                <w:snapToGrid w:val="0"/>
                <w:kern w:val="0"/>
              </w:rPr>
              <w:t>序号</w:t>
            </w:r>
          </w:p>
        </w:tc>
        <w:tc>
          <w:tcPr>
            <w:tcW w:w="2137"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b/>
                <w:bCs/>
                <w:snapToGrid w:val="0"/>
                <w:kern w:val="0"/>
              </w:rPr>
            </w:pPr>
            <w:r>
              <w:rPr>
                <w:rFonts w:ascii="宋体" w:hAnsi="宋体" w:cs="宋体" w:hint="eastAsia"/>
                <w:b/>
                <w:bCs/>
                <w:snapToGrid w:val="0"/>
                <w:kern w:val="0"/>
              </w:rPr>
              <w:t>材料名称</w:t>
            </w:r>
          </w:p>
        </w:tc>
        <w:tc>
          <w:tcPr>
            <w:tcW w:w="53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b/>
                <w:bCs/>
                <w:snapToGrid w:val="0"/>
                <w:kern w:val="0"/>
              </w:rPr>
            </w:pPr>
            <w:r>
              <w:rPr>
                <w:rFonts w:ascii="宋体" w:hAnsi="宋体" w:cs="宋体" w:hint="eastAsia"/>
                <w:b/>
                <w:bCs/>
                <w:snapToGrid w:val="0"/>
                <w:kern w:val="0"/>
              </w:rPr>
              <w:t>序号</w:t>
            </w:r>
          </w:p>
        </w:tc>
        <w:tc>
          <w:tcPr>
            <w:tcW w:w="2100"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b/>
                <w:bCs/>
                <w:snapToGrid w:val="0"/>
                <w:kern w:val="0"/>
              </w:rPr>
            </w:pPr>
            <w:r>
              <w:rPr>
                <w:rFonts w:ascii="宋体" w:hAnsi="宋体" w:cs="宋体" w:hint="eastAsia"/>
                <w:b/>
                <w:bCs/>
                <w:snapToGrid w:val="0"/>
                <w:kern w:val="0"/>
              </w:rPr>
              <w:t>材料名称</w:t>
            </w:r>
          </w:p>
        </w:tc>
        <w:tc>
          <w:tcPr>
            <w:tcW w:w="53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b/>
                <w:bCs/>
                <w:snapToGrid w:val="0"/>
                <w:kern w:val="0"/>
              </w:rPr>
            </w:pPr>
            <w:r>
              <w:rPr>
                <w:rFonts w:ascii="宋体" w:hAnsi="宋体" w:cs="宋体" w:hint="eastAsia"/>
                <w:b/>
                <w:bCs/>
                <w:snapToGrid w:val="0"/>
                <w:kern w:val="0"/>
              </w:rPr>
              <w:t>序号</w:t>
            </w:r>
          </w:p>
        </w:tc>
        <w:tc>
          <w:tcPr>
            <w:tcW w:w="1938" w:type="dxa"/>
            <w:tcBorders>
              <w:top w:val="single" w:sz="4" w:space="0" w:color="000000"/>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b/>
                <w:bCs/>
                <w:snapToGrid w:val="0"/>
                <w:kern w:val="0"/>
              </w:rPr>
            </w:pPr>
            <w:r>
              <w:rPr>
                <w:rFonts w:ascii="宋体" w:hAnsi="宋体" w:cs="宋体" w:hint="eastAsia"/>
                <w:b/>
                <w:bCs/>
                <w:snapToGrid w:val="0"/>
                <w:kern w:val="0"/>
              </w:rPr>
              <w:t>材料名称</w:t>
            </w:r>
          </w:p>
        </w:tc>
      </w:tr>
      <w:tr w:rsidR="000C16C7">
        <w:trPr>
          <w:trHeight w:val="4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感烟探测器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31</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转换开关</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60</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塑料锁扣</w:t>
            </w:r>
          </w:p>
        </w:tc>
      </w:tr>
      <w:tr w:rsidR="000C16C7">
        <w:trPr>
          <w:trHeight w:val="412"/>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感温探测器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32</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中间继电器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61</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塑料锁母</w:t>
            </w:r>
          </w:p>
        </w:tc>
      </w:tr>
      <w:tr w:rsidR="000C16C7">
        <w:trPr>
          <w:trHeight w:val="394"/>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手动报警按钮</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33</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螺栓</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62</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塑料直接</w:t>
            </w:r>
          </w:p>
        </w:tc>
      </w:tr>
      <w:tr w:rsidR="000C16C7">
        <w:trPr>
          <w:trHeight w:val="394"/>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消火栓按钮</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34</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胶垫</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63</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U</w:t>
            </w:r>
            <w:r>
              <w:rPr>
                <w:rFonts w:ascii="宋体" w:hAnsi="宋体" w:cs="宋体" w:hint="eastAsia"/>
                <w:snapToGrid w:val="0"/>
                <w:kern w:val="0"/>
              </w:rPr>
              <w:t>型卡</w:t>
            </w:r>
          </w:p>
        </w:tc>
      </w:tr>
      <w:tr w:rsidR="000C16C7">
        <w:trPr>
          <w:trHeight w:val="394"/>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电线</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35</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控制柜的指示灯</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64</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砂纸</w:t>
            </w: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KBG</w:t>
            </w:r>
            <w:r>
              <w:rPr>
                <w:rFonts w:ascii="宋体" w:hAnsi="宋体" w:cs="宋体" w:hint="eastAsia"/>
                <w:snapToGrid w:val="0"/>
                <w:kern w:val="0"/>
              </w:rPr>
              <w:t>管</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36</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不带软件的存储器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65</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卡子</w:t>
            </w: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7</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接线盒</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37</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电话插孔</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66</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生料带</w:t>
            </w: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8</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金属软管</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38</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法兰盘</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67</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水带卡子</w:t>
            </w: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9</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防火门标识</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39</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水枪接口</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68</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锁母</w:t>
            </w: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10</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排烟标识</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40</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自救式水枪头</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69</w:t>
            </w: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普通螺丝、螺帽</w:t>
            </w: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11</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手报标识</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41</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05</w:t>
            </w:r>
            <w:r>
              <w:rPr>
                <w:rFonts w:ascii="宋体" w:hAnsi="宋体" w:cs="宋体" w:hint="eastAsia"/>
                <w:snapToGrid w:val="0"/>
                <w:kern w:val="0"/>
              </w:rPr>
              <w:t>＃色带</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12</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声光标识</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42</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保险管</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88"/>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13</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防火门密封胶条</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43</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指示灯</w:t>
            </w:r>
            <w:r>
              <w:rPr>
                <w:rFonts w:ascii="宋体" w:hAnsi="宋体" w:cs="宋体" w:hint="eastAsia"/>
                <w:snapToGrid w:val="0"/>
                <w:kern w:val="0"/>
              </w:rPr>
              <w:t>(</w:t>
            </w:r>
            <w:r>
              <w:rPr>
                <w:rFonts w:ascii="宋体" w:hAnsi="宋体" w:cs="宋体" w:hint="eastAsia"/>
                <w:snapToGrid w:val="0"/>
                <w:kern w:val="0"/>
              </w:rPr>
              <w:t>控制柜用</w:t>
            </w:r>
            <w:r>
              <w:rPr>
                <w:rFonts w:ascii="宋体" w:hAnsi="宋体" w:cs="宋体" w:hint="eastAsia"/>
                <w:snapToGrid w:val="0"/>
                <w:kern w:val="0"/>
              </w:rPr>
              <w:t>)</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14</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各种管件</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43</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按钮</w:t>
            </w:r>
            <w:r>
              <w:rPr>
                <w:rFonts w:ascii="宋体" w:hAnsi="宋体" w:cs="宋体" w:hint="eastAsia"/>
                <w:snapToGrid w:val="0"/>
                <w:kern w:val="0"/>
              </w:rPr>
              <w:t>(</w:t>
            </w:r>
            <w:r>
              <w:rPr>
                <w:rFonts w:ascii="宋体" w:hAnsi="宋体" w:cs="宋体" w:hint="eastAsia"/>
                <w:snapToGrid w:val="0"/>
                <w:kern w:val="0"/>
              </w:rPr>
              <w:t>控制柜用</w:t>
            </w:r>
            <w:r>
              <w:rPr>
                <w:rFonts w:ascii="宋体" w:hAnsi="宋体" w:cs="宋体" w:hint="eastAsia"/>
                <w:snapToGrid w:val="0"/>
                <w:kern w:val="0"/>
              </w:rPr>
              <w:t>)</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15</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普通下垂型喷头</w:t>
            </w:r>
            <w:r>
              <w:rPr>
                <w:rFonts w:ascii="宋体" w:hAnsi="宋体" w:cs="宋体" w:hint="eastAsia"/>
                <w:snapToGrid w:val="0"/>
                <w:kern w:val="0"/>
              </w:rPr>
              <w:t>68</w:t>
            </w:r>
            <w:r>
              <w:rPr>
                <w:rFonts w:ascii="宋体" w:hAnsi="宋体" w:cs="宋体" w:hint="eastAsia"/>
                <w:snapToGrid w:val="0"/>
                <w:kern w:val="0"/>
                <w:lang w:val="zh-CN"/>
              </w:rPr>
              <w:t>℃</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44</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盘根</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16</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隐蔽式喷头</w:t>
            </w:r>
            <w:r>
              <w:rPr>
                <w:rFonts w:ascii="宋体" w:hAnsi="宋体" w:cs="宋体" w:hint="eastAsia"/>
                <w:snapToGrid w:val="0"/>
                <w:kern w:val="0"/>
              </w:rPr>
              <w:t>68</w:t>
            </w:r>
            <w:r>
              <w:rPr>
                <w:rFonts w:ascii="宋体" w:hAnsi="宋体" w:cs="宋体" w:hint="eastAsia"/>
                <w:snapToGrid w:val="0"/>
                <w:kern w:val="0"/>
                <w:lang w:val="zh-CN"/>
              </w:rPr>
              <w:t>℃</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45</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熔断器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17</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普通下垂型喷头</w:t>
            </w:r>
            <w:r>
              <w:rPr>
                <w:rFonts w:ascii="宋体" w:hAnsi="宋体" w:cs="宋体" w:hint="eastAsia"/>
                <w:snapToGrid w:val="0"/>
                <w:kern w:val="0"/>
              </w:rPr>
              <w:t>93</w:t>
            </w:r>
            <w:r>
              <w:rPr>
                <w:rFonts w:ascii="宋体" w:hAnsi="宋体" w:cs="宋体" w:hint="eastAsia"/>
                <w:snapToGrid w:val="0"/>
                <w:kern w:val="0"/>
                <w:lang w:val="zh-CN"/>
              </w:rPr>
              <w:t>℃</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46</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断路器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18</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末端式水阀</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47</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螺丝</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19</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压力表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48</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接线盒</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20</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球阀</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49</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吸热盘</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21</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安全出口灯（明装式）</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50</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微动开关</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22</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安全出口灯（嵌入式）</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51</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DN20</w:t>
            </w:r>
            <w:r>
              <w:rPr>
                <w:rFonts w:ascii="宋体" w:hAnsi="宋体" w:cs="宋体" w:hint="eastAsia"/>
                <w:snapToGrid w:val="0"/>
                <w:kern w:val="0"/>
              </w:rPr>
              <w:t>以下的</w:t>
            </w:r>
            <w:r>
              <w:rPr>
                <w:rFonts w:ascii="宋体" w:hAnsi="宋体" w:cs="宋体" w:hint="eastAsia"/>
                <w:snapToGrid w:val="0"/>
                <w:kern w:val="0"/>
              </w:rPr>
              <w:t>PVC</w:t>
            </w:r>
            <w:r>
              <w:rPr>
                <w:rFonts w:ascii="宋体" w:hAnsi="宋体" w:cs="宋体" w:hint="eastAsia"/>
                <w:snapToGrid w:val="0"/>
                <w:kern w:val="0"/>
              </w:rPr>
              <w:t>管</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23</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疏散指示灯（明装式）</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52</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1.5m</w:t>
            </w:r>
            <w:r>
              <w:rPr>
                <w:rFonts w:ascii="宋体" w:hAnsi="宋体" w:cs="宋体" w:hint="eastAsia"/>
                <w:snapToGrid w:val="0"/>
                <w:kern w:val="0"/>
              </w:rPr>
              <w:t>㎡双胶线</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24</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疏散指示灯（嵌入式）</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53</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接线端</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25</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应急照明灯（明装式）</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54</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接线头</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26</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应急照明灯（嵌入式）</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55</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弯头</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27</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LED</w:t>
            </w:r>
            <w:r>
              <w:rPr>
                <w:rFonts w:ascii="宋体" w:hAnsi="宋体" w:cs="宋体" w:hint="eastAsia"/>
                <w:snapToGrid w:val="0"/>
                <w:kern w:val="0"/>
              </w:rPr>
              <w:t>应急照明灯</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56</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胶布</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28</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吸顶应急灯</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57</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胶带</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361"/>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29</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闭门器</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58</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卡箍</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r w:rsidR="000C16C7">
        <w:trPr>
          <w:trHeight w:val="252"/>
          <w:jc w:val="center"/>
        </w:trPr>
        <w:tc>
          <w:tcPr>
            <w:tcW w:w="547"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30</w:t>
            </w:r>
          </w:p>
        </w:tc>
        <w:tc>
          <w:tcPr>
            <w:tcW w:w="2137"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防火卷帘控制面板</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59</w:t>
            </w:r>
          </w:p>
        </w:tc>
        <w:tc>
          <w:tcPr>
            <w:tcW w:w="2100"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1C23A3">
            <w:pPr>
              <w:topLinePunct/>
              <w:spacing w:line="240" w:lineRule="auto"/>
              <w:ind w:firstLineChars="0" w:firstLine="0"/>
              <w:jc w:val="left"/>
              <w:rPr>
                <w:rFonts w:ascii="宋体" w:hAnsi="宋体" w:cs="宋体"/>
                <w:snapToGrid w:val="0"/>
                <w:kern w:val="0"/>
              </w:rPr>
            </w:pPr>
            <w:r>
              <w:rPr>
                <w:rFonts w:ascii="宋体" w:hAnsi="宋体" w:cs="宋体" w:hint="eastAsia"/>
                <w:snapToGrid w:val="0"/>
                <w:kern w:val="0"/>
              </w:rPr>
              <w:t>塑料接线盒</w:t>
            </w:r>
          </w:p>
        </w:tc>
        <w:tc>
          <w:tcPr>
            <w:tcW w:w="5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c>
          <w:tcPr>
            <w:tcW w:w="1938" w:type="dxa"/>
            <w:tcBorders>
              <w:top w:val="single" w:sz="4" w:space="0" w:color="auto"/>
              <w:left w:val="single" w:sz="4" w:space="0" w:color="auto"/>
              <w:bottom w:val="single" w:sz="4" w:space="0" w:color="000000"/>
              <w:right w:val="single" w:sz="4" w:space="0" w:color="000000"/>
            </w:tcBorders>
            <w:shd w:val="clear" w:color="auto" w:fill="auto"/>
            <w:noWrap/>
            <w:vAlign w:val="center"/>
          </w:tcPr>
          <w:p w:rsidR="000C16C7" w:rsidRDefault="000C16C7">
            <w:pPr>
              <w:topLinePunct/>
              <w:spacing w:line="240" w:lineRule="auto"/>
              <w:ind w:firstLineChars="0" w:firstLine="0"/>
              <w:jc w:val="left"/>
              <w:rPr>
                <w:rFonts w:ascii="宋体" w:hAnsi="宋体" w:cs="宋体"/>
                <w:snapToGrid w:val="0"/>
                <w:kern w:val="0"/>
              </w:rPr>
            </w:pPr>
          </w:p>
        </w:tc>
      </w:tr>
    </w:tbl>
    <w:p w:rsidR="000C16C7" w:rsidRDefault="001C23A3">
      <w:pPr>
        <w:topLinePunct/>
        <w:spacing w:line="240" w:lineRule="auto"/>
        <w:ind w:firstLine="422"/>
        <w:jc w:val="left"/>
        <w:rPr>
          <w:rFonts w:ascii="宋体" w:hAnsi="宋体" w:cs="宋体"/>
          <w:snapToGrid w:val="0"/>
          <w:kern w:val="0"/>
        </w:rPr>
      </w:pPr>
      <w:r>
        <w:rPr>
          <w:rFonts w:ascii="宋体" w:hAnsi="宋体" w:cs="宋体" w:hint="eastAsia"/>
          <w:b/>
          <w:bCs/>
          <w:snapToGrid w:val="0"/>
          <w:kern w:val="0"/>
        </w:rPr>
        <w:t>第三方检测：</w:t>
      </w:r>
      <w:r>
        <w:rPr>
          <w:rFonts w:ascii="宋体" w:hAnsi="宋体" w:cs="宋体" w:hint="eastAsia"/>
          <w:snapToGrid w:val="0"/>
          <w:kern w:val="0"/>
        </w:rPr>
        <w:t>由</w:t>
      </w:r>
      <w:r>
        <w:rPr>
          <w:rFonts w:ascii="宋体" w:hAnsi="宋体" w:cs="宋体" w:hint="eastAsia"/>
          <w:snapToGrid w:val="0"/>
          <w:kern w:val="0"/>
        </w:rPr>
        <w:t>响应人</w:t>
      </w:r>
      <w:r>
        <w:rPr>
          <w:rFonts w:ascii="宋体" w:hAnsi="宋体" w:cs="宋体" w:hint="eastAsia"/>
          <w:snapToGrid w:val="0"/>
          <w:kern w:val="0"/>
        </w:rPr>
        <w:t>组织第三方检测，在规定的时间内向</w:t>
      </w:r>
      <w:r>
        <w:rPr>
          <w:rFonts w:ascii="宋体" w:hAnsi="宋体" w:cs="宋体" w:hint="eastAsia"/>
          <w:snapToGrid w:val="0"/>
          <w:kern w:val="0"/>
        </w:rPr>
        <w:t>采购人</w:t>
      </w:r>
      <w:r>
        <w:rPr>
          <w:rFonts w:ascii="宋体" w:hAnsi="宋体" w:cs="宋体" w:hint="eastAsia"/>
          <w:snapToGrid w:val="0"/>
          <w:kern w:val="0"/>
        </w:rPr>
        <w:t>出具第三方检测报告，做好检测资料的收集、整理、归档。对检测发现的问题、故障及时组织进行维修或更换，确保消防设备设施正常运行。</w:t>
      </w:r>
    </w:p>
    <w:p w:rsidR="000C16C7" w:rsidRDefault="001C23A3">
      <w:pPr>
        <w:spacing w:line="240" w:lineRule="auto"/>
        <w:ind w:firstLine="422"/>
        <w:jc w:val="left"/>
        <w:rPr>
          <w:rFonts w:ascii="宋体" w:hAnsi="宋体" w:cs="宋体"/>
          <w:b/>
          <w:bCs/>
        </w:rPr>
      </w:pPr>
      <w:bookmarkStart w:id="385" w:name="_Toc49847580"/>
      <w:r>
        <w:rPr>
          <w:rFonts w:ascii="宋体" w:hAnsi="宋体" w:cs="宋体" w:hint="eastAsia"/>
          <w:b/>
          <w:bCs/>
        </w:rPr>
        <w:t xml:space="preserve">2.1.3 </w:t>
      </w:r>
      <w:r>
        <w:rPr>
          <w:rFonts w:ascii="宋体" w:hAnsi="宋体" w:cs="宋体" w:hint="eastAsia"/>
          <w:b/>
          <w:bCs/>
        </w:rPr>
        <w:t>办公楼空调与新风系统维保服务</w:t>
      </w:r>
      <w:bookmarkEnd w:id="385"/>
    </w:p>
    <w:p w:rsidR="000C16C7" w:rsidRDefault="001C23A3">
      <w:pPr>
        <w:topLinePunct/>
        <w:spacing w:line="240" w:lineRule="auto"/>
        <w:ind w:firstLine="420"/>
        <w:jc w:val="left"/>
        <w:rPr>
          <w:rFonts w:ascii="宋体" w:hAnsi="宋体" w:cs="宋体"/>
          <w:snapToGrid w:val="0"/>
          <w:kern w:val="0"/>
        </w:rPr>
      </w:pPr>
      <w:r>
        <w:rPr>
          <w:rFonts w:ascii="宋体" w:hAnsi="宋体" w:cs="宋体" w:hint="eastAsia"/>
          <w:snapToGrid w:val="0"/>
          <w:kern w:val="0"/>
        </w:rPr>
        <w:t>办公楼（不含机房）空调系统需要定期进行专项维保。每年对</w:t>
      </w:r>
      <w:r>
        <w:rPr>
          <w:rFonts w:ascii="宋体" w:hAnsi="宋体" w:cs="宋体" w:hint="eastAsia"/>
          <w:snapToGrid w:val="0"/>
          <w:kern w:val="0"/>
        </w:rPr>
        <w:t>27</w:t>
      </w:r>
      <w:r>
        <w:rPr>
          <w:rFonts w:ascii="宋体" w:hAnsi="宋体" w:cs="宋体" w:hint="eastAsia"/>
          <w:snapToGrid w:val="0"/>
          <w:kern w:val="0"/>
        </w:rPr>
        <w:t>台空调主机（多联机）、</w:t>
      </w:r>
      <w:r>
        <w:rPr>
          <w:rFonts w:ascii="宋体" w:hAnsi="宋体" w:cs="宋体" w:hint="eastAsia"/>
          <w:snapToGrid w:val="0"/>
          <w:kern w:val="0"/>
        </w:rPr>
        <w:t>224</w:t>
      </w:r>
      <w:r>
        <w:rPr>
          <w:rFonts w:ascii="宋体" w:hAnsi="宋体" w:cs="宋体" w:hint="eastAsia"/>
          <w:snapToGrid w:val="0"/>
          <w:kern w:val="0"/>
        </w:rPr>
        <w:t>台空调末端（风机、盘管、接水盘、过滤网）维保两次，对新风系统、</w:t>
      </w:r>
      <w:r>
        <w:rPr>
          <w:rFonts w:ascii="宋体" w:hAnsi="宋体" w:cs="宋体" w:hint="eastAsia"/>
          <w:snapToGrid w:val="0"/>
          <w:kern w:val="0"/>
        </w:rPr>
        <w:t>12</w:t>
      </w:r>
      <w:r>
        <w:rPr>
          <w:rFonts w:ascii="宋体" w:hAnsi="宋体" w:cs="宋体" w:hint="eastAsia"/>
          <w:snapToGrid w:val="0"/>
          <w:kern w:val="0"/>
        </w:rPr>
        <w:t>台空调柜机至少保养一次。</w:t>
      </w:r>
    </w:p>
    <w:p w:rsidR="000C16C7" w:rsidRDefault="001C23A3">
      <w:pPr>
        <w:topLinePunct/>
        <w:spacing w:line="240" w:lineRule="auto"/>
        <w:ind w:firstLine="420"/>
        <w:jc w:val="left"/>
        <w:rPr>
          <w:rFonts w:ascii="宋体" w:hAnsi="宋体" w:cs="宋体"/>
          <w:snapToGrid w:val="0"/>
          <w:kern w:val="0"/>
        </w:rPr>
      </w:pPr>
      <w:r>
        <w:rPr>
          <w:rFonts w:ascii="宋体" w:hAnsi="宋体" w:cs="宋体" w:hint="eastAsia"/>
          <w:snapToGrid w:val="0"/>
          <w:kern w:val="0"/>
        </w:rPr>
        <w:t>单件价格在</w:t>
      </w:r>
      <w:r>
        <w:rPr>
          <w:rFonts w:ascii="宋体" w:hAnsi="宋体" w:cs="宋体" w:hint="eastAsia"/>
          <w:snapToGrid w:val="0"/>
          <w:kern w:val="0"/>
        </w:rPr>
        <w:t>3</w:t>
      </w:r>
      <w:r>
        <w:rPr>
          <w:rFonts w:ascii="宋体" w:hAnsi="宋体" w:cs="宋体" w:hint="eastAsia"/>
          <w:snapToGrid w:val="0"/>
          <w:kern w:val="0"/>
        </w:rPr>
        <w:t>00</w:t>
      </w:r>
      <w:r>
        <w:rPr>
          <w:rFonts w:ascii="宋体" w:hAnsi="宋体" w:cs="宋体" w:hint="eastAsia"/>
          <w:snapToGrid w:val="0"/>
          <w:kern w:val="0"/>
        </w:rPr>
        <w:t>元（含）以内的材料更换由</w:t>
      </w:r>
      <w:r>
        <w:rPr>
          <w:rFonts w:ascii="宋体" w:hAnsi="宋体" w:cs="宋体" w:hint="eastAsia"/>
          <w:snapToGrid w:val="0"/>
          <w:kern w:val="0"/>
        </w:rPr>
        <w:t>响应人</w:t>
      </w:r>
      <w:r>
        <w:rPr>
          <w:rFonts w:ascii="宋体" w:hAnsi="宋体" w:cs="宋体" w:hint="eastAsia"/>
          <w:snapToGrid w:val="0"/>
          <w:kern w:val="0"/>
        </w:rPr>
        <w:t>免费更换，单件价格超过</w:t>
      </w:r>
      <w:r>
        <w:rPr>
          <w:rFonts w:ascii="宋体" w:hAnsi="宋体" w:cs="宋体" w:hint="eastAsia"/>
          <w:snapToGrid w:val="0"/>
          <w:kern w:val="0"/>
        </w:rPr>
        <w:t>3</w:t>
      </w:r>
      <w:r>
        <w:rPr>
          <w:rFonts w:ascii="宋体" w:hAnsi="宋体" w:cs="宋体" w:hint="eastAsia"/>
          <w:snapToGrid w:val="0"/>
          <w:kern w:val="0"/>
        </w:rPr>
        <w:t>00</w:t>
      </w:r>
      <w:r>
        <w:rPr>
          <w:rFonts w:ascii="宋体" w:hAnsi="宋体" w:cs="宋体" w:hint="eastAsia"/>
          <w:snapToGrid w:val="0"/>
          <w:kern w:val="0"/>
        </w:rPr>
        <w:t>元的费用，必须经</w:t>
      </w:r>
      <w:r>
        <w:rPr>
          <w:rFonts w:ascii="宋体" w:hAnsi="宋体" w:cs="宋体" w:hint="eastAsia"/>
          <w:snapToGrid w:val="0"/>
          <w:kern w:val="0"/>
        </w:rPr>
        <w:t>采购人</w:t>
      </w:r>
      <w:r>
        <w:rPr>
          <w:rFonts w:ascii="宋体" w:hAnsi="宋体" w:cs="宋体" w:hint="eastAsia"/>
          <w:snapToGrid w:val="0"/>
          <w:kern w:val="0"/>
        </w:rPr>
        <w:t>同意，并按照市场价格据实结算。</w:t>
      </w:r>
      <w:r>
        <w:rPr>
          <w:rFonts w:ascii="宋体" w:hAnsi="宋体" w:cs="宋体" w:hint="eastAsia"/>
          <w:snapToGrid w:val="0"/>
          <w:kern w:val="0"/>
        </w:rPr>
        <w:t>办公楼空调与新风系统维保服务</w:t>
      </w:r>
      <w:r>
        <w:rPr>
          <w:rFonts w:ascii="宋体" w:hAnsi="宋体" w:cs="宋体" w:hint="eastAsia"/>
          <w:snapToGrid w:val="0"/>
          <w:kern w:val="0"/>
        </w:rPr>
        <w:t>专项维保单件</w:t>
      </w:r>
      <w:r>
        <w:rPr>
          <w:rFonts w:ascii="宋体" w:hAnsi="宋体" w:cs="宋体" w:hint="eastAsia"/>
          <w:snapToGrid w:val="0"/>
          <w:kern w:val="0"/>
        </w:rPr>
        <w:t>价格在</w:t>
      </w:r>
      <w:r>
        <w:rPr>
          <w:rFonts w:ascii="宋体" w:hAnsi="宋体" w:cs="宋体" w:hint="eastAsia"/>
          <w:snapToGrid w:val="0"/>
          <w:kern w:val="0"/>
        </w:rPr>
        <w:t>3</w:t>
      </w:r>
      <w:r>
        <w:rPr>
          <w:rFonts w:ascii="宋体" w:hAnsi="宋体" w:cs="宋体" w:hint="eastAsia"/>
          <w:snapToGrid w:val="0"/>
          <w:kern w:val="0"/>
        </w:rPr>
        <w:t>00</w:t>
      </w:r>
      <w:r>
        <w:rPr>
          <w:rFonts w:ascii="宋体" w:hAnsi="宋体" w:cs="宋体" w:hint="eastAsia"/>
          <w:snapToGrid w:val="0"/>
          <w:kern w:val="0"/>
        </w:rPr>
        <w:t>元（含）以内的材料如下表所示。</w:t>
      </w:r>
    </w:p>
    <w:tbl>
      <w:tblPr>
        <w:tblW w:w="7789" w:type="dxa"/>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1811"/>
        <w:gridCol w:w="698"/>
        <w:gridCol w:w="2149"/>
        <w:gridCol w:w="829"/>
        <w:gridCol w:w="1473"/>
      </w:tblGrid>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b/>
                <w:bCs/>
              </w:rPr>
            </w:pPr>
            <w:r>
              <w:rPr>
                <w:rFonts w:ascii="宋体" w:hAnsi="宋体" w:cs="宋体" w:hint="eastAsia"/>
                <w:b/>
                <w:bCs/>
                <w:kern w:val="0"/>
              </w:rPr>
              <w:t>序号</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b/>
                <w:bCs/>
              </w:rPr>
            </w:pPr>
            <w:r>
              <w:rPr>
                <w:rFonts w:ascii="宋体" w:hAnsi="宋体" w:cs="宋体" w:hint="eastAsia"/>
                <w:b/>
                <w:bCs/>
                <w:kern w:val="0"/>
              </w:rPr>
              <w:t>材料名称</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b/>
                <w:bCs/>
              </w:rPr>
            </w:pPr>
            <w:r>
              <w:rPr>
                <w:rFonts w:ascii="宋体" w:hAnsi="宋体" w:cs="宋体" w:hint="eastAsia"/>
                <w:b/>
                <w:bCs/>
                <w:kern w:val="0"/>
              </w:rPr>
              <w:t>序号</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b/>
                <w:bCs/>
              </w:rPr>
            </w:pPr>
            <w:r>
              <w:rPr>
                <w:rFonts w:ascii="宋体" w:hAnsi="宋体" w:cs="宋体" w:hint="eastAsia"/>
                <w:b/>
                <w:bCs/>
                <w:kern w:val="0"/>
              </w:rPr>
              <w:t>材料名称</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b/>
                <w:bCs/>
              </w:rPr>
            </w:pPr>
            <w:r>
              <w:rPr>
                <w:rFonts w:ascii="宋体" w:hAnsi="宋体" w:cs="宋体" w:hint="eastAsia"/>
                <w:b/>
                <w:bCs/>
                <w:kern w:val="0"/>
              </w:rPr>
              <w:t>序号</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b/>
                <w:bCs/>
              </w:rPr>
            </w:pPr>
            <w:r>
              <w:rPr>
                <w:rFonts w:ascii="宋体" w:hAnsi="宋体" w:cs="宋体" w:hint="eastAsia"/>
                <w:b/>
                <w:bCs/>
                <w:kern w:val="0"/>
              </w:rPr>
              <w:t>材料名称</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rPr>
            </w:pPr>
            <w:r>
              <w:rPr>
                <w:rFonts w:ascii="宋体" w:hAnsi="宋体" w:cs="宋体" w:hint="eastAsia"/>
                <w:kern w:val="0"/>
              </w:rPr>
              <w:t>1</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rPr>
            </w:pPr>
            <w:r>
              <w:rPr>
                <w:rFonts w:ascii="宋体" w:hAnsi="宋体" w:cs="宋体" w:hint="eastAsia"/>
                <w:kern w:val="0"/>
              </w:rPr>
              <w:t>各类保险丝</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rPr>
            </w:pPr>
            <w:r>
              <w:rPr>
                <w:rFonts w:ascii="宋体" w:hAnsi="宋体" w:cs="宋体" w:hint="eastAsia"/>
                <w:kern w:val="0"/>
              </w:rPr>
              <w:t>31</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rPr>
            </w:pPr>
            <w:r>
              <w:rPr>
                <w:rFonts w:ascii="宋体" w:hAnsi="宋体" w:cs="宋体" w:hint="eastAsia"/>
                <w:kern w:val="0"/>
              </w:rPr>
              <w:t>内机保险</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rPr>
            </w:pPr>
            <w:r>
              <w:rPr>
                <w:rFonts w:ascii="宋体" w:hAnsi="宋体" w:cs="宋体" w:hint="eastAsia"/>
                <w:kern w:val="0"/>
              </w:rPr>
              <w:t>61</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rPr>
            </w:pPr>
            <w:r>
              <w:rPr>
                <w:rFonts w:ascii="宋体" w:hAnsi="宋体" w:cs="宋体" w:hint="eastAsia"/>
                <w:kern w:val="0"/>
              </w:rPr>
              <w:t>新风软接</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液晶手操控制器</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32</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外机风罩</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62</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新风口</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风管保温</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33</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外机基脚</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63</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新风开关</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冷冻管保温</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34</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外机压缩机保护层</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64</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新风信号线</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排水管</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35</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外机线管</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65</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新风温感器</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排水管保温</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36</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外机信号线</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66</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新风氧传感器</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7</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温感器</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37</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外机加氟接口</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67</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新风过滤网</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8</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温度显示器</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38</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外机气嘴</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68</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新风盖板</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9</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pvc</w:t>
            </w:r>
            <w:r>
              <w:rPr>
                <w:rFonts w:ascii="宋体" w:hAnsi="宋体" w:cs="宋体" w:hint="eastAsia"/>
                <w:kern w:val="0"/>
              </w:rPr>
              <w:t>管道</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39</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外机氟口螺帽</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69</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新风风口</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10</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线管</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40</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外机机盖上盖板</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70</w:t>
            </w: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各类螺丝</w:t>
            </w: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11</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信号线</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41</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外机机盖下盖板</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12</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5kg</w:t>
            </w:r>
            <w:r>
              <w:rPr>
                <w:rFonts w:ascii="宋体" w:hAnsi="宋体" w:cs="宋体" w:hint="eastAsia"/>
                <w:kern w:val="0"/>
              </w:rPr>
              <w:t>内氟利昂</w:t>
            </w:r>
            <w:r>
              <w:rPr>
                <w:rFonts w:ascii="宋体" w:hAnsi="宋体" w:cs="宋体" w:hint="eastAsia"/>
                <w:kern w:val="0"/>
              </w:rPr>
              <w:t>R410A</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42</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外机抽拉条</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13</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5kg</w:t>
            </w:r>
            <w:r>
              <w:rPr>
                <w:rFonts w:ascii="宋体" w:hAnsi="宋体" w:cs="宋体" w:hint="eastAsia"/>
                <w:kern w:val="0"/>
              </w:rPr>
              <w:t>内氟利昂</w:t>
            </w:r>
            <w:r>
              <w:rPr>
                <w:rFonts w:ascii="宋体" w:hAnsi="宋体" w:cs="宋体" w:hint="eastAsia"/>
                <w:kern w:val="0"/>
              </w:rPr>
              <w:t>R22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43</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外机减震垫</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14</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过滤网</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44</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外机主板联络线</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15</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接线柱</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45</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外机风机板连接线</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16</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减震垫</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46</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外机压缩机信号线</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17</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外机扇片</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47</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外机高压开关</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18</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内机联络线</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48</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外机低压开关</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19</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内机出风温感器</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49</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外机压力传感器</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20</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内机回风温感器</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50</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外机排气传感器</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21</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内机管道温感器</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51</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外机高压传感器</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22</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内机旋转叶轮</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52</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外机低压传感器</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23</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内机电机轴承</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53</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外机主板保险管</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24</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内机浮子开关</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54</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外机压缩机保险管</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25</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内机排水泵</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55</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外机风机保险管</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26</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内机排水软接</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56</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排水三通</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27</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内机风管保温</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57</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排水直接</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28</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内机风管软连接</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58</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排水胶水</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29</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内机风口</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59</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排水弯头</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r w:rsidR="000C16C7">
        <w:trPr>
          <w:trHeight w:val="380"/>
        </w:trPr>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30</w:t>
            </w:r>
          </w:p>
        </w:tc>
        <w:tc>
          <w:tcPr>
            <w:tcW w:w="1811"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内机回风口</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60</w:t>
            </w:r>
          </w:p>
        </w:tc>
        <w:tc>
          <w:tcPr>
            <w:tcW w:w="2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widowControl/>
              <w:spacing w:line="240" w:lineRule="auto"/>
              <w:ind w:firstLineChars="0" w:firstLine="0"/>
              <w:jc w:val="left"/>
              <w:textAlignment w:val="bottom"/>
              <w:rPr>
                <w:rFonts w:ascii="宋体" w:hAnsi="宋体" w:cs="宋体"/>
                <w:kern w:val="0"/>
              </w:rPr>
            </w:pPr>
            <w:r>
              <w:rPr>
                <w:rFonts w:ascii="宋体" w:hAnsi="宋体" w:cs="宋体" w:hint="eastAsia"/>
                <w:kern w:val="0"/>
              </w:rPr>
              <w:t>排水软管</w:t>
            </w:r>
          </w:p>
        </w:tc>
        <w:tc>
          <w:tcPr>
            <w:tcW w:w="8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c>
          <w:tcPr>
            <w:tcW w:w="1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0C16C7">
            <w:pPr>
              <w:widowControl/>
              <w:spacing w:line="240" w:lineRule="auto"/>
              <w:ind w:firstLineChars="0" w:firstLine="0"/>
              <w:jc w:val="left"/>
              <w:textAlignment w:val="bottom"/>
              <w:rPr>
                <w:rFonts w:ascii="宋体" w:hAnsi="宋体" w:cs="宋体"/>
                <w:kern w:val="0"/>
              </w:rPr>
            </w:pPr>
          </w:p>
        </w:tc>
      </w:tr>
    </w:tbl>
    <w:p w:rsidR="000C16C7" w:rsidRDefault="001C23A3">
      <w:pPr>
        <w:spacing w:line="240" w:lineRule="auto"/>
        <w:ind w:firstLine="422"/>
        <w:jc w:val="left"/>
        <w:rPr>
          <w:rFonts w:ascii="宋体" w:hAnsi="宋体" w:cs="宋体"/>
          <w:b/>
          <w:bCs/>
        </w:rPr>
      </w:pPr>
      <w:r>
        <w:rPr>
          <w:rFonts w:ascii="宋体" w:hAnsi="宋体" w:cs="宋体" w:hint="eastAsia"/>
          <w:b/>
          <w:bCs/>
        </w:rPr>
        <w:t xml:space="preserve">2.1.4 </w:t>
      </w:r>
      <w:r>
        <w:rPr>
          <w:rFonts w:ascii="宋体" w:hAnsi="宋体" w:cs="宋体" w:hint="eastAsia"/>
          <w:b/>
          <w:bCs/>
        </w:rPr>
        <w:t>数据机房专用的安防监控系统维保服务</w:t>
      </w:r>
    </w:p>
    <w:p w:rsidR="000C16C7" w:rsidRDefault="001C23A3">
      <w:pPr>
        <w:topLinePunct/>
        <w:spacing w:line="240" w:lineRule="auto"/>
        <w:ind w:firstLine="420"/>
        <w:jc w:val="left"/>
        <w:rPr>
          <w:rFonts w:ascii="宋体" w:hAnsi="宋体" w:cs="宋体"/>
          <w:b/>
          <w:bCs/>
          <w:snapToGrid w:val="0"/>
          <w:kern w:val="0"/>
        </w:rPr>
      </w:pPr>
      <w:r>
        <w:rPr>
          <w:rFonts w:ascii="宋体" w:hAnsi="宋体" w:cs="宋体" w:hint="eastAsia"/>
          <w:snapToGrid w:val="0"/>
          <w:kern w:val="0"/>
        </w:rPr>
        <w:t>数据机房专用的安防监控系统须定期开展设备保养工作，</w:t>
      </w:r>
      <w:r>
        <w:rPr>
          <w:rFonts w:ascii="宋体" w:hAnsi="宋体" w:cs="宋体" w:hint="eastAsia"/>
          <w:snapToGrid w:val="0"/>
          <w:kern w:val="0"/>
        </w:rPr>
        <w:t>包括但不限于</w:t>
      </w:r>
      <w:r>
        <w:rPr>
          <w:rFonts w:ascii="宋体" w:hAnsi="宋体" w:cs="宋体" w:hint="eastAsia"/>
          <w:snapToGrid w:val="0"/>
          <w:kern w:val="0"/>
        </w:rPr>
        <w:t>每季度对视频监控系统、门禁系统、防盗报警系统、安检系统等进行全面检测，并向采购人出具巡检报告。</w:t>
      </w:r>
      <w:r>
        <w:rPr>
          <w:rFonts w:ascii="宋体" w:cs="宋体"/>
        </w:rPr>
        <w:t>如发现问题组织运维人员及时处理故障，所需材料由供应商</w:t>
      </w:r>
      <w:r>
        <w:rPr>
          <w:rFonts w:ascii="宋体" w:cs="宋体"/>
        </w:rPr>
        <w:t>免费</w:t>
      </w:r>
      <w:r>
        <w:rPr>
          <w:rFonts w:ascii="宋体" w:cs="宋体"/>
        </w:rPr>
        <w:t>提供，</w:t>
      </w:r>
      <w:r>
        <w:rPr>
          <w:rFonts w:ascii="宋体" w:cs="宋体"/>
        </w:rPr>
        <w:t>确保</w:t>
      </w:r>
      <w:r>
        <w:rPr>
          <w:rFonts w:ascii="宋体" w:cs="宋体"/>
        </w:rPr>
        <w:t>数据机房专用的安防监控系统的高可用性。</w:t>
      </w:r>
    </w:p>
    <w:p w:rsidR="000C16C7" w:rsidRDefault="001C23A3">
      <w:pPr>
        <w:pStyle w:val="3"/>
        <w:spacing w:line="240" w:lineRule="auto"/>
        <w:ind w:firstLine="422"/>
        <w:jc w:val="left"/>
      </w:pPr>
      <w:r>
        <w:rPr>
          <w:rFonts w:hint="eastAsia"/>
        </w:rPr>
        <w:t>2.2</w:t>
      </w:r>
      <w:r>
        <w:rPr>
          <w:rFonts w:hint="eastAsia"/>
        </w:rPr>
        <w:t>服务要求</w:t>
      </w:r>
    </w:p>
    <w:p w:rsidR="000C16C7" w:rsidRDefault="001C23A3">
      <w:pPr>
        <w:spacing w:line="240" w:lineRule="auto"/>
        <w:ind w:firstLine="422"/>
        <w:jc w:val="left"/>
        <w:rPr>
          <w:b/>
          <w:bCs/>
        </w:rPr>
      </w:pPr>
      <w:bookmarkStart w:id="386" w:name="_Toc49847582"/>
      <w:r>
        <w:rPr>
          <w:b/>
          <w:bCs/>
        </w:rPr>
        <w:t xml:space="preserve">2.2.1 </w:t>
      </w:r>
      <w:r>
        <w:rPr>
          <w:rFonts w:hint="eastAsia"/>
          <w:b/>
          <w:bCs/>
        </w:rPr>
        <w:t>服务人员</w:t>
      </w:r>
      <w:bookmarkEnd w:id="386"/>
    </w:p>
    <w:p w:rsidR="000C16C7" w:rsidRDefault="001C23A3">
      <w:pPr>
        <w:spacing w:line="240" w:lineRule="auto"/>
        <w:ind w:firstLine="420"/>
        <w:jc w:val="left"/>
        <w:rPr>
          <w:rFonts w:ascii="宋体" w:cs="宋体"/>
          <w:snapToGrid w:val="0"/>
          <w:kern w:val="0"/>
        </w:rPr>
      </w:pPr>
      <w:r>
        <w:rPr>
          <w:rFonts w:ascii="宋体" w:cs="宋体" w:hint="eastAsia"/>
          <w:bCs/>
          <w:snapToGrid w:val="0"/>
          <w:kern w:val="0"/>
        </w:rPr>
        <w:t>本项目</w:t>
      </w:r>
      <w:r>
        <w:rPr>
          <w:rFonts w:ascii="宋体" w:cs="宋体" w:hint="eastAsia"/>
          <w:snapToGrid w:val="0"/>
          <w:kern w:val="0"/>
        </w:rPr>
        <w:t>响应人</w:t>
      </w:r>
      <w:r>
        <w:rPr>
          <w:rFonts w:ascii="宋体" w:cs="宋体" w:hint="eastAsia"/>
          <w:bCs/>
          <w:snapToGrid w:val="0"/>
          <w:kern w:val="0"/>
        </w:rPr>
        <w:t>应提供服务人员</w:t>
      </w:r>
      <w:r>
        <w:rPr>
          <w:rFonts w:ascii="宋体" w:cs="宋体" w:hint="eastAsia"/>
          <w:bCs/>
          <w:snapToGrid w:val="0"/>
          <w:kern w:val="0"/>
        </w:rPr>
        <w:t>22</w:t>
      </w:r>
      <w:r>
        <w:rPr>
          <w:rFonts w:ascii="宋体" w:cs="宋体" w:hint="eastAsia"/>
          <w:bCs/>
          <w:snapToGrid w:val="0"/>
          <w:kern w:val="0"/>
        </w:rPr>
        <w:t>人，其中</w:t>
      </w:r>
      <w:r>
        <w:rPr>
          <w:rFonts w:ascii="宋体" w:cs="宋体" w:hint="eastAsia"/>
          <w:snapToGrid w:val="0"/>
          <w:kern w:val="0"/>
        </w:rPr>
        <w:t>机电维护条线合计</w:t>
      </w:r>
      <w:r>
        <w:rPr>
          <w:rFonts w:ascii="宋体" w:cs="宋体" w:hint="eastAsia"/>
          <w:snapToGrid w:val="0"/>
          <w:kern w:val="0"/>
        </w:rPr>
        <w:t>14</w:t>
      </w:r>
      <w:r>
        <w:rPr>
          <w:rFonts w:ascii="宋体" w:cs="宋体" w:hint="eastAsia"/>
          <w:snapToGrid w:val="0"/>
          <w:kern w:val="0"/>
        </w:rPr>
        <w:t>人、消防值班</w:t>
      </w:r>
      <w:r>
        <w:rPr>
          <w:rFonts w:ascii="宋体" w:cs="宋体" w:hint="eastAsia"/>
          <w:snapToGrid w:val="0"/>
          <w:kern w:val="0"/>
        </w:rPr>
        <w:t>6</w:t>
      </w:r>
      <w:r>
        <w:rPr>
          <w:rFonts w:ascii="宋体" w:cs="宋体" w:hint="eastAsia"/>
          <w:snapToGrid w:val="0"/>
          <w:kern w:val="0"/>
        </w:rPr>
        <w:t>人、物业</w:t>
      </w:r>
      <w:r>
        <w:rPr>
          <w:rFonts w:ascii="宋体" w:cs="宋体" w:hint="eastAsia"/>
          <w:bCs/>
          <w:snapToGrid w:val="0"/>
          <w:kern w:val="0"/>
        </w:rPr>
        <w:t>维修</w:t>
      </w:r>
      <w:r>
        <w:rPr>
          <w:rFonts w:ascii="宋体" w:cs="宋体" w:hint="eastAsia"/>
          <w:bCs/>
          <w:snapToGrid w:val="0"/>
          <w:kern w:val="0"/>
        </w:rPr>
        <w:t>2</w:t>
      </w:r>
      <w:r>
        <w:rPr>
          <w:rFonts w:ascii="宋体" w:cs="宋体" w:hint="eastAsia"/>
          <w:bCs/>
          <w:snapToGrid w:val="0"/>
          <w:kern w:val="0"/>
        </w:rPr>
        <w:t>人。岗位职责与能力要求清单如下</w:t>
      </w:r>
      <w:r>
        <w:rPr>
          <w:rFonts w:ascii="宋体" w:cs="宋体" w:hint="eastAsia"/>
          <w:snapToGrid w:val="0"/>
          <w:kern w:val="0"/>
        </w:rPr>
        <w:t>：</w:t>
      </w:r>
    </w:p>
    <w:tbl>
      <w:tblPr>
        <w:tblW w:w="10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32"/>
        <w:gridCol w:w="513"/>
        <w:gridCol w:w="4128"/>
        <w:gridCol w:w="4339"/>
      </w:tblGrid>
      <w:tr w:rsidR="000C16C7">
        <w:trPr>
          <w:tblHeade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spacing w:line="240" w:lineRule="auto"/>
              <w:ind w:firstLineChars="0" w:firstLine="0"/>
              <w:textAlignment w:val="center"/>
              <w:rPr>
                <w:rFonts w:ascii="宋体" w:cs="宋体"/>
                <w:b/>
                <w:bCs/>
                <w:kern w:val="0"/>
              </w:rPr>
            </w:pPr>
            <w:r>
              <w:rPr>
                <w:rFonts w:ascii="宋体" w:cs="宋体" w:hint="eastAsia"/>
                <w:b/>
                <w:bCs/>
                <w:kern w:val="0"/>
              </w:rPr>
              <w:t>岗位名称</w:t>
            </w:r>
          </w:p>
        </w:tc>
        <w:tc>
          <w:tcPr>
            <w:tcW w:w="513"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ind w:firstLineChars="0" w:firstLine="0"/>
              <w:textAlignment w:val="center"/>
              <w:rPr>
                <w:rFonts w:ascii="宋体" w:cs="宋体"/>
                <w:b/>
                <w:bCs/>
                <w:kern w:val="0"/>
              </w:rPr>
            </w:pPr>
            <w:r>
              <w:rPr>
                <w:rFonts w:ascii="宋体" w:cs="宋体" w:hint="eastAsia"/>
                <w:b/>
                <w:bCs/>
                <w:kern w:val="0"/>
              </w:rPr>
              <w:t>数量</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422"/>
              <w:textAlignment w:val="center"/>
              <w:rPr>
                <w:rFonts w:ascii="宋体" w:hAnsi="宋体" w:cs="宋体"/>
                <w:b/>
                <w:bCs/>
              </w:rPr>
            </w:pPr>
            <w:r>
              <w:rPr>
                <w:rFonts w:ascii="宋体" w:hAnsi="宋体" w:cs="宋体" w:hint="eastAsia"/>
                <w:b/>
                <w:bCs/>
              </w:rPr>
              <w:t>岗位职责</w:t>
            </w:r>
          </w:p>
        </w:tc>
        <w:tc>
          <w:tcPr>
            <w:tcW w:w="4339"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textAlignment w:val="center"/>
              <w:rPr>
                <w:rFonts w:ascii="宋体" w:cs="宋体"/>
                <w:b/>
                <w:bCs/>
                <w:kern w:val="0"/>
              </w:rPr>
            </w:pPr>
            <w:r>
              <w:rPr>
                <w:rFonts w:ascii="宋体" w:cs="宋体" w:hint="eastAsia"/>
                <w:b/>
                <w:bCs/>
                <w:kern w:val="0"/>
              </w:rPr>
              <w:t>能力要求（人员门槛条件）</w:t>
            </w:r>
          </w:p>
        </w:tc>
      </w:tr>
      <w:tr w:rsidR="000C16C7">
        <w:trPr>
          <w:trHeight w:val="4347"/>
          <w:jc w:val="center"/>
        </w:trPr>
        <w:tc>
          <w:tcPr>
            <w:tcW w:w="1032"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安全生产运维保障</w:t>
            </w:r>
          </w:p>
        </w:tc>
        <w:tc>
          <w:tcPr>
            <w:tcW w:w="513" w:type="dxa"/>
            <w:tcBorders>
              <w:top w:val="single" w:sz="4" w:space="0" w:color="auto"/>
              <w:left w:val="single" w:sz="4" w:space="0" w:color="auto"/>
              <w:bottom w:val="single" w:sz="4" w:space="0" w:color="auto"/>
              <w:right w:val="single" w:sz="4" w:space="0" w:color="auto"/>
              <w:tl2br w:val="nil"/>
              <w:tr2bl w:val="nil"/>
            </w:tcBorders>
            <w:shd w:val="clear" w:color="auto" w:fill="auto"/>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1C23A3">
            <w:pPr>
              <w:widowControl/>
              <w:numPr>
                <w:ilvl w:val="0"/>
                <w:numId w:val="6"/>
              </w:numPr>
              <w:spacing w:line="240" w:lineRule="auto"/>
              <w:ind w:firstLineChars="0"/>
              <w:jc w:val="left"/>
              <w:textAlignment w:val="center"/>
              <w:rPr>
                <w:rFonts w:ascii="宋体" w:hAnsi="宋体" w:cs="宋体"/>
                <w:kern w:val="0"/>
              </w:rPr>
            </w:pPr>
            <w:r>
              <w:rPr>
                <w:rFonts w:ascii="宋体" w:hAnsi="宋体" w:cs="宋体" w:hint="eastAsia"/>
                <w:kern w:val="0"/>
              </w:rPr>
              <w:t>协助甲方开展数据中心基础设施生产安全分析和消防运维的技术协调工作；</w:t>
            </w:r>
          </w:p>
          <w:p w:rsidR="000C16C7" w:rsidRDefault="001C23A3">
            <w:pPr>
              <w:widowControl/>
              <w:numPr>
                <w:ilvl w:val="0"/>
                <w:numId w:val="6"/>
              </w:numPr>
              <w:spacing w:line="240" w:lineRule="auto"/>
              <w:ind w:firstLineChars="0"/>
              <w:jc w:val="left"/>
              <w:textAlignment w:val="center"/>
              <w:rPr>
                <w:rFonts w:ascii="宋体" w:hAnsi="宋体" w:cs="宋体"/>
                <w:kern w:val="0"/>
              </w:rPr>
            </w:pPr>
            <w:r>
              <w:rPr>
                <w:rFonts w:ascii="宋体" w:hAnsi="宋体" w:cs="宋体" w:hint="eastAsia"/>
                <w:kern w:val="0"/>
              </w:rPr>
              <w:t>协助</w:t>
            </w:r>
            <w:r>
              <w:rPr>
                <w:rFonts w:ascii="宋体" w:hAnsi="宋体" w:cs="宋体" w:hint="eastAsia"/>
                <w:kern w:val="0"/>
              </w:rPr>
              <w:t>甲方</w:t>
            </w:r>
            <w:r>
              <w:rPr>
                <w:rFonts w:ascii="宋体" w:hAnsi="宋体" w:cs="宋体" w:hint="eastAsia"/>
                <w:kern w:val="0"/>
              </w:rPr>
              <w:t>开展隐患排查，</w:t>
            </w:r>
            <w:r>
              <w:rPr>
                <w:rFonts w:ascii="宋体" w:hAnsi="宋体" w:cs="宋体" w:hint="eastAsia"/>
                <w:kern w:val="0"/>
              </w:rPr>
              <w:t>评估运行风险，制定</w:t>
            </w:r>
            <w:r>
              <w:rPr>
                <w:rFonts w:ascii="宋体" w:hAnsi="宋体" w:cs="宋体" w:hint="eastAsia"/>
                <w:kern w:val="0"/>
              </w:rPr>
              <w:t>整改</w:t>
            </w:r>
            <w:r>
              <w:rPr>
                <w:rFonts w:ascii="宋体" w:hAnsi="宋体" w:cs="宋体" w:hint="eastAsia"/>
                <w:kern w:val="0"/>
              </w:rPr>
              <w:t>计划</w:t>
            </w:r>
            <w:r>
              <w:rPr>
                <w:rFonts w:ascii="宋体" w:hAnsi="宋体" w:cs="宋体" w:hint="eastAsia"/>
                <w:kern w:val="0"/>
              </w:rPr>
              <w:t>，</w:t>
            </w:r>
            <w:r>
              <w:rPr>
                <w:rFonts w:ascii="宋体" w:hAnsi="宋体" w:cs="宋体" w:hint="eastAsia"/>
                <w:kern w:val="0"/>
              </w:rPr>
              <w:t>建立安全管理台账</w:t>
            </w:r>
            <w:r>
              <w:rPr>
                <w:rFonts w:ascii="宋体" w:hAnsi="宋体" w:cs="宋体" w:hint="eastAsia"/>
                <w:kern w:val="0"/>
              </w:rPr>
              <w:t>；</w:t>
            </w:r>
          </w:p>
          <w:p w:rsidR="000C16C7" w:rsidRDefault="001C23A3">
            <w:pPr>
              <w:widowControl/>
              <w:numPr>
                <w:ilvl w:val="0"/>
                <w:numId w:val="6"/>
              </w:numPr>
              <w:spacing w:line="240" w:lineRule="auto"/>
              <w:ind w:firstLineChars="0"/>
              <w:jc w:val="left"/>
              <w:textAlignment w:val="center"/>
              <w:rPr>
                <w:rFonts w:ascii="宋体" w:hAnsi="宋体" w:cs="宋体"/>
                <w:kern w:val="0"/>
              </w:rPr>
            </w:pPr>
            <w:r>
              <w:rPr>
                <w:rFonts w:ascii="宋体" w:hAnsi="宋体" w:cs="宋体" w:hint="eastAsia"/>
                <w:kern w:val="0"/>
              </w:rPr>
              <w:t>结合安全生产的最新要求，充分吸取案例经验和教训，负责安全生产运维和消防运维技能培训；</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4</w:t>
            </w:r>
            <w:r>
              <w:rPr>
                <w:rFonts w:ascii="宋体" w:hAnsi="宋体" w:cs="宋体" w:hint="eastAsia"/>
                <w:kern w:val="0"/>
              </w:rPr>
              <w:t>）</w:t>
            </w:r>
            <w:r>
              <w:rPr>
                <w:rFonts w:ascii="宋体" w:hAnsi="宋体" w:cs="宋体" w:hint="eastAsia"/>
                <w:kern w:val="0"/>
              </w:rPr>
              <w:t>协助甲方统筹现场管理数据中心基础设施的运维</w:t>
            </w:r>
            <w:r>
              <w:rPr>
                <w:rFonts w:ascii="宋体" w:hAnsi="宋体" w:cs="宋体" w:hint="eastAsia"/>
                <w:kern w:val="0"/>
              </w:rPr>
              <w:t>安全</w:t>
            </w:r>
            <w:r>
              <w:rPr>
                <w:rFonts w:ascii="宋体" w:hAnsi="宋体" w:cs="宋体" w:hint="eastAsia"/>
                <w:kern w:val="0"/>
              </w:rPr>
              <w:t>，</w:t>
            </w:r>
            <w:r>
              <w:rPr>
                <w:rFonts w:ascii="宋体" w:hAnsi="宋体" w:cs="宋体" w:hint="eastAsia"/>
                <w:kern w:val="0"/>
              </w:rPr>
              <w:t>规范专项维保及园区物业等单位的维护操作；</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w:t>
            </w:r>
            <w:r>
              <w:rPr>
                <w:rFonts w:ascii="宋体" w:hAnsi="宋体" w:cs="宋体" w:hint="eastAsia"/>
                <w:kern w:val="0"/>
              </w:rPr>
              <w:t>协助甲方持续完善数据中心的运维管理体系，优化运维管理制度、作业计划、操作规范、安全措施等；</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6</w:t>
            </w:r>
            <w:r>
              <w:rPr>
                <w:rFonts w:ascii="宋体" w:hAnsi="宋体" w:cs="宋体" w:hint="eastAsia"/>
                <w:kern w:val="0"/>
              </w:rPr>
              <w:t>）</w:t>
            </w:r>
            <w:r>
              <w:rPr>
                <w:rFonts w:ascii="宋体" w:hAnsi="宋体" w:cs="宋体" w:hint="eastAsia"/>
                <w:kern w:val="0"/>
              </w:rPr>
              <w:t>收集与整理数据中心基础设施</w:t>
            </w:r>
            <w:r>
              <w:rPr>
                <w:rFonts w:ascii="宋体" w:hAnsi="宋体" w:cs="宋体" w:hint="eastAsia"/>
                <w:kern w:val="0"/>
              </w:rPr>
              <w:t>运维各专业条线产生的文档资料</w:t>
            </w:r>
            <w:r>
              <w:rPr>
                <w:rFonts w:ascii="宋体" w:hAnsi="宋体" w:cs="宋体" w:hint="eastAsia"/>
                <w:kern w:val="0"/>
              </w:rPr>
              <w:t>。</w:t>
            </w:r>
          </w:p>
        </w:tc>
        <w:tc>
          <w:tcPr>
            <w:tcW w:w="4339" w:type="dxa"/>
            <w:tcBorders>
              <w:top w:val="single" w:sz="4" w:space="0" w:color="auto"/>
              <w:left w:val="single" w:sz="4" w:space="0" w:color="auto"/>
              <w:bottom w:val="single" w:sz="4" w:space="0" w:color="auto"/>
              <w:right w:val="single" w:sz="4" w:space="0" w:color="auto"/>
              <w:tl2br w:val="nil"/>
              <w:tr2bl w:val="nil"/>
            </w:tcBorders>
            <w:shd w:val="clear" w:color="auto" w:fill="auto"/>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）本科及以上学历；</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2</w:t>
            </w:r>
            <w:r>
              <w:rPr>
                <w:rFonts w:ascii="宋体" w:hAnsi="宋体" w:cs="宋体" w:hint="eastAsia"/>
                <w:kern w:val="0"/>
              </w:rPr>
              <w:t>）具备一级建造师资格证书（建筑或机电专业）；</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3</w:t>
            </w:r>
            <w:r>
              <w:rPr>
                <w:rFonts w:ascii="宋体" w:hAnsi="宋体" w:cs="宋体" w:hint="eastAsia"/>
                <w:kern w:val="0"/>
              </w:rPr>
              <w:t>）具有数据中心（机房）基础设施运维项目的安全生产保障经验，熟悉数据中心相关政策法规；</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4</w:t>
            </w:r>
            <w:r>
              <w:rPr>
                <w:rFonts w:ascii="宋体" w:hAnsi="宋体" w:cs="宋体" w:hint="eastAsia"/>
                <w:kern w:val="0"/>
              </w:rPr>
              <w:t>）熟练掌握常用办公软件，有较强的语言、文字表达能力；</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5</w:t>
            </w:r>
            <w:r>
              <w:rPr>
                <w:rFonts w:ascii="宋体" w:hAnsi="宋体" w:cs="宋体" w:hint="eastAsia"/>
                <w:kern w:val="0"/>
              </w:rPr>
              <w:t>）具有较强的责任心和安全风险意识，一定的团队管理能力，良好的沟通协调能力和现场管控技巧；</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6</w:t>
            </w:r>
            <w:r>
              <w:rPr>
                <w:rFonts w:ascii="宋体" w:hAns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配电维护</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运行分析</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w:t>
            </w:r>
            <w:r>
              <w:rPr>
                <w:rFonts w:ascii="宋体" w:hAnsi="宋体" w:cs="宋体" w:hint="eastAsia"/>
                <w:kern w:val="0"/>
              </w:rPr>
              <w:t>协助甲方开展</w:t>
            </w:r>
            <w:r>
              <w:rPr>
                <w:rFonts w:ascii="宋体" w:hAnsi="宋体" w:cs="宋体" w:hint="eastAsia"/>
                <w:kern w:val="0"/>
              </w:rPr>
              <w:t>数据中心电气设备运行维护的技术协调工作；</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2</w:t>
            </w:r>
            <w:r>
              <w:rPr>
                <w:rFonts w:ascii="宋体" w:hAnsi="宋体" w:cs="宋体" w:hint="eastAsia"/>
                <w:kern w:val="0"/>
              </w:rPr>
              <w:t>）</w:t>
            </w:r>
            <w:r>
              <w:rPr>
                <w:rFonts w:ascii="宋体" w:hAnsi="宋体" w:cs="宋体" w:hint="eastAsia"/>
                <w:kern w:val="0"/>
              </w:rPr>
              <w:t>协助甲方收集、整理、分析电气设备的运行数据；</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3</w:t>
            </w:r>
            <w:r>
              <w:rPr>
                <w:rFonts w:ascii="宋体" w:hAnsi="宋体" w:cs="宋体" w:hint="eastAsia"/>
                <w:kern w:val="0"/>
              </w:rPr>
              <w:t>）</w:t>
            </w:r>
            <w:r>
              <w:rPr>
                <w:rFonts w:ascii="宋体" w:hAnsi="宋体" w:cs="宋体" w:hint="eastAsia"/>
                <w:kern w:val="0"/>
              </w:rPr>
              <w:t>负责电气设备维护技能培训；</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4</w:t>
            </w:r>
            <w:r>
              <w:rPr>
                <w:rFonts w:ascii="宋体" w:hAnsi="宋体" w:cs="宋体" w:hint="eastAsia"/>
                <w:kern w:val="0"/>
              </w:rPr>
              <w:t>）</w:t>
            </w:r>
            <w:r>
              <w:rPr>
                <w:rFonts w:ascii="宋体" w:hAnsi="宋体" w:cs="宋体" w:hint="eastAsia"/>
                <w:kern w:val="0"/>
              </w:rPr>
              <w:t>协助甲方编制电气系统的维护保养计划，制定和落实预防性维护计划</w:t>
            </w:r>
            <w:r>
              <w:rPr>
                <w:rFonts w:ascii="宋体" w:hAnsi="宋体" w:cs="宋体" w:hint="eastAsia"/>
                <w:kern w:val="0"/>
              </w:rPr>
              <w:t>，</w:t>
            </w:r>
            <w:r>
              <w:rPr>
                <w:rFonts w:ascii="宋体" w:hAnsi="宋体" w:cs="宋体" w:hint="eastAsia"/>
                <w:kern w:val="0"/>
              </w:rPr>
              <w:t>配合甲方管理人员联系、协调供配电设施设备的专项维保单位；</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w:t>
            </w:r>
            <w:r>
              <w:rPr>
                <w:rFonts w:ascii="宋体" w:hAnsi="宋体" w:cs="宋体" w:hint="eastAsia"/>
                <w:kern w:val="0"/>
              </w:rPr>
              <w:t>负责配电系统相关文档的管理及运维工具的管理；</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6</w:t>
            </w:r>
            <w:r>
              <w:rPr>
                <w:rFonts w:ascii="宋体" w:hAnsi="宋体" w:cs="宋体" w:hint="eastAsia"/>
                <w:kern w:val="0"/>
              </w:rPr>
              <w:t>）</w:t>
            </w:r>
            <w:r>
              <w:rPr>
                <w:rFonts w:ascii="宋体" w:hAnsi="宋体" w:cs="宋体" w:hint="eastAsia"/>
                <w:kern w:val="0"/>
              </w:rPr>
              <w:t>协助甲方统计分析能耗，持续优化节能方案，利用分析成果，结合实践经验，为实现能耗目标提供支持；</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7</w:t>
            </w:r>
            <w:r>
              <w:rPr>
                <w:rFonts w:ascii="宋体" w:hAnsi="宋体" w:cs="宋体" w:hint="eastAsia"/>
                <w:kern w:val="0"/>
              </w:rPr>
              <w:t>）</w:t>
            </w:r>
            <w:r>
              <w:rPr>
                <w:rFonts w:ascii="宋体" w:hAnsi="宋体" w:cs="宋体" w:hint="eastAsia"/>
                <w:kern w:val="0"/>
              </w:rPr>
              <w:t>负责制定节能举措、落实数据中心的基础设施运维节能指标，提高能源效率。</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）本科及以上学历；</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2</w:t>
            </w:r>
            <w:r>
              <w:rPr>
                <w:rFonts w:ascii="宋体" w:hAnsi="宋体" w:cs="宋体" w:hint="eastAsia"/>
                <w:kern w:val="0"/>
              </w:rPr>
              <w:t>）具备二级建造师资格证书及以上（建筑或机电专业）；</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3</w:t>
            </w:r>
            <w:r>
              <w:rPr>
                <w:rFonts w:ascii="宋体" w:hAnsi="宋体" w:cs="宋体" w:hint="eastAsia"/>
                <w:kern w:val="0"/>
              </w:rPr>
              <w:t>）具备数据中心（机房）基础设施运维项目的运行分析经验，熟悉数据中心相关政策法规；</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4</w:t>
            </w:r>
            <w:r>
              <w:rPr>
                <w:rFonts w:ascii="宋体" w:hAnsi="宋体" w:cs="宋体" w:hint="eastAsia"/>
                <w:kern w:val="0"/>
              </w:rPr>
              <w:t>）具备基础设施设备的运行分析能力，熟练掌握相关数据分析工具，可独立开展设备运行优化升级工作；</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5</w:t>
            </w:r>
            <w:r>
              <w:rPr>
                <w:rFonts w:ascii="宋体" w:hAns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6</w:t>
            </w:r>
            <w:r>
              <w:rPr>
                <w:rFonts w:ascii="宋体" w:hAns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配电维护</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w:t>
            </w:r>
            <w:r>
              <w:rPr>
                <w:rFonts w:ascii="宋体" w:cs="宋体" w:hint="eastAsia"/>
                <w:kern w:val="0"/>
              </w:rPr>
              <w:t>UPS</w:t>
            </w:r>
            <w:r>
              <w:rPr>
                <w:rFonts w:ascii="宋体" w:cs="宋体" w:hint="eastAsia"/>
                <w:kern w:val="0"/>
              </w:rPr>
              <w:t>）</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tabs>
                <w:tab w:val="left" w:pos="2060"/>
              </w:tabs>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w:t>
            </w:r>
            <w:r>
              <w:rPr>
                <w:rFonts w:ascii="宋体" w:hAnsi="宋体" w:cs="宋体" w:hint="eastAsia"/>
                <w:kern w:val="0"/>
              </w:rPr>
              <w:t>协助甲方完成配电系统的日常巡检，记录运行参数</w:t>
            </w:r>
            <w:r>
              <w:rPr>
                <w:rFonts w:ascii="宋体" w:hAnsi="宋体" w:cs="宋体" w:hint="eastAsia"/>
                <w:kern w:val="0"/>
              </w:rPr>
              <w:t>，</w:t>
            </w:r>
            <w:r>
              <w:rPr>
                <w:rFonts w:ascii="宋体" w:hAnsi="宋体" w:cs="宋体" w:hint="eastAsia"/>
                <w:kern w:val="0"/>
              </w:rPr>
              <w:t>分析排查配电负荷的使用情况，提供电源系统的容量管理参考依据；</w:t>
            </w:r>
          </w:p>
          <w:p w:rsidR="000C16C7" w:rsidRDefault="001C23A3">
            <w:pPr>
              <w:widowControl/>
              <w:tabs>
                <w:tab w:val="left" w:pos="2060"/>
              </w:tabs>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2</w:t>
            </w:r>
            <w:r>
              <w:rPr>
                <w:rFonts w:ascii="宋体" w:hAnsi="宋体" w:cs="宋体" w:hint="eastAsia"/>
                <w:kern w:val="0"/>
              </w:rPr>
              <w:t>）</w:t>
            </w:r>
            <w:r>
              <w:rPr>
                <w:rFonts w:ascii="宋体" w:hAnsi="宋体" w:cs="宋体" w:hint="eastAsia"/>
                <w:kern w:val="0"/>
              </w:rPr>
              <w:t>协助甲方排查分析</w:t>
            </w:r>
            <w:r>
              <w:rPr>
                <w:rFonts w:ascii="宋体" w:hAnsi="宋体" w:cs="宋体" w:hint="eastAsia"/>
                <w:kern w:val="0"/>
              </w:rPr>
              <w:t>UPS</w:t>
            </w:r>
            <w:r>
              <w:rPr>
                <w:rFonts w:ascii="宋体" w:hAnsi="宋体" w:cs="宋体" w:hint="eastAsia"/>
                <w:kern w:val="0"/>
              </w:rPr>
              <w:t>系统的故障，制订故障应急处置措施；</w:t>
            </w:r>
          </w:p>
          <w:p w:rsidR="000C16C7" w:rsidRDefault="001C23A3">
            <w:pPr>
              <w:widowControl/>
              <w:tabs>
                <w:tab w:val="left" w:pos="2060"/>
              </w:tabs>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3</w:t>
            </w:r>
            <w:r>
              <w:rPr>
                <w:rFonts w:ascii="宋体" w:hAnsi="宋体" w:cs="宋体" w:hint="eastAsia"/>
                <w:kern w:val="0"/>
              </w:rPr>
              <w:t>）</w:t>
            </w:r>
            <w:r>
              <w:rPr>
                <w:rFonts w:ascii="宋体" w:hAnsi="宋体" w:cs="宋体" w:hint="eastAsia"/>
                <w:kern w:val="0"/>
              </w:rPr>
              <w:t>协助甲方统筹数据中心基础设施设备运行条件，制定合理的运行计划；</w:t>
            </w:r>
          </w:p>
          <w:p w:rsidR="000C16C7" w:rsidRDefault="001C23A3">
            <w:pPr>
              <w:widowControl/>
              <w:tabs>
                <w:tab w:val="left" w:pos="2060"/>
              </w:tabs>
              <w:spacing w:line="240" w:lineRule="auto"/>
              <w:ind w:firstLineChars="0" w:firstLine="0"/>
              <w:jc w:val="left"/>
              <w:textAlignment w:val="center"/>
              <w:rPr>
                <w:rFonts w:ascii="宋体" w:hAnsi="宋体" w:cs="宋体"/>
                <w:kern w:val="0"/>
              </w:rPr>
            </w:pPr>
            <w:r>
              <w:rPr>
                <w:rFonts w:ascii="宋体" w:hAnsi="宋体" w:cs="宋体"/>
                <w:kern w:val="0"/>
              </w:rPr>
              <w:t>（</w:t>
            </w:r>
            <w:r>
              <w:rPr>
                <w:rFonts w:ascii="宋体" w:hAnsi="宋体" w:cs="宋体" w:hint="eastAsia"/>
                <w:kern w:val="0"/>
              </w:rPr>
              <w:t>4</w:t>
            </w:r>
            <w:r>
              <w:rPr>
                <w:rFonts w:ascii="宋体" w:hAnsi="宋体" w:cs="宋体" w:hint="eastAsia"/>
                <w:kern w:val="0"/>
              </w:rPr>
              <w:t>）</w:t>
            </w:r>
            <w:r>
              <w:rPr>
                <w:rFonts w:ascii="宋体" w:hAnsi="宋体" w:cs="宋体" w:hint="eastAsia"/>
                <w:kern w:val="0"/>
              </w:rPr>
              <w:t>协助甲方对专项维保单位进行低压供配电设备、</w:t>
            </w:r>
            <w:r>
              <w:rPr>
                <w:rFonts w:ascii="宋体" w:hAnsi="宋体" w:cs="宋体" w:hint="eastAsia"/>
                <w:kern w:val="0"/>
              </w:rPr>
              <w:t>UPS</w:t>
            </w:r>
            <w:r>
              <w:rPr>
                <w:rFonts w:ascii="宋体" w:hAnsi="宋体" w:cs="宋体" w:hint="eastAsia"/>
                <w:kern w:val="0"/>
              </w:rPr>
              <w:t>系统设备专业技术评估；</w:t>
            </w:r>
          </w:p>
          <w:p w:rsidR="000C16C7" w:rsidRDefault="001C23A3">
            <w:pPr>
              <w:widowControl/>
              <w:tabs>
                <w:tab w:val="left" w:pos="2060"/>
              </w:tabs>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w:t>
            </w:r>
            <w:r>
              <w:rPr>
                <w:rFonts w:ascii="宋体" w:hAnsi="宋体" w:cs="宋体" w:hint="eastAsia"/>
                <w:kern w:val="0"/>
              </w:rPr>
              <w:t>协助甲方现场管理</w:t>
            </w:r>
            <w:r>
              <w:rPr>
                <w:rFonts w:ascii="宋体" w:hAnsi="宋体" w:cs="宋体" w:hint="eastAsia"/>
                <w:kern w:val="0"/>
              </w:rPr>
              <w:t>UPS</w:t>
            </w:r>
            <w:r>
              <w:rPr>
                <w:rFonts w:ascii="宋体" w:hAnsi="宋体" w:cs="宋体" w:hint="eastAsia"/>
                <w:kern w:val="0"/>
              </w:rPr>
              <w:t>系统的专项维护实施，收集、整理工作记录；</w:t>
            </w:r>
          </w:p>
          <w:p w:rsidR="000C16C7" w:rsidRDefault="001C23A3">
            <w:pPr>
              <w:widowControl/>
              <w:tabs>
                <w:tab w:val="left" w:pos="2060"/>
              </w:tabs>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6</w:t>
            </w:r>
            <w:r>
              <w:rPr>
                <w:rFonts w:ascii="宋体" w:hAnsi="宋体" w:cs="宋体" w:hint="eastAsia"/>
                <w:kern w:val="0"/>
              </w:rPr>
              <w:t>）</w:t>
            </w:r>
            <w:r>
              <w:rPr>
                <w:rFonts w:ascii="宋体" w:hAnsi="宋体" w:cs="宋体" w:hint="eastAsia"/>
                <w:kern w:val="0"/>
              </w:rPr>
              <w:t>负责及时更新和完善电气设施设备的操作流程、巡回检查记录、维护保养记录、运行记录、缺陷记录、应急预案等档案资料</w:t>
            </w:r>
            <w:r>
              <w:rPr>
                <w:rFonts w:ascii="宋体" w:hAnsi="宋体" w:cs="宋体" w:hint="eastAsia"/>
                <w:kern w:val="0"/>
              </w:rPr>
              <w:t>。</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1</w:t>
            </w:r>
            <w:r>
              <w:rPr>
                <w:rFonts w:ascii="宋体" w:hAnsi="宋体" w:cs="宋体" w:hint="eastAsia"/>
                <w:kern w:val="0"/>
              </w:rPr>
              <w:t>）具备高压电工作业证；</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2</w:t>
            </w:r>
            <w:r>
              <w:rPr>
                <w:rFonts w:ascii="宋体" w:hAnsi="宋体" w:cs="宋体" w:hint="eastAsia"/>
                <w:kern w:val="0"/>
              </w:rPr>
              <w:t>）具备高低压供配电系统、</w:t>
            </w:r>
            <w:r>
              <w:rPr>
                <w:rFonts w:ascii="宋体" w:hAnsi="宋体" w:cs="宋体" w:hint="eastAsia"/>
                <w:kern w:val="0"/>
              </w:rPr>
              <w:t>UPS</w:t>
            </w:r>
            <w:r>
              <w:rPr>
                <w:rFonts w:ascii="宋体" w:hAnsi="宋体" w:cs="宋体" w:hint="eastAsia"/>
                <w:kern w:val="0"/>
              </w:rPr>
              <w:t>系统运行维护、设备管理经验，熟悉数据中心相关政策法规；</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3</w:t>
            </w:r>
            <w:r>
              <w:rPr>
                <w:rFonts w:ascii="宋体" w:hAnsi="宋体" w:cs="宋体" w:hint="eastAsia"/>
                <w:kern w:val="0"/>
              </w:rPr>
              <w:t>）工作踏实，动手能力强，具备现场独立判断及故障处理能力；</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kern w:val="0"/>
              </w:rPr>
              <w:t>（</w:t>
            </w:r>
            <w:r>
              <w:rPr>
                <w:rFonts w:ascii="宋体" w:hAnsi="宋体" w:cs="宋体"/>
                <w:kern w:val="0"/>
              </w:rPr>
              <w:t>4</w:t>
            </w:r>
            <w:r>
              <w:rPr>
                <w:rFonts w:ascii="宋体" w:hAnsi="宋体" w:cs="宋体"/>
                <w:kern w:val="0"/>
              </w:rPr>
              <w:t>）</w:t>
            </w:r>
            <w:r>
              <w:rPr>
                <w:rFonts w:ascii="宋体" w:hAnsi="宋体" w:cs="宋体" w:hint="eastAsia"/>
                <w:kern w:val="0"/>
              </w:rPr>
              <w:t>熟练掌握常用办公软件；</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kern w:val="0"/>
              </w:rPr>
              <w:t>5</w:t>
            </w:r>
            <w:r>
              <w:rPr>
                <w:rFonts w:ascii="宋体" w:hAns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6</w:t>
            </w:r>
            <w:r>
              <w:rPr>
                <w:rFonts w:ascii="宋体" w:hAnsi="宋体" w:cs="宋体" w:hint="eastAsia"/>
                <w:kern w:val="0"/>
              </w:rPr>
              <w:t>）</w:t>
            </w:r>
            <w:r>
              <w:rPr>
                <w:rFonts w:ascii="宋体" w:cs="宋体" w:hint="eastAsia"/>
                <w:kern w:val="0"/>
              </w:rPr>
              <w:t>身体健康，遵纪守法，无违法犯罪记录。</w:t>
            </w:r>
          </w:p>
        </w:tc>
      </w:tr>
      <w:tr w:rsidR="000C16C7">
        <w:trPr>
          <w:trHeight w:val="4069"/>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配电维护</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（高压）</w:t>
            </w:r>
          </w:p>
        </w:tc>
        <w:tc>
          <w:tcPr>
            <w:tcW w:w="513"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1</w:t>
            </w:r>
            <w:r>
              <w:rPr>
                <w:rFonts w:ascii="宋体" w:hAnsi="宋体" w:cs="宋体" w:hint="eastAsia"/>
              </w:rPr>
              <w:t>）</w:t>
            </w:r>
            <w:r>
              <w:rPr>
                <w:rFonts w:ascii="宋体" w:hAnsi="宋体" w:cs="宋体" w:hint="eastAsia"/>
              </w:rPr>
              <w:t>负责现场管理专项维保单位对项目</w:t>
            </w:r>
            <w:r>
              <w:rPr>
                <w:rFonts w:ascii="宋体" w:hAnsi="宋体" w:cs="宋体" w:hint="eastAsia"/>
              </w:rPr>
              <w:t>10KV</w:t>
            </w:r>
            <w:r>
              <w:rPr>
                <w:rFonts w:ascii="宋体" w:hAnsi="宋体" w:cs="宋体" w:hint="eastAsia"/>
              </w:rPr>
              <w:t>高压供配电系统设备、</w:t>
            </w:r>
            <w:r>
              <w:rPr>
                <w:rFonts w:ascii="宋体" w:hAnsi="宋体" w:cs="宋体" w:hint="eastAsia"/>
              </w:rPr>
              <w:t>10KV</w:t>
            </w:r>
            <w:r>
              <w:rPr>
                <w:rFonts w:ascii="宋体" w:hAnsi="宋体" w:cs="宋体" w:hint="eastAsia"/>
              </w:rPr>
              <w:t>变压器、柴油发电机组等设施设备的维护保养；</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hint="eastAsia"/>
              </w:rPr>
              <w:t>定期组织专项维保单位对高压系统进行预试定检工作；</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3</w:t>
            </w:r>
            <w:r>
              <w:rPr>
                <w:rFonts w:ascii="宋体" w:hAnsi="宋体" w:cs="宋体" w:hint="eastAsia"/>
              </w:rPr>
              <w:t>）</w:t>
            </w:r>
            <w:r>
              <w:rPr>
                <w:rFonts w:ascii="宋体" w:hAnsi="宋体" w:cs="宋体" w:hint="eastAsia"/>
              </w:rPr>
              <w:t>协助甲方按照专业年度工作计划，负责对本专业设备设施进行测试、演练。</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4</w:t>
            </w:r>
            <w:r>
              <w:rPr>
                <w:rFonts w:ascii="宋体" w:hAnsi="宋体" w:cs="宋体" w:hint="eastAsia"/>
              </w:rPr>
              <w:t>）</w:t>
            </w:r>
            <w:r>
              <w:rPr>
                <w:rFonts w:ascii="宋体" w:hAnsi="宋体" w:cs="宋体" w:hint="eastAsia"/>
              </w:rPr>
              <w:t>协助甲方评估市电高压系统、柴油发电机系统的专项维保服务方案；</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5</w:t>
            </w:r>
            <w:r>
              <w:rPr>
                <w:rFonts w:ascii="宋体" w:hAnsi="宋体" w:cs="宋体" w:hint="eastAsia"/>
              </w:rPr>
              <w:t>）</w:t>
            </w:r>
            <w:r>
              <w:rPr>
                <w:rFonts w:ascii="宋体" w:hAnsi="宋体" w:cs="宋体" w:hint="eastAsia"/>
              </w:rPr>
              <w:t>负责市电高压系统、柴油发电机系统运维档案的整理归档；</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6</w:t>
            </w:r>
            <w:r>
              <w:rPr>
                <w:rFonts w:ascii="宋体" w:hAnsi="宋体" w:cs="宋体" w:hint="eastAsia"/>
              </w:rPr>
              <w:t>）</w:t>
            </w:r>
            <w:r>
              <w:rPr>
                <w:rFonts w:ascii="宋体" w:hAnsi="宋体" w:cs="宋体" w:hint="eastAsia"/>
              </w:rPr>
              <w:t>协助甲方进行应急处置，并分析故障原因。</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1</w:t>
            </w:r>
            <w:r>
              <w:rPr>
                <w:rFonts w:ascii="宋体" w:hAnsi="宋体" w:cs="宋体" w:hint="eastAsia"/>
                <w:kern w:val="0"/>
              </w:rPr>
              <w:t>）具备高压电工作业证</w:t>
            </w:r>
            <w:r>
              <w:rPr>
                <w:rFonts w:ascii="宋体" w:cs="宋体" w:hint="eastAsia"/>
                <w:kern w:val="0"/>
              </w:rPr>
              <w:t>；</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2</w:t>
            </w:r>
            <w:r>
              <w:rPr>
                <w:rFonts w:ascii="宋体" w:hAnsi="宋体" w:cs="宋体" w:hint="eastAsia"/>
                <w:kern w:val="0"/>
              </w:rPr>
              <w:t>）</w:t>
            </w:r>
            <w:r>
              <w:rPr>
                <w:rFonts w:ascii="宋体" w:cs="宋体" w:hint="eastAsia"/>
                <w:kern w:val="0"/>
              </w:rPr>
              <w:t>具备高压供配电系统（</w:t>
            </w:r>
            <w:r>
              <w:rPr>
                <w:rFonts w:ascii="宋体" w:cs="宋体" w:hint="eastAsia"/>
                <w:kern w:val="0"/>
              </w:rPr>
              <w:t>10KV</w:t>
            </w:r>
            <w:r>
              <w:rPr>
                <w:rFonts w:ascii="宋体" w:cs="宋体" w:hint="eastAsia"/>
                <w:kern w:val="0"/>
              </w:rPr>
              <w:t>及以上）、变压器运行维护、电气设备试验作业、设备管理经验；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3</w:t>
            </w:r>
            <w:r>
              <w:rPr>
                <w:rFonts w:ascii="宋体" w:hAnsi="宋体" w:cs="宋体" w:hint="eastAsia"/>
                <w:kern w:val="0"/>
              </w:rPr>
              <w:t>）</w:t>
            </w:r>
            <w:r>
              <w:rPr>
                <w:rFonts w:ascii="宋体" w:cs="宋体" w:hint="eastAsia"/>
                <w:kern w:val="0"/>
              </w:rPr>
              <w:t>工作踏实，动手能力强，具备现场独立判断并处理故障的能力；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4</w:t>
            </w:r>
            <w:r>
              <w:rPr>
                <w:rFonts w:ascii="宋体" w:hAnsi="宋体" w:cs="宋体" w:hint="eastAsia"/>
                <w:kern w:val="0"/>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5</w:t>
            </w:r>
            <w:r>
              <w:rPr>
                <w:rFonts w:ascii="宋体" w:hAnsi="宋体" w:cs="宋体" w:hint="eastAsia"/>
                <w:kern w:val="0"/>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暖通维护</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（设备）</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1</w:t>
            </w:r>
            <w:r>
              <w:rPr>
                <w:rFonts w:ascii="宋体" w:hAnsi="宋体" w:cs="宋体" w:hint="eastAsia"/>
              </w:rPr>
              <w:t>）</w:t>
            </w:r>
            <w:r>
              <w:rPr>
                <w:rFonts w:ascii="宋体" w:hAnsi="宋体" w:cs="宋体" w:hint="eastAsia"/>
              </w:rPr>
              <w:t>协助甲方完成暖通系统设备的日常巡检，记录运行参数；</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hint="eastAsia"/>
              </w:rPr>
              <w:t>协助甲方对暖通系统故障的现场指挥、排查和指导抢修；</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3</w:t>
            </w:r>
            <w:r>
              <w:rPr>
                <w:rFonts w:ascii="宋体" w:hAnsi="宋体" w:cs="宋体" w:hint="eastAsia"/>
              </w:rPr>
              <w:t>）</w:t>
            </w:r>
            <w:r>
              <w:rPr>
                <w:rFonts w:ascii="宋体" w:hAnsi="宋体" w:cs="宋体" w:hint="eastAsia"/>
              </w:rPr>
              <w:t>协助甲方进行应急处置，并分析故障原因；</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4</w:t>
            </w:r>
            <w:r>
              <w:rPr>
                <w:rFonts w:ascii="宋体" w:hAnsi="宋体" w:cs="宋体" w:hint="eastAsia"/>
              </w:rPr>
              <w:t>）</w:t>
            </w:r>
            <w:r>
              <w:rPr>
                <w:rFonts w:ascii="宋体" w:hAnsi="宋体" w:cs="宋体" w:hint="eastAsia"/>
              </w:rPr>
              <w:t>协助甲方评估暖通系统专项维保服务方案；</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5</w:t>
            </w:r>
            <w:r>
              <w:rPr>
                <w:rFonts w:ascii="宋体" w:hAnsi="宋体" w:cs="宋体" w:hint="eastAsia"/>
              </w:rPr>
              <w:t>）</w:t>
            </w:r>
            <w:r>
              <w:rPr>
                <w:rFonts w:ascii="宋体" w:hAnsi="宋体" w:cs="宋体" w:hint="eastAsia"/>
              </w:rPr>
              <w:t>负责暖通系统运维工具的管理。</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1</w:t>
            </w:r>
            <w:r>
              <w:rPr>
                <w:rFonts w:ascii="宋体" w:hAnsi="宋体" w:cs="宋体" w:hint="eastAsia"/>
                <w:kern w:val="0"/>
              </w:rPr>
              <w:t>）</w:t>
            </w:r>
            <w:r>
              <w:rPr>
                <w:rFonts w:ascii="宋体" w:cs="宋体" w:hint="eastAsia"/>
                <w:kern w:val="0"/>
              </w:rPr>
              <w:t>具备涉氨制冷作业（原制冷作业）证书（不限操作项目）；</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2</w:t>
            </w:r>
            <w:r>
              <w:rPr>
                <w:rFonts w:ascii="宋体" w:hAnsi="宋体" w:cs="宋体" w:hint="eastAsia"/>
                <w:kern w:val="0"/>
              </w:rPr>
              <w:t>）</w:t>
            </w:r>
            <w:r>
              <w:rPr>
                <w:rFonts w:ascii="宋体" w:cs="宋体" w:hint="eastAsia"/>
                <w:kern w:val="0"/>
              </w:rPr>
              <w:t>具备冷水机组及相关设施设备管理、高处维护经验；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3</w:t>
            </w:r>
            <w:r>
              <w:rPr>
                <w:rFonts w:ascii="宋体" w:hAnsi="宋体" w:cs="宋体" w:hint="eastAsia"/>
                <w:kern w:val="0"/>
              </w:rPr>
              <w:t>）</w:t>
            </w:r>
            <w:r>
              <w:rPr>
                <w:rFonts w:ascii="宋体" w:cs="宋体" w:hint="eastAsia"/>
                <w:kern w:val="0"/>
              </w:rPr>
              <w:t>熟悉精密空调、冷机（螺杆机、离心机、末端设备）和全制冷剂系统的原理、操作、维护保养要点；</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4</w:t>
            </w:r>
            <w:r>
              <w:rPr>
                <w:rFonts w:ascii="宋体" w:hAnsi="宋体" w:cs="宋体" w:hint="eastAsia"/>
                <w:kern w:val="0"/>
              </w:rPr>
              <w:t>）</w:t>
            </w:r>
            <w:r>
              <w:rPr>
                <w:rFonts w:ascii="宋体" w:cs="宋体" w:hint="eastAsia"/>
                <w:kern w:val="0"/>
              </w:rPr>
              <w:t>具有扎实的专业基础知识，可独立排查分析暖通系统故障；</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5</w:t>
            </w:r>
            <w:r>
              <w:rPr>
                <w:rFonts w:ascii="宋体" w:hAnsi="宋体" w:cs="宋体" w:hint="eastAsia"/>
                <w:kern w:val="0"/>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kern w:val="0"/>
              </w:rPr>
              <w:t>（</w:t>
            </w:r>
            <w:r>
              <w:rPr>
                <w:rFonts w:ascii="宋体" w:hAnsi="宋体" w:cs="宋体"/>
                <w:kern w:val="0"/>
              </w:rPr>
              <w:t>6</w:t>
            </w:r>
            <w:r>
              <w:rPr>
                <w:rFonts w:ascii="宋体" w:hAnsi="宋体" w:cs="宋体" w:hint="eastAsia"/>
                <w:kern w:val="0"/>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暖通维护</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（管路）</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1</w:t>
            </w:r>
            <w:r>
              <w:rPr>
                <w:rFonts w:ascii="宋体" w:hAnsi="宋体" w:cs="宋体" w:hint="eastAsia"/>
              </w:rPr>
              <w:t>）</w:t>
            </w:r>
            <w:r>
              <w:rPr>
                <w:rFonts w:ascii="宋体" w:hAnsi="宋体" w:cs="宋体" w:hint="eastAsia"/>
              </w:rPr>
              <w:t>负责对专业人员进行暖通技能培训和能力培养，并对专业技能与能力考核；</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hint="eastAsia"/>
              </w:rPr>
              <w:t>协助甲方按照专业年度工作计划，负责对本专业设备设施进行测试、演练；</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3</w:t>
            </w:r>
            <w:r>
              <w:rPr>
                <w:rFonts w:ascii="宋体" w:hAnsi="宋体" w:cs="宋体" w:hint="eastAsia"/>
              </w:rPr>
              <w:t>）</w:t>
            </w:r>
            <w:r>
              <w:rPr>
                <w:rFonts w:ascii="宋体" w:hAnsi="宋体" w:cs="宋体" w:hint="eastAsia"/>
              </w:rPr>
              <w:t>协助甲方负责编制暖通系统维护保养计划并跟踪暖通系统专项维保的履行和落实；</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4</w:t>
            </w:r>
            <w:r>
              <w:rPr>
                <w:rFonts w:ascii="宋体" w:hAnsi="宋体" w:cs="宋体" w:hint="eastAsia"/>
              </w:rPr>
              <w:t>）</w:t>
            </w:r>
            <w:r>
              <w:rPr>
                <w:rFonts w:ascii="宋体" w:hAnsi="宋体" w:cs="宋体" w:hint="eastAsia"/>
              </w:rPr>
              <w:t>协助甲方制定节能举措、落实数据中心的基础设施运维节能指标，提高能源效率</w:t>
            </w:r>
            <w:r>
              <w:rPr>
                <w:rFonts w:ascii="宋体" w:hAnsi="宋体" w:cs="宋体" w:hint="eastAsia"/>
              </w:rPr>
              <w:t>(PUE</w:t>
            </w:r>
            <w:r>
              <w:rPr>
                <w:rFonts w:ascii="宋体" w:hAnsi="宋体" w:cs="宋体" w:hint="eastAsia"/>
              </w:rPr>
              <w:t>值</w:t>
            </w:r>
            <w:r>
              <w:rPr>
                <w:rFonts w:ascii="宋体" w:hAnsi="宋体" w:cs="宋体" w:hint="eastAsia"/>
              </w:rPr>
              <w:t>)</w:t>
            </w:r>
            <w:r>
              <w:rPr>
                <w:rFonts w:ascii="宋体" w:hAnsi="宋体" w:cs="宋体" w:hint="eastAsia"/>
              </w:rPr>
              <w:t>；</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5</w:t>
            </w:r>
            <w:r>
              <w:rPr>
                <w:rFonts w:ascii="宋体" w:hAnsi="宋体" w:cs="宋体" w:hint="eastAsia"/>
              </w:rPr>
              <w:t>）</w:t>
            </w:r>
            <w:r>
              <w:rPr>
                <w:rFonts w:ascii="宋体" w:hAnsi="宋体" w:cs="宋体" w:hint="eastAsia"/>
              </w:rPr>
              <w:t>负责完善更新暖通系统设备的运行规范和作业指导书及其他相关运维体系。</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1</w:t>
            </w:r>
            <w:r>
              <w:rPr>
                <w:rFonts w:ascii="宋体" w:hAnsi="宋体" w:cs="宋体" w:hint="eastAsia"/>
              </w:rPr>
              <w:t>）</w:t>
            </w:r>
            <w:r>
              <w:rPr>
                <w:rFonts w:ascii="宋体" w:cs="宋体" w:hint="eastAsia"/>
                <w:kern w:val="0"/>
              </w:rPr>
              <w:t>具备涉氨制冷作业（原制冷作业）证书（不限操作项目）；</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2</w:t>
            </w:r>
            <w:r>
              <w:rPr>
                <w:rFonts w:ascii="宋体" w:hAnsi="宋体" w:cs="宋体" w:hint="eastAsia"/>
              </w:rPr>
              <w:t>）</w:t>
            </w:r>
            <w:r>
              <w:rPr>
                <w:rFonts w:ascii="宋体" w:cs="宋体" w:hint="eastAsia"/>
                <w:kern w:val="0"/>
              </w:rPr>
              <w:t>具备冷水机组及相关设施设备管理、高处维护经验；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3</w:t>
            </w:r>
            <w:r>
              <w:rPr>
                <w:rFonts w:ascii="宋体" w:hAnsi="宋体" w:cs="宋体" w:hint="eastAsia"/>
              </w:rPr>
              <w:t>）</w:t>
            </w:r>
            <w:r>
              <w:rPr>
                <w:rFonts w:ascii="宋体" w:cs="宋体" w:hint="eastAsia"/>
                <w:kern w:val="0"/>
              </w:rPr>
              <w:t>熟悉精密空调、冷机（螺杆机、离心机、末端设备）和管路系统结构运用及阀门的操作、维护保养要点；</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4</w:t>
            </w:r>
            <w:r>
              <w:rPr>
                <w:rFonts w:ascii="宋体" w:hAnsi="宋体" w:cs="宋体" w:hint="eastAsia"/>
              </w:rPr>
              <w:t>）</w:t>
            </w:r>
            <w:r>
              <w:rPr>
                <w:rFonts w:ascii="宋体" w:cs="宋体" w:hint="eastAsia"/>
                <w:kern w:val="0"/>
              </w:rPr>
              <w:t>具备暖通设备的运行分析能力和节能降耗实施经验；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5</w:t>
            </w:r>
            <w:r>
              <w:rPr>
                <w:rFonts w:ascii="宋体" w:hAnsi="宋体" w:cs="宋体" w:hint="eastAsia"/>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6</w:t>
            </w:r>
            <w:r>
              <w:rPr>
                <w:rFonts w:ascii="宋体" w:hAnsi="宋体" w:cs="宋体" w:hint="eastAsia"/>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数据机房维护</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（线缆）</w:t>
            </w:r>
          </w:p>
        </w:tc>
        <w:tc>
          <w:tcPr>
            <w:tcW w:w="513"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1</w:t>
            </w:r>
            <w:r>
              <w:rPr>
                <w:rFonts w:ascii="宋体" w:hAnsi="宋体" w:cs="宋体" w:hint="eastAsia"/>
              </w:rPr>
              <w:t>）</w:t>
            </w:r>
            <w:r>
              <w:rPr>
                <w:rFonts w:ascii="宋体" w:hAnsi="宋体" w:cs="宋体" w:hint="eastAsia"/>
                <w:kern w:val="0"/>
              </w:rPr>
              <w:t>协助</w:t>
            </w:r>
            <w:r>
              <w:rPr>
                <w:rFonts w:ascii="宋体" w:hAnsi="宋体" w:cs="宋体" w:hint="eastAsia"/>
                <w:kern w:val="0"/>
              </w:rPr>
              <w:t>甲方</w:t>
            </w:r>
            <w:r>
              <w:rPr>
                <w:rFonts w:ascii="宋体" w:hAnsi="宋体" w:cs="宋体" w:hint="eastAsia"/>
              </w:rPr>
              <w:t>完成数据中心各类弱电线缆的敷设施工；</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2</w:t>
            </w:r>
            <w:r>
              <w:rPr>
                <w:rFonts w:ascii="宋体" w:hAnsi="宋体" w:cs="宋体" w:hint="eastAsia"/>
              </w:rPr>
              <w:t>）协助</w:t>
            </w:r>
            <w:r>
              <w:rPr>
                <w:rFonts w:ascii="宋体" w:hAnsi="宋体" w:cs="宋体" w:hint="eastAsia"/>
              </w:rPr>
              <w:t>甲方</w:t>
            </w:r>
            <w:r>
              <w:rPr>
                <w:rFonts w:ascii="宋体" w:hAnsi="宋体" w:cs="宋体" w:hint="eastAsia"/>
              </w:rPr>
              <w:t>管理数据</w:t>
            </w:r>
            <w:r>
              <w:rPr>
                <w:rFonts w:ascii="宋体" w:hAnsi="宋体" w:cs="宋体" w:hint="eastAsia"/>
              </w:rPr>
              <w:t>中心</w:t>
            </w:r>
            <w:r>
              <w:rPr>
                <w:rFonts w:ascii="宋体" w:hAnsi="宋体" w:cs="宋体" w:hint="eastAsia"/>
              </w:rPr>
              <w:t>的各类标签；</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3</w:t>
            </w:r>
            <w:r>
              <w:rPr>
                <w:rFonts w:ascii="宋体" w:hAnsi="宋体" w:cs="宋体" w:hint="eastAsia"/>
              </w:rPr>
              <w:t>）协助</w:t>
            </w:r>
            <w:r>
              <w:rPr>
                <w:rFonts w:ascii="宋体" w:hAnsi="宋体" w:cs="宋体" w:hint="eastAsia"/>
              </w:rPr>
              <w:t>甲方</w:t>
            </w:r>
            <w:r>
              <w:rPr>
                <w:rFonts w:ascii="宋体" w:hAnsi="宋体" w:cs="宋体" w:hint="eastAsia"/>
              </w:rPr>
              <w:t>管理通讯线缆</w:t>
            </w:r>
            <w:r>
              <w:rPr>
                <w:rFonts w:ascii="宋体" w:hAnsi="宋体" w:cs="宋体" w:hint="eastAsia"/>
              </w:rPr>
              <w:t>的</w:t>
            </w:r>
            <w:r>
              <w:rPr>
                <w:rFonts w:ascii="宋体" w:hAnsi="宋体" w:cs="宋体" w:hint="eastAsia"/>
              </w:rPr>
              <w:t>耗材</w:t>
            </w:r>
            <w:r>
              <w:rPr>
                <w:rFonts w:ascii="宋体" w:hAnsi="宋体" w:cs="宋体" w:hint="eastAsia"/>
              </w:rPr>
              <w:t>台账</w:t>
            </w:r>
            <w:r>
              <w:rPr>
                <w:rFonts w:ascii="宋体" w:hAnsi="宋体" w:cs="宋体" w:hint="eastAsia"/>
              </w:rPr>
              <w:t>；</w:t>
            </w:r>
          </w:p>
          <w:p w:rsidR="000C16C7" w:rsidRDefault="001C23A3">
            <w:pPr>
              <w:widowControl/>
              <w:spacing w:line="240" w:lineRule="auto"/>
              <w:ind w:firstLineChars="0" w:firstLine="0"/>
              <w:jc w:val="left"/>
              <w:textAlignment w:val="center"/>
              <w:rPr>
                <w:rFonts w:ascii="宋体" w:hAnsi="宋体" w:cs="宋体"/>
              </w:rPr>
            </w:pPr>
            <w:r>
              <w:rPr>
                <w:rFonts w:ascii="宋体" w:hAnsi="宋体" w:cs="宋体" w:hint="eastAsia"/>
              </w:rPr>
              <w:t>（</w:t>
            </w:r>
            <w:r>
              <w:rPr>
                <w:rFonts w:ascii="宋体" w:hAnsi="宋体" w:cs="宋体" w:hint="eastAsia"/>
              </w:rPr>
              <w:t>4</w:t>
            </w:r>
            <w:r>
              <w:rPr>
                <w:rFonts w:ascii="宋体" w:hAnsi="宋体" w:cs="宋体" w:hint="eastAsia"/>
              </w:rPr>
              <w:t>）负责数据</w:t>
            </w:r>
            <w:r>
              <w:rPr>
                <w:rFonts w:ascii="宋体" w:hAnsi="宋体" w:cs="宋体" w:hint="eastAsia"/>
              </w:rPr>
              <w:t>中心</w:t>
            </w:r>
            <w:r>
              <w:rPr>
                <w:rFonts w:ascii="宋体" w:hAnsi="宋体" w:cs="宋体" w:hint="eastAsia"/>
              </w:rPr>
              <w:t>机房日常清洁。</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1</w:t>
            </w:r>
            <w:r>
              <w:rPr>
                <w:rFonts w:ascii="宋体" w:hAnsi="宋体" w:cs="宋体" w:hint="eastAsia"/>
              </w:rPr>
              <w:t>）</w:t>
            </w:r>
            <w:r>
              <w:rPr>
                <w:rFonts w:ascii="宋体" w:cs="宋体" w:hint="eastAsia"/>
                <w:kern w:val="0"/>
              </w:rPr>
              <w:t>具备中级及以上计算机技术与软件专业技术资格（不限专业）；</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2</w:t>
            </w:r>
            <w:r>
              <w:rPr>
                <w:rFonts w:ascii="宋体" w:hAnsi="宋体" w:cs="宋体" w:hint="eastAsia"/>
              </w:rPr>
              <w:t>）</w:t>
            </w:r>
            <w:r>
              <w:rPr>
                <w:rFonts w:ascii="宋体" w:cs="宋体" w:hint="eastAsia"/>
                <w:kern w:val="0"/>
              </w:rPr>
              <w:t>具备通讯线缆或弱电智能化运维经验；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3</w:t>
            </w:r>
            <w:r>
              <w:rPr>
                <w:rFonts w:ascii="宋体" w:hAnsi="宋体" w:cs="宋体" w:hint="eastAsia"/>
              </w:rPr>
              <w:t>）</w:t>
            </w:r>
            <w:r>
              <w:rPr>
                <w:rFonts w:ascii="宋体" w:cs="宋体" w:hint="eastAsia"/>
                <w:kern w:val="0"/>
              </w:rPr>
              <w:t>熟悉计算机、路由器、交换机、服务器等设备的系统架构；</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4</w:t>
            </w:r>
            <w:r>
              <w:rPr>
                <w:rFonts w:ascii="宋体" w:hAnsi="宋体" w:cs="宋体" w:hint="eastAsia"/>
              </w:rPr>
              <w:t>）</w:t>
            </w:r>
            <w:r>
              <w:rPr>
                <w:rFonts w:ascii="宋体" w:cs="宋体" w:hint="eastAsia"/>
                <w:kern w:val="0"/>
              </w:rPr>
              <w:t>熟悉各类线缆敷设、维护、标志的工艺和标准，熟悉使用标签打印机等工具；</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5</w:t>
            </w:r>
            <w:r>
              <w:rPr>
                <w:rFonts w:ascii="宋体" w:hAnsi="宋体" w:cs="宋体" w:hint="eastAsia"/>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6</w:t>
            </w:r>
            <w:r>
              <w:rPr>
                <w:rFonts w:ascii="宋体" w:hAnsi="宋体" w:cs="宋体" w:hint="eastAsia"/>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数据机房维护</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（设施）</w:t>
            </w:r>
          </w:p>
        </w:tc>
        <w:tc>
          <w:tcPr>
            <w:tcW w:w="513" w:type="dxa"/>
            <w:tcBorders>
              <w:top w:val="single" w:sz="4" w:space="0" w:color="auto"/>
              <w:left w:val="single" w:sz="4" w:space="0" w:color="auto"/>
              <w:bottom w:val="single" w:sz="4" w:space="0" w:color="auto"/>
              <w:right w:val="single" w:sz="4" w:space="0" w:color="auto"/>
              <w:tl2br w:val="nil"/>
              <w:tr2bl w:val="nil"/>
            </w:tcBorders>
            <w:noWrap/>
            <w:tcMar>
              <w:top w:w="10" w:type="dxa"/>
              <w:left w:w="10" w:type="dxa"/>
              <w:right w:w="10" w:type="dxa"/>
            </w:tcMar>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1</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）协助</w:t>
            </w:r>
            <w:r>
              <w:rPr>
                <w:rFonts w:ascii="宋体" w:hAnsi="宋体" w:cs="宋体" w:hint="eastAsia"/>
                <w:kern w:val="0"/>
              </w:rPr>
              <w:t>甲方</w:t>
            </w:r>
            <w:r>
              <w:rPr>
                <w:rFonts w:ascii="宋体" w:hAnsi="宋体" w:cs="宋体" w:hint="eastAsia"/>
                <w:kern w:val="0"/>
              </w:rPr>
              <w:t>完成数据</w:t>
            </w:r>
            <w:r>
              <w:rPr>
                <w:rFonts w:ascii="宋体" w:hAnsi="宋体" w:cs="宋体" w:hint="eastAsia"/>
                <w:kern w:val="0"/>
              </w:rPr>
              <w:t>中心设备上下架工作</w:t>
            </w:r>
            <w:r>
              <w:rPr>
                <w:rFonts w:ascii="宋体" w:hAnsi="宋体" w:cs="宋体" w:hint="eastAsia"/>
                <w:kern w:val="0"/>
              </w:rPr>
              <w:t>；</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2</w:t>
            </w:r>
            <w:r>
              <w:rPr>
                <w:rFonts w:ascii="宋体" w:hAnsi="宋体" w:cs="宋体" w:hint="eastAsia"/>
                <w:kern w:val="0"/>
              </w:rPr>
              <w:t>）协助</w:t>
            </w:r>
            <w:r>
              <w:rPr>
                <w:rFonts w:ascii="宋体" w:hAnsi="宋体" w:cs="宋体" w:hint="eastAsia"/>
                <w:kern w:val="0"/>
              </w:rPr>
              <w:t>甲方</w:t>
            </w:r>
            <w:r>
              <w:rPr>
                <w:rFonts w:ascii="宋体" w:hAnsi="宋体" w:cs="宋体" w:hint="eastAsia"/>
                <w:kern w:val="0"/>
              </w:rPr>
              <w:t>管理数据</w:t>
            </w:r>
            <w:r>
              <w:rPr>
                <w:rFonts w:ascii="宋体" w:hAnsi="宋体" w:cs="宋体" w:hint="eastAsia"/>
                <w:kern w:val="0"/>
              </w:rPr>
              <w:t>中心</w:t>
            </w:r>
            <w:r>
              <w:rPr>
                <w:rFonts w:ascii="宋体" w:hAnsi="宋体" w:cs="宋体" w:hint="eastAsia"/>
                <w:kern w:val="0"/>
              </w:rPr>
              <w:t>常用耗材</w:t>
            </w:r>
            <w:r>
              <w:rPr>
                <w:rFonts w:ascii="宋体" w:hAnsi="宋体" w:cs="宋体" w:hint="eastAsia"/>
                <w:kern w:val="0"/>
              </w:rPr>
              <w:t>台账</w:t>
            </w:r>
            <w:r>
              <w:rPr>
                <w:rFonts w:ascii="宋体" w:hAnsi="宋体" w:cs="宋体" w:hint="eastAsia"/>
                <w:kern w:val="0"/>
              </w:rPr>
              <w:t>；</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3</w:t>
            </w:r>
            <w:r>
              <w:rPr>
                <w:rFonts w:ascii="宋体" w:hAnsi="宋体" w:cs="宋体" w:hint="eastAsia"/>
                <w:kern w:val="0"/>
              </w:rPr>
              <w:t>）协助</w:t>
            </w:r>
            <w:r>
              <w:rPr>
                <w:rFonts w:ascii="宋体" w:hAnsi="宋体" w:cs="宋体" w:hint="eastAsia"/>
                <w:kern w:val="0"/>
              </w:rPr>
              <w:t>甲方管理数据中心附属房间</w:t>
            </w:r>
            <w:r>
              <w:rPr>
                <w:rFonts w:ascii="宋体" w:hAnsi="宋体" w:cs="宋体" w:hint="eastAsia"/>
                <w:kern w:val="0"/>
              </w:rPr>
              <w:t>；</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4</w:t>
            </w:r>
            <w:r>
              <w:rPr>
                <w:rFonts w:ascii="宋体" w:hAnsi="宋体" w:cs="宋体" w:hint="eastAsia"/>
                <w:kern w:val="0"/>
              </w:rPr>
              <w:t>）负责数据</w:t>
            </w:r>
            <w:r>
              <w:rPr>
                <w:rFonts w:ascii="宋体" w:hAnsi="宋体" w:cs="宋体" w:hint="eastAsia"/>
                <w:kern w:val="0"/>
              </w:rPr>
              <w:t>中心装饰装修、机房</w:t>
            </w:r>
            <w:r>
              <w:rPr>
                <w:rFonts w:ascii="宋体" w:hAnsi="宋体" w:cs="宋体" w:hint="eastAsia"/>
                <w:kern w:val="0"/>
              </w:rPr>
              <w:t>冷通道</w:t>
            </w:r>
            <w:r>
              <w:rPr>
                <w:rFonts w:ascii="宋体" w:hAnsi="宋体" w:cs="宋体" w:hint="eastAsia"/>
                <w:kern w:val="0"/>
              </w:rPr>
              <w:t>等</w:t>
            </w:r>
            <w:r>
              <w:rPr>
                <w:rFonts w:ascii="宋体" w:hAnsi="宋体" w:cs="宋体" w:hint="eastAsia"/>
                <w:kern w:val="0"/>
              </w:rPr>
              <w:t>基础设施的日常维护；</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）协助</w:t>
            </w:r>
            <w:r>
              <w:rPr>
                <w:rFonts w:ascii="宋体" w:hAnsi="宋体" w:cs="宋体" w:hint="eastAsia"/>
                <w:kern w:val="0"/>
              </w:rPr>
              <w:t>甲方对接和现场管理</w:t>
            </w:r>
            <w:r>
              <w:rPr>
                <w:rFonts w:ascii="宋体" w:hAnsi="宋体" w:cs="宋体" w:hint="eastAsia"/>
                <w:kern w:val="0"/>
              </w:rPr>
              <w:t>外单位</w:t>
            </w:r>
            <w:r>
              <w:rPr>
                <w:rFonts w:ascii="宋体" w:hAnsi="宋体" w:cs="宋体" w:hint="eastAsia"/>
                <w:kern w:val="0"/>
              </w:rPr>
              <w:t>施工。</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1</w:t>
            </w:r>
            <w:r>
              <w:rPr>
                <w:rFonts w:ascii="宋体" w:hAnsi="宋体" w:cs="宋体" w:hint="eastAsia"/>
              </w:rPr>
              <w:t>）</w:t>
            </w:r>
            <w:r>
              <w:rPr>
                <w:rFonts w:ascii="宋体" w:cs="宋体" w:hint="eastAsia"/>
                <w:kern w:val="0"/>
              </w:rPr>
              <w:t>具备低压电工作业证；</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2</w:t>
            </w:r>
            <w:r>
              <w:rPr>
                <w:rFonts w:ascii="宋体" w:hAnsi="宋体" w:cs="宋体" w:hint="eastAsia"/>
              </w:rPr>
              <w:t>）</w:t>
            </w:r>
            <w:r>
              <w:rPr>
                <w:rFonts w:ascii="宋体" w:cs="宋体" w:hint="eastAsia"/>
                <w:kern w:val="0"/>
              </w:rPr>
              <w:t>具备综合维修、装饰装修高处维护经验；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3</w:t>
            </w:r>
            <w:r>
              <w:rPr>
                <w:rFonts w:ascii="宋体" w:hAnsi="宋体" w:cs="宋体" w:hint="eastAsia"/>
              </w:rPr>
              <w:t>）</w:t>
            </w:r>
            <w:r>
              <w:rPr>
                <w:rFonts w:ascii="宋体" w:cs="宋体" w:hint="eastAsia"/>
                <w:kern w:val="0"/>
              </w:rPr>
              <w:t>熟悉机房专用设施的维护维修规范，具备拆装弱电系统、机房专用设施的施工能力；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4</w:t>
            </w:r>
            <w:r>
              <w:rPr>
                <w:rFonts w:ascii="宋体" w:hAnsi="宋体" w:cs="宋体" w:hint="eastAsia"/>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5</w:t>
            </w:r>
            <w:r>
              <w:rPr>
                <w:rFonts w:ascii="宋体" w:hAnsi="宋体" w:cs="宋体" w:hint="eastAsia"/>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机电值班</w:t>
            </w:r>
          </w:p>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（配电）</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3</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）负责数据中心</w:t>
            </w:r>
            <w:r>
              <w:rPr>
                <w:rFonts w:ascii="宋体" w:hAnsi="宋体" w:cs="宋体" w:hint="eastAsia"/>
                <w:kern w:val="0"/>
              </w:rPr>
              <w:t>7</w:t>
            </w:r>
            <w:r>
              <w:rPr>
                <w:rFonts w:ascii="宋体" w:hAnsi="宋体" w:cs="宋体" w:hint="eastAsia"/>
                <w:kern w:val="0"/>
              </w:rPr>
              <w:t>×</w:t>
            </w:r>
            <w:r>
              <w:rPr>
                <w:rFonts w:ascii="宋体" w:hAnsi="宋体" w:cs="宋体" w:hint="eastAsia"/>
                <w:kern w:val="0"/>
              </w:rPr>
              <w:t>24</w:t>
            </w:r>
            <w:r>
              <w:rPr>
                <w:rFonts w:ascii="宋体" w:hAnsi="宋体" w:cs="宋体" w:hint="eastAsia"/>
                <w:kern w:val="0"/>
              </w:rPr>
              <w:t>小时值守，开展高低压配电、</w:t>
            </w:r>
            <w:r>
              <w:rPr>
                <w:rFonts w:ascii="宋体" w:hAnsi="宋体" w:cs="宋体" w:hint="eastAsia"/>
                <w:kern w:val="0"/>
              </w:rPr>
              <w:t>UPS</w:t>
            </w:r>
            <w:r>
              <w:rPr>
                <w:rFonts w:ascii="宋体" w:hAnsi="宋体" w:cs="宋体" w:hint="eastAsia"/>
                <w:kern w:val="0"/>
              </w:rPr>
              <w:t>、柴油发电机、动环监控、暖通等系统设施的值班、运行巡检和维护工作，巡检时善于发现设备风险隐患，确保所辖设备始终处于良好的运行状态；</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2</w:t>
            </w:r>
            <w:r>
              <w:rPr>
                <w:rFonts w:ascii="宋体" w:hAnsi="宋体" w:cs="宋体" w:hint="eastAsia"/>
                <w:kern w:val="0"/>
              </w:rPr>
              <w:t>）工作期间</w:t>
            </w:r>
            <w:r>
              <w:rPr>
                <w:rFonts w:ascii="宋体" w:hAnsi="宋体" w:cs="宋体" w:hint="eastAsia"/>
                <w:kern w:val="0"/>
              </w:rPr>
              <w:t>做</w:t>
            </w:r>
            <w:r>
              <w:rPr>
                <w:rFonts w:ascii="宋体" w:hAnsi="宋体" w:cs="宋体" w:hint="eastAsia"/>
                <w:kern w:val="0"/>
              </w:rPr>
              <w:t>好值班记录和巡查记录，执行运维值守交接班制度，及时完成上级安排的工作；</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3</w:t>
            </w:r>
            <w:r>
              <w:rPr>
                <w:rFonts w:ascii="宋体" w:hAnsi="宋体" w:cs="宋体" w:hint="eastAsia"/>
                <w:kern w:val="0"/>
              </w:rPr>
              <w:t>）负责快速响应处理系统运行产生的突发事件；系统性故障时，初步评估供配电、暖通系统的相关影响，按</w:t>
            </w:r>
            <w:r>
              <w:rPr>
                <w:rFonts w:ascii="宋体" w:hAnsi="宋体" w:cs="宋体" w:hint="eastAsia"/>
                <w:kern w:val="0"/>
              </w:rPr>
              <w:t>甲方</w:t>
            </w:r>
            <w:r>
              <w:rPr>
                <w:rFonts w:ascii="宋体" w:hAnsi="宋体" w:cs="宋体" w:hint="eastAsia"/>
                <w:kern w:val="0"/>
              </w:rPr>
              <w:t>的风险报送流程，及时向</w:t>
            </w:r>
            <w:r>
              <w:rPr>
                <w:rFonts w:ascii="宋体" w:hAnsi="宋体" w:cs="宋体" w:hint="eastAsia"/>
                <w:kern w:val="0"/>
              </w:rPr>
              <w:t>甲方</w:t>
            </w:r>
            <w:r>
              <w:rPr>
                <w:rFonts w:ascii="宋体" w:hAnsi="宋体" w:cs="宋体" w:hint="eastAsia"/>
                <w:kern w:val="0"/>
              </w:rPr>
              <w:t>相关人员通报现场情况，并协助</w:t>
            </w:r>
            <w:r>
              <w:rPr>
                <w:rFonts w:ascii="宋体" w:hAnsi="宋体" w:cs="宋体" w:hint="eastAsia"/>
                <w:kern w:val="0"/>
              </w:rPr>
              <w:t>甲方</w:t>
            </w:r>
            <w:r>
              <w:rPr>
                <w:rFonts w:ascii="宋体" w:hAnsi="宋体" w:cs="宋体" w:hint="eastAsia"/>
                <w:kern w:val="0"/>
              </w:rPr>
              <w:t>进行应急处置；</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4</w:t>
            </w:r>
            <w:r>
              <w:rPr>
                <w:rFonts w:ascii="宋体" w:hAnsi="宋体" w:cs="宋体" w:hint="eastAsia"/>
                <w:kern w:val="0"/>
              </w:rPr>
              <w:t>）</w:t>
            </w:r>
            <w:r>
              <w:rPr>
                <w:rFonts w:ascii="宋体" w:hAnsi="宋体" w:cs="宋体" w:hint="eastAsia"/>
                <w:kern w:val="0"/>
              </w:rPr>
              <w:t>负责各类供配电室</w:t>
            </w:r>
            <w:r>
              <w:rPr>
                <w:rFonts w:ascii="宋体" w:hAnsi="宋体" w:cs="宋体" w:hint="eastAsia"/>
                <w:kern w:val="0"/>
              </w:rPr>
              <w:t>的清洁卫生工作，保持室内设备和环境的清洁；</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）负责完成上级领导布置的其他工作。</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1</w:t>
            </w:r>
            <w:r>
              <w:rPr>
                <w:rFonts w:ascii="宋体" w:hAnsi="宋体" w:cs="宋体" w:hint="eastAsia"/>
              </w:rPr>
              <w:t>）</w:t>
            </w:r>
            <w:r>
              <w:rPr>
                <w:rFonts w:ascii="宋体" w:cs="宋体" w:hint="eastAsia"/>
                <w:kern w:val="0"/>
              </w:rPr>
              <w:t>具备高压电工作业证；</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2</w:t>
            </w:r>
            <w:r>
              <w:rPr>
                <w:rFonts w:ascii="宋体" w:hAnsi="宋体" w:cs="宋体" w:hint="eastAsia"/>
              </w:rPr>
              <w:t>）</w:t>
            </w:r>
            <w:r>
              <w:rPr>
                <w:rFonts w:ascii="宋体" w:cs="宋体" w:hint="eastAsia"/>
                <w:kern w:val="0"/>
              </w:rPr>
              <w:t>具备数据中心基础设施运维项目的供配电系统运行值班、大型楼宇暖通系统维护经验；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3</w:t>
            </w:r>
            <w:r>
              <w:rPr>
                <w:rFonts w:ascii="宋体" w:hAnsi="宋体" w:cs="宋体" w:hint="eastAsia"/>
              </w:rPr>
              <w:t>）</w:t>
            </w:r>
            <w:r>
              <w:rPr>
                <w:rFonts w:ascii="宋体" w:cs="宋体" w:hint="eastAsia"/>
                <w:kern w:val="0"/>
              </w:rPr>
              <w:t>具备安全风险意识，故障分析及应急处理能力；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4</w:t>
            </w:r>
            <w:r>
              <w:rPr>
                <w:rFonts w:ascii="宋体" w:hAnsi="宋体" w:cs="宋体" w:hint="eastAsia"/>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5</w:t>
            </w:r>
            <w:r>
              <w:rPr>
                <w:rFonts w:ascii="宋体" w:hAnsi="宋体" w:cs="宋体" w:hint="eastAsia"/>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机电值班（暖通）</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3</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）负责数据中心</w:t>
            </w:r>
            <w:r>
              <w:rPr>
                <w:rFonts w:ascii="宋体" w:hAnsi="宋体" w:cs="宋体" w:hint="eastAsia"/>
                <w:kern w:val="0"/>
              </w:rPr>
              <w:t>7</w:t>
            </w:r>
            <w:r>
              <w:rPr>
                <w:rFonts w:ascii="宋体" w:hAnsi="宋体" w:cs="宋体" w:hint="eastAsia"/>
                <w:kern w:val="0"/>
              </w:rPr>
              <w:t>×</w:t>
            </w:r>
            <w:r>
              <w:rPr>
                <w:rFonts w:ascii="宋体" w:hAnsi="宋体" w:cs="宋体" w:hint="eastAsia"/>
                <w:kern w:val="0"/>
              </w:rPr>
              <w:t>24</w:t>
            </w:r>
            <w:r>
              <w:rPr>
                <w:rFonts w:ascii="宋体" w:hAnsi="宋体" w:cs="宋体" w:hint="eastAsia"/>
                <w:kern w:val="0"/>
              </w:rPr>
              <w:t>小时值守，开展暖通系统、</w:t>
            </w:r>
            <w:r>
              <w:rPr>
                <w:rFonts w:ascii="宋体" w:hAnsi="宋体" w:cs="宋体" w:hint="eastAsia"/>
                <w:kern w:val="0"/>
              </w:rPr>
              <w:t>BA</w:t>
            </w:r>
            <w:r>
              <w:rPr>
                <w:rFonts w:ascii="宋体" w:hAnsi="宋体" w:cs="宋体" w:hint="eastAsia"/>
                <w:kern w:val="0"/>
              </w:rPr>
              <w:t>控制、供配电等系统设施的值班、运行巡检和维护工作，巡检时善于发现设备风险隐患，确保所辖设备始终处于良好的运行状态；</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2</w:t>
            </w:r>
            <w:r>
              <w:rPr>
                <w:rFonts w:ascii="宋体" w:hAnsi="宋体" w:cs="宋体" w:hint="eastAsia"/>
                <w:kern w:val="0"/>
              </w:rPr>
              <w:t>）工作期间</w:t>
            </w:r>
            <w:r>
              <w:rPr>
                <w:rFonts w:ascii="宋体" w:hAnsi="宋体" w:cs="宋体" w:hint="eastAsia"/>
                <w:kern w:val="0"/>
              </w:rPr>
              <w:t>做</w:t>
            </w:r>
            <w:r>
              <w:rPr>
                <w:rFonts w:ascii="宋体" w:hAnsi="宋体" w:cs="宋体" w:hint="eastAsia"/>
                <w:kern w:val="0"/>
              </w:rPr>
              <w:t>好值班记录和巡查记录，执行运维值守交接班制度，及时完成上级安排的工作；</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3</w:t>
            </w:r>
            <w:r>
              <w:rPr>
                <w:rFonts w:ascii="宋体" w:hAnsi="宋体" w:cs="宋体" w:hint="eastAsia"/>
                <w:kern w:val="0"/>
              </w:rPr>
              <w:t>）负责快速响应处理系统运行产生的突发事件；系统性故障时，初步评估暖通、供配电系统的相关影响，按</w:t>
            </w:r>
            <w:r>
              <w:rPr>
                <w:rFonts w:ascii="宋体" w:hAnsi="宋体" w:cs="宋体" w:hint="eastAsia"/>
                <w:kern w:val="0"/>
              </w:rPr>
              <w:t>甲方</w:t>
            </w:r>
            <w:r>
              <w:rPr>
                <w:rFonts w:ascii="宋体" w:hAnsi="宋体" w:cs="宋体" w:hint="eastAsia"/>
                <w:kern w:val="0"/>
              </w:rPr>
              <w:t>的风险报送流程，及时向</w:t>
            </w:r>
            <w:r>
              <w:rPr>
                <w:rFonts w:ascii="宋体" w:hAnsi="宋体" w:cs="宋体" w:hint="eastAsia"/>
                <w:kern w:val="0"/>
              </w:rPr>
              <w:t>甲方</w:t>
            </w:r>
            <w:r>
              <w:rPr>
                <w:rFonts w:ascii="宋体" w:hAnsi="宋体" w:cs="宋体" w:hint="eastAsia"/>
                <w:kern w:val="0"/>
              </w:rPr>
              <w:t>相关人员通报现场情况，并协助</w:t>
            </w:r>
            <w:r>
              <w:rPr>
                <w:rFonts w:ascii="宋体" w:hAnsi="宋体" w:cs="宋体" w:hint="eastAsia"/>
                <w:kern w:val="0"/>
              </w:rPr>
              <w:t>甲方</w:t>
            </w:r>
            <w:r>
              <w:rPr>
                <w:rFonts w:ascii="宋体" w:hAnsi="宋体" w:cs="宋体" w:hint="eastAsia"/>
                <w:kern w:val="0"/>
              </w:rPr>
              <w:t>进行应急处置；负责高处作业工作；</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4</w:t>
            </w:r>
            <w:r>
              <w:rPr>
                <w:rFonts w:ascii="宋体" w:hAnsi="宋体" w:cs="宋体" w:hint="eastAsia"/>
                <w:kern w:val="0"/>
              </w:rPr>
              <w:t>）做好责任区内的清洁卫生工作，保持室内设备和环境的清洁；</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）负责完成上级领导布置的其他工作。</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1</w:t>
            </w:r>
            <w:r>
              <w:rPr>
                <w:rFonts w:ascii="宋体" w:hAnsi="宋体" w:cs="宋体" w:hint="eastAsia"/>
              </w:rPr>
              <w:t>）</w:t>
            </w:r>
            <w:r>
              <w:rPr>
                <w:rFonts w:ascii="宋体" w:cs="宋体" w:hint="eastAsia"/>
                <w:kern w:val="0"/>
              </w:rPr>
              <w:t>具备涉氨制冷作业（原制冷作业）证书（不限操作项目）；</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2</w:t>
            </w:r>
            <w:r>
              <w:rPr>
                <w:rFonts w:ascii="宋体" w:hAnsi="宋体" w:cs="宋体" w:hint="eastAsia"/>
              </w:rPr>
              <w:t>）</w:t>
            </w:r>
            <w:r>
              <w:rPr>
                <w:rFonts w:ascii="宋体" w:cs="宋体" w:hint="eastAsia"/>
                <w:kern w:val="0"/>
              </w:rPr>
              <w:t>具备数据中心基础设施运维项目的暖通系统运行值班经验、基础设施运维项目的供配电系统维护经验；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3</w:t>
            </w:r>
            <w:r>
              <w:rPr>
                <w:rFonts w:ascii="宋体" w:hAnsi="宋体" w:cs="宋体" w:hint="eastAsia"/>
              </w:rPr>
              <w:t>）</w:t>
            </w:r>
            <w:r>
              <w:rPr>
                <w:rFonts w:ascii="宋体" w:cs="宋体" w:hint="eastAsia"/>
                <w:kern w:val="0"/>
              </w:rPr>
              <w:t>具备安全风险意识，故障分析及应急处理能力；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4</w:t>
            </w:r>
            <w:r>
              <w:rPr>
                <w:rFonts w:ascii="宋体" w:hAnsi="宋体" w:cs="宋体" w:hint="eastAsia"/>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5</w:t>
            </w:r>
            <w:r>
              <w:rPr>
                <w:rFonts w:ascii="宋体" w:hAnsi="宋体" w:cs="宋体" w:hint="eastAsia"/>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消防值班</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6</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）严格遵守消防控制室相关管理规定，履行岗位操作责任制，对各种消防控制设备进行实时监控和操作，严格</w:t>
            </w:r>
            <w:r>
              <w:rPr>
                <w:rFonts w:ascii="宋体" w:hAnsi="宋体" w:cs="宋体" w:hint="eastAsia"/>
                <w:kern w:val="0"/>
              </w:rPr>
              <w:t>7</w:t>
            </w:r>
            <w:r>
              <w:rPr>
                <w:rFonts w:ascii="宋体" w:hAnsi="宋体" w:cs="宋体" w:hint="eastAsia"/>
                <w:kern w:val="0"/>
              </w:rPr>
              <w:t>×</w:t>
            </w:r>
            <w:r>
              <w:rPr>
                <w:rFonts w:ascii="宋体" w:hAnsi="宋体" w:cs="宋体" w:hint="eastAsia"/>
                <w:kern w:val="0"/>
              </w:rPr>
              <w:t>24</w:t>
            </w:r>
            <w:r>
              <w:rPr>
                <w:rFonts w:ascii="宋体" w:hAnsi="宋体" w:cs="宋体" w:hint="eastAsia"/>
                <w:kern w:val="0"/>
              </w:rPr>
              <w:t>小时双人双岗制度，不得擅离职守；</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2</w:t>
            </w:r>
            <w:r>
              <w:rPr>
                <w:rFonts w:ascii="宋体" w:hAnsi="宋体" w:cs="宋体" w:hint="eastAsia"/>
                <w:kern w:val="0"/>
              </w:rPr>
              <w:t>）熟悉和掌握消防设施设备的工作原理、功能和操作规程；</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3</w:t>
            </w:r>
            <w:r>
              <w:rPr>
                <w:rFonts w:ascii="宋体" w:hAnsi="宋体" w:cs="宋体" w:hint="eastAsia"/>
                <w:kern w:val="0"/>
              </w:rPr>
              <w:t>）负责对消防设施设备进行日常检查，做好运行检查记录及交接班工作，负责实时更新消防资料，修订应急预案；</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4</w:t>
            </w:r>
            <w:r>
              <w:rPr>
                <w:rFonts w:ascii="宋体" w:hAnsi="宋体" w:cs="宋体" w:hint="eastAsia"/>
                <w:kern w:val="0"/>
              </w:rPr>
              <w:t>）开展消防值守、消防系统运维、故障处理、突发事件处置等工作，确保数据中心各项消防设施设备运行正常及安全；</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）积极参加消防专业知识培训，学习消防法律法规，遵守消防安全管理制度，牢固掌握消防安全“四个能力”</w:t>
            </w:r>
            <w:r>
              <w:rPr>
                <w:rFonts w:ascii="宋体" w:hAnsi="宋体" w:cs="宋体" w:hint="eastAsia"/>
                <w:kern w:val="0"/>
              </w:rPr>
              <w:t>；</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6</w:t>
            </w:r>
            <w:r>
              <w:rPr>
                <w:rFonts w:ascii="宋体" w:hAnsi="宋体" w:cs="宋体" w:hint="eastAsia"/>
                <w:kern w:val="0"/>
              </w:rPr>
              <w:t>）协助</w:t>
            </w:r>
            <w:r>
              <w:rPr>
                <w:rFonts w:ascii="宋体" w:hAnsi="宋体" w:cs="宋体" w:hint="eastAsia"/>
                <w:kern w:val="0"/>
              </w:rPr>
              <w:t>甲方</w:t>
            </w:r>
            <w:r>
              <w:rPr>
                <w:rFonts w:ascii="宋体" w:hAnsi="宋体" w:cs="宋体" w:hint="eastAsia"/>
                <w:kern w:val="0"/>
              </w:rPr>
              <w:t>开展消防法律、法规及消防安全知识的宣传教育、演练等。</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1</w:t>
            </w:r>
            <w:r>
              <w:rPr>
                <w:rFonts w:ascii="宋体" w:hAnsi="宋体" w:cs="宋体" w:hint="eastAsia"/>
              </w:rPr>
              <w:t>）</w:t>
            </w:r>
            <w:r>
              <w:rPr>
                <w:rFonts w:ascii="宋体" w:cs="宋体" w:hint="eastAsia"/>
                <w:kern w:val="0"/>
              </w:rPr>
              <w:t>具备消防设施操作员中级资格证（不限职业方向）；</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2</w:t>
            </w:r>
            <w:r>
              <w:rPr>
                <w:rFonts w:ascii="宋体" w:hAnsi="宋体" w:cs="宋体" w:hint="eastAsia"/>
              </w:rPr>
              <w:t>）</w:t>
            </w:r>
            <w:r>
              <w:rPr>
                <w:rFonts w:ascii="宋体" w:cs="宋体" w:hint="eastAsia"/>
                <w:kern w:val="0"/>
              </w:rPr>
              <w:t>具有消防控制室工作经验，熟练掌握消防知识、消防设施性能、原理及运行操作，熟悉消防控制室工作流程和消防法律法规，具备消防设备控制、消防检查及维护保养、消防培训及突发事件处置的能力。具备基础设施运维项目的供配电系统维护经验或基础设施运维项目的供配电系统维护经验；</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3</w:t>
            </w:r>
            <w:r>
              <w:rPr>
                <w:rFonts w:ascii="宋体" w:hAnsi="宋体" w:cs="宋体" w:hint="eastAsia"/>
              </w:rPr>
              <w:t>）</w:t>
            </w:r>
            <w:r>
              <w:rPr>
                <w:rFonts w:ascii="宋体" w:cs="宋体" w:hint="eastAsia"/>
                <w:kern w:val="0"/>
              </w:rPr>
              <w:t>7</w:t>
            </w:r>
            <w:r>
              <w:rPr>
                <w:rFonts w:ascii="宋体" w:cs="宋体" w:hint="eastAsia"/>
                <w:kern w:val="0"/>
              </w:rPr>
              <w:t>×</w:t>
            </w:r>
            <w:r>
              <w:rPr>
                <w:rFonts w:ascii="宋体" w:cs="宋体" w:hint="eastAsia"/>
                <w:kern w:val="0"/>
              </w:rPr>
              <w:t>24</w:t>
            </w:r>
            <w:r>
              <w:rPr>
                <w:rFonts w:ascii="宋体" w:cs="宋体" w:hint="eastAsia"/>
                <w:kern w:val="0"/>
              </w:rPr>
              <w:t>，每班</w:t>
            </w:r>
            <w:r>
              <w:rPr>
                <w:rFonts w:ascii="宋体" w:cs="宋体" w:hint="eastAsia"/>
                <w:kern w:val="0"/>
              </w:rPr>
              <w:t>2</w:t>
            </w:r>
            <w:r>
              <w:rPr>
                <w:rFonts w:ascii="宋体" w:cs="宋体" w:hint="eastAsia"/>
                <w:kern w:val="0"/>
              </w:rPr>
              <w:t>人；</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4</w:t>
            </w:r>
            <w:r>
              <w:rPr>
                <w:rFonts w:ascii="宋体" w:hAnsi="宋体" w:cs="宋体" w:hint="eastAsia"/>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cs="宋体"/>
                <w:kern w:val="0"/>
              </w:rPr>
              <w:t>（</w:t>
            </w:r>
            <w:r>
              <w:rPr>
                <w:rFonts w:ascii="宋体" w:cs="宋体"/>
                <w:kern w:val="0"/>
              </w:rPr>
              <w:t>5</w:t>
            </w:r>
            <w:r>
              <w:rPr>
                <w:rFonts w:ascii="宋体" w:cs="宋体"/>
                <w:kern w:val="0"/>
              </w:rPr>
              <w:t>）</w:t>
            </w:r>
            <w:r>
              <w:rPr>
                <w:rFonts w:ascii="宋体" w:cs="宋体" w:hint="eastAsia"/>
                <w:kern w:val="0"/>
              </w:rPr>
              <w:t>身体健康，遵纪守法，无违法犯罪记录。</w:t>
            </w:r>
          </w:p>
        </w:tc>
      </w:tr>
      <w:tr w:rsidR="000C16C7">
        <w:trPr>
          <w:jc w:val="center"/>
        </w:trPr>
        <w:tc>
          <w:tcPr>
            <w:tcW w:w="1032"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spacing w:line="240" w:lineRule="auto"/>
              <w:ind w:firstLineChars="0" w:firstLine="0"/>
              <w:jc w:val="left"/>
              <w:textAlignment w:val="center"/>
              <w:rPr>
                <w:rFonts w:ascii="宋体" w:cs="宋体"/>
                <w:kern w:val="0"/>
              </w:rPr>
            </w:pPr>
            <w:r>
              <w:rPr>
                <w:rFonts w:ascii="宋体" w:cs="宋体" w:hint="eastAsia"/>
                <w:kern w:val="0"/>
              </w:rPr>
              <w:t>物业维修</w:t>
            </w:r>
          </w:p>
        </w:tc>
        <w:tc>
          <w:tcPr>
            <w:tcW w:w="513" w:type="dxa"/>
            <w:tcBorders>
              <w:top w:val="single" w:sz="4" w:space="0" w:color="auto"/>
              <w:left w:val="single" w:sz="4" w:space="0" w:color="auto"/>
              <w:bottom w:val="single" w:sz="4" w:space="0" w:color="auto"/>
              <w:right w:val="single" w:sz="4" w:space="0" w:color="auto"/>
              <w:tl2br w:val="nil"/>
              <w:tr2bl w:val="nil"/>
            </w:tcBorders>
            <w:noWrap/>
            <w:vAlign w:val="center"/>
          </w:tcPr>
          <w:p w:rsidR="000C16C7" w:rsidRDefault="001C23A3">
            <w:pPr>
              <w:widowControl/>
              <w:ind w:firstLineChars="0" w:firstLine="0"/>
              <w:jc w:val="left"/>
              <w:textAlignment w:val="center"/>
              <w:rPr>
                <w:rFonts w:ascii="宋体" w:cs="宋体"/>
                <w:kern w:val="0"/>
              </w:rPr>
            </w:pPr>
            <w:r>
              <w:rPr>
                <w:rFonts w:ascii="宋体" w:cs="宋体" w:hint="eastAsia"/>
                <w:kern w:val="0"/>
              </w:rPr>
              <w:t>2</w:t>
            </w:r>
          </w:p>
        </w:tc>
        <w:tc>
          <w:tcPr>
            <w:tcW w:w="4128"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1</w:t>
            </w:r>
            <w:r>
              <w:rPr>
                <w:rFonts w:ascii="宋体" w:hAnsi="宋体" w:cs="宋体" w:hint="eastAsia"/>
                <w:kern w:val="0"/>
              </w:rPr>
              <w:t>）建立房屋使用、维修及日常养护制度。按照</w:t>
            </w:r>
            <w:r>
              <w:rPr>
                <w:rFonts w:ascii="宋体" w:hAnsi="宋体" w:cs="宋体" w:hint="eastAsia"/>
                <w:kern w:val="0"/>
              </w:rPr>
              <w:t>甲方</w:t>
            </w:r>
            <w:r>
              <w:rPr>
                <w:rFonts w:ascii="宋体" w:hAnsi="宋体" w:cs="宋体" w:hint="eastAsia"/>
                <w:kern w:val="0"/>
              </w:rPr>
              <w:t>要求，做好装饰装修日常养护、屋顶维修养护、给排水设备系统维护等日常养护工作，完善设备设施运维管理各类档案；</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2</w:t>
            </w:r>
            <w:r>
              <w:rPr>
                <w:rFonts w:ascii="宋体" w:hAnsi="宋体" w:cs="宋体" w:hint="eastAsia"/>
                <w:kern w:val="0"/>
              </w:rPr>
              <w:t>）发现物业维护维保问题及时报告和维修。遇紧急情况时，应采取必要的应急措施；</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3</w:t>
            </w:r>
            <w:r>
              <w:rPr>
                <w:rFonts w:ascii="宋体" w:hAnsi="宋体" w:cs="宋体" w:hint="eastAsia"/>
                <w:kern w:val="0"/>
              </w:rPr>
              <w:t>）配备专业人员负责空调系统的日常运行和管理，按照</w:t>
            </w:r>
            <w:r>
              <w:rPr>
                <w:rFonts w:ascii="宋体" w:hAnsi="宋体" w:cs="宋体" w:hint="eastAsia"/>
                <w:kern w:val="0"/>
              </w:rPr>
              <w:t>甲方</w:t>
            </w:r>
            <w:r>
              <w:rPr>
                <w:rFonts w:ascii="宋体" w:hAnsi="宋体" w:cs="宋体" w:hint="eastAsia"/>
                <w:kern w:val="0"/>
              </w:rPr>
              <w:t>要求，每年定期对办公楼空调系统进行维保；</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4</w:t>
            </w:r>
            <w:r>
              <w:rPr>
                <w:rFonts w:ascii="宋体" w:hAnsi="宋体" w:cs="宋体" w:hint="eastAsia"/>
                <w:kern w:val="0"/>
              </w:rPr>
              <w:t>）协助</w:t>
            </w:r>
            <w:r>
              <w:rPr>
                <w:rFonts w:ascii="宋体" w:hAnsi="宋体" w:cs="宋体" w:hint="eastAsia"/>
                <w:kern w:val="0"/>
              </w:rPr>
              <w:t>甲方</w:t>
            </w:r>
            <w:r>
              <w:rPr>
                <w:rFonts w:ascii="宋体" w:hAnsi="宋体" w:cs="宋体" w:hint="eastAsia"/>
                <w:kern w:val="0"/>
              </w:rPr>
              <w:t>现场管理检查电梯维修保养公司的工作；</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5</w:t>
            </w:r>
            <w:r>
              <w:rPr>
                <w:rFonts w:ascii="宋体" w:hAnsi="宋体" w:cs="宋体" w:hint="eastAsia"/>
                <w:kern w:val="0"/>
              </w:rPr>
              <w:t>）</w:t>
            </w:r>
            <w:r>
              <w:rPr>
                <w:rFonts w:ascii="宋体" w:hAnsi="宋体" w:cs="宋体" w:hint="eastAsia"/>
                <w:kern w:val="0"/>
              </w:rPr>
              <w:t> </w:t>
            </w:r>
            <w:r>
              <w:rPr>
                <w:rFonts w:ascii="宋体" w:hAnsi="宋体" w:cs="宋体" w:hint="eastAsia"/>
                <w:kern w:val="0"/>
              </w:rPr>
              <w:t>按照规定对办公楼变配电设施设备进行检查、维护、清洁，并做好记录；</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6</w:t>
            </w:r>
            <w:r>
              <w:rPr>
                <w:rFonts w:ascii="宋体" w:hAnsi="宋体" w:cs="宋体" w:hint="eastAsia"/>
                <w:kern w:val="0"/>
              </w:rPr>
              <w:t>）对办公楼区域内的照明设备</w:t>
            </w:r>
            <w:r>
              <w:rPr>
                <w:rFonts w:ascii="宋体" w:hAnsi="宋体" w:cs="宋体" w:hint="eastAsia"/>
                <w:kern w:val="0"/>
              </w:rPr>
              <w:t>按日</w:t>
            </w:r>
            <w:r>
              <w:rPr>
                <w:rFonts w:ascii="宋体" w:hAnsi="宋体" w:cs="宋体" w:hint="eastAsia"/>
                <w:kern w:val="0"/>
              </w:rPr>
              <w:t>进行巡查，发现问题及时维修；</w:t>
            </w:r>
          </w:p>
          <w:p w:rsidR="000C16C7" w:rsidRDefault="001C23A3">
            <w:pPr>
              <w:widowControl/>
              <w:spacing w:line="240" w:lineRule="auto"/>
              <w:ind w:firstLineChars="0" w:firstLine="0"/>
              <w:jc w:val="left"/>
              <w:textAlignment w:val="center"/>
              <w:rPr>
                <w:rFonts w:ascii="宋体" w:hAnsi="宋体" w:cs="宋体"/>
                <w:kern w:val="0"/>
              </w:rPr>
            </w:pPr>
            <w:r>
              <w:rPr>
                <w:rFonts w:ascii="宋体" w:hAnsi="宋体" w:cs="宋体" w:hint="eastAsia"/>
                <w:kern w:val="0"/>
              </w:rPr>
              <w:t>（</w:t>
            </w:r>
            <w:r>
              <w:rPr>
                <w:rFonts w:ascii="宋体" w:hAnsi="宋体" w:cs="宋体" w:hint="eastAsia"/>
                <w:kern w:val="0"/>
              </w:rPr>
              <w:t>7</w:t>
            </w:r>
            <w:r>
              <w:rPr>
                <w:rFonts w:ascii="宋体" w:hAnsi="宋体" w:cs="宋体" w:hint="eastAsia"/>
                <w:kern w:val="0"/>
              </w:rPr>
              <w:t>）现场管理由第三方进行的维保工作，如房屋建筑共用部位（屋顶、梁、柱、外墙面、基础等承重结构）的维修、养护、管理和电梯维护等。</w:t>
            </w:r>
          </w:p>
        </w:tc>
        <w:tc>
          <w:tcPr>
            <w:tcW w:w="4339" w:type="dxa"/>
            <w:tcBorders>
              <w:top w:val="single" w:sz="4" w:space="0" w:color="auto"/>
              <w:left w:val="single" w:sz="4" w:space="0" w:color="auto"/>
              <w:bottom w:val="single" w:sz="4" w:space="0" w:color="auto"/>
              <w:right w:val="single" w:sz="4" w:space="0" w:color="auto"/>
              <w:tl2br w:val="nil"/>
              <w:tr2bl w:val="nil"/>
            </w:tcBorders>
            <w:noWrap/>
          </w:tcPr>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1</w:t>
            </w:r>
            <w:r>
              <w:rPr>
                <w:rFonts w:ascii="宋体" w:hAnsi="宋体" w:cs="宋体" w:hint="eastAsia"/>
              </w:rPr>
              <w:t>）</w:t>
            </w:r>
            <w:r>
              <w:rPr>
                <w:rFonts w:ascii="宋体" w:cs="宋体" w:hint="eastAsia"/>
                <w:kern w:val="0"/>
              </w:rPr>
              <w:t>具备低压电工作业证和涉氨制冷作业（原制冷作业）证书（不限操作项目）；</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2</w:t>
            </w:r>
            <w:r>
              <w:rPr>
                <w:rFonts w:ascii="宋体" w:hAnsi="宋体" w:cs="宋体" w:hint="eastAsia"/>
              </w:rPr>
              <w:t>）</w:t>
            </w:r>
            <w:r>
              <w:rPr>
                <w:rFonts w:ascii="宋体" w:cs="宋体" w:hint="eastAsia"/>
                <w:kern w:val="0"/>
              </w:rPr>
              <w:t>具有大型楼宇综合设施维修工作经验，熟悉综合维修事务；</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3</w:t>
            </w:r>
            <w:r>
              <w:rPr>
                <w:rFonts w:ascii="宋体" w:hAnsi="宋体" w:cs="宋体" w:hint="eastAsia"/>
              </w:rPr>
              <w:t>）</w:t>
            </w:r>
            <w:r>
              <w:rPr>
                <w:rFonts w:ascii="宋体" w:cs="宋体" w:hint="eastAsia"/>
                <w:kern w:val="0"/>
              </w:rPr>
              <w:t>具有较强的责任心，良好的团队合作精神、沟通协调能力和执行力；</w:t>
            </w:r>
          </w:p>
          <w:p w:rsidR="000C16C7" w:rsidRDefault="001C23A3">
            <w:pPr>
              <w:widowControl/>
              <w:spacing w:line="240" w:lineRule="auto"/>
              <w:ind w:firstLineChars="0" w:firstLine="0"/>
              <w:jc w:val="left"/>
              <w:textAlignment w:val="center"/>
              <w:rPr>
                <w:rFonts w:ascii="宋体" w:cs="宋体"/>
                <w:kern w:val="0"/>
              </w:rPr>
            </w:pPr>
            <w:r>
              <w:rPr>
                <w:rFonts w:ascii="宋体" w:hAnsi="宋体" w:cs="宋体" w:hint="eastAsia"/>
              </w:rPr>
              <w:t>（</w:t>
            </w:r>
            <w:r>
              <w:rPr>
                <w:rFonts w:ascii="宋体" w:hAnsi="宋体" w:cs="宋体"/>
              </w:rPr>
              <w:t>4</w:t>
            </w:r>
            <w:r>
              <w:rPr>
                <w:rFonts w:ascii="宋体" w:hAnsi="宋体" w:cs="宋体" w:hint="eastAsia"/>
              </w:rPr>
              <w:t>）</w:t>
            </w:r>
            <w:r>
              <w:rPr>
                <w:rFonts w:ascii="宋体" w:cs="宋体" w:hint="eastAsia"/>
                <w:kern w:val="0"/>
              </w:rPr>
              <w:t>身体健康，遵纪守法，无违法犯罪记录。</w:t>
            </w:r>
          </w:p>
        </w:tc>
      </w:tr>
    </w:tbl>
    <w:p w:rsidR="000C16C7" w:rsidRDefault="001C23A3">
      <w:pPr>
        <w:spacing w:line="240" w:lineRule="auto"/>
        <w:ind w:firstLine="422"/>
        <w:jc w:val="left"/>
        <w:rPr>
          <w:b/>
          <w:bCs/>
        </w:rPr>
      </w:pPr>
      <w:bookmarkStart w:id="387" w:name="_Toc49847583"/>
      <w:r>
        <w:rPr>
          <w:b/>
          <w:bCs/>
        </w:rPr>
        <w:t xml:space="preserve">2.2.2 </w:t>
      </w:r>
      <w:r>
        <w:rPr>
          <w:rFonts w:hint="eastAsia"/>
          <w:b/>
          <w:bCs/>
        </w:rPr>
        <w:t>基本要求</w:t>
      </w:r>
      <w:bookmarkEnd w:id="387"/>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采购人</w:t>
      </w:r>
      <w:r>
        <w:rPr>
          <w:rFonts w:ascii="宋体" w:cs="宋体" w:hint="eastAsia"/>
          <w:snapToGrid w:val="0"/>
          <w:kern w:val="0"/>
        </w:rPr>
        <w:t>在服务人员入场前将根据</w:t>
      </w:r>
      <w:r>
        <w:rPr>
          <w:rFonts w:ascii="宋体" w:cs="宋体" w:hint="eastAsia"/>
          <w:snapToGrid w:val="0"/>
          <w:kern w:val="0"/>
        </w:rPr>
        <w:t>询比文件</w:t>
      </w:r>
      <w:r>
        <w:rPr>
          <w:rFonts w:ascii="宋体" w:cs="宋体" w:hint="eastAsia"/>
          <w:snapToGrid w:val="0"/>
          <w:kern w:val="0"/>
        </w:rPr>
        <w:t>“服务人员能力要求”核实</w:t>
      </w:r>
      <w:r>
        <w:rPr>
          <w:rFonts w:ascii="宋体" w:cs="宋体" w:hint="eastAsia"/>
          <w:snapToGrid w:val="0"/>
          <w:kern w:val="0"/>
        </w:rPr>
        <w:t>响应人</w:t>
      </w:r>
      <w:r>
        <w:rPr>
          <w:rFonts w:ascii="宋体" w:cs="宋体" w:hint="eastAsia"/>
          <w:snapToGrid w:val="0"/>
          <w:kern w:val="0"/>
        </w:rPr>
        <w:t>提供的人员与其能力要求的一致性，人员必须符合</w:t>
      </w:r>
      <w:r>
        <w:rPr>
          <w:rFonts w:ascii="宋体" w:cs="宋体" w:hint="eastAsia"/>
          <w:snapToGrid w:val="0"/>
          <w:kern w:val="0"/>
        </w:rPr>
        <w:t>询比文件</w:t>
      </w:r>
      <w:r>
        <w:rPr>
          <w:rFonts w:ascii="宋体" w:cs="宋体" w:hint="eastAsia"/>
          <w:snapToGrid w:val="0"/>
          <w:kern w:val="0"/>
        </w:rPr>
        <w:t>要求。如</w:t>
      </w:r>
      <w:r>
        <w:rPr>
          <w:rFonts w:ascii="宋体" w:cs="宋体" w:hint="eastAsia"/>
          <w:snapToGrid w:val="0"/>
          <w:kern w:val="0"/>
        </w:rPr>
        <w:t>采购人</w:t>
      </w:r>
      <w:r>
        <w:rPr>
          <w:rFonts w:ascii="宋体" w:cs="宋体" w:hint="eastAsia"/>
          <w:snapToGrid w:val="0"/>
          <w:kern w:val="0"/>
        </w:rPr>
        <w:t>发现入场人员不符合对应岗位的能力要求</w:t>
      </w:r>
      <w:r>
        <w:rPr>
          <w:rFonts w:ascii="宋体" w:cs="宋体" w:hint="eastAsia"/>
          <w:snapToGrid w:val="0"/>
          <w:kern w:val="0"/>
        </w:rPr>
        <w:t>或实际入场服务人员与所投人员不一致的</w:t>
      </w:r>
      <w:r>
        <w:rPr>
          <w:rFonts w:ascii="宋体" w:cs="宋体" w:hint="eastAsia"/>
          <w:snapToGrid w:val="0"/>
          <w:kern w:val="0"/>
        </w:rPr>
        <w:t>，</w:t>
      </w:r>
      <w:r>
        <w:rPr>
          <w:rFonts w:ascii="宋体" w:cs="宋体" w:hint="eastAsia"/>
          <w:snapToGrid w:val="0"/>
          <w:kern w:val="0"/>
        </w:rPr>
        <w:t>采购人</w:t>
      </w:r>
      <w:r>
        <w:rPr>
          <w:rFonts w:ascii="宋体" w:cs="宋体" w:hint="eastAsia"/>
          <w:snapToGrid w:val="0"/>
          <w:kern w:val="0"/>
        </w:rPr>
        <w:t>将</w:t>
      </w:r>
      <w:r>
        <w:rPr>
          <w:rFonts w:ascii="宋体" w:cs="宋体"/>
          <w:snapToGrid w:val="0"/>
          <w:kern w:val="0"/>
        </w:rPr>
        <w:t>有权</w:t>
      </w:r>
      <w:r>
        <w:rPr>
          <w:rFonts w:ascii="宋体" w:cs="宋体" w:hint="eastAsia"/>
          <w:snapToGrid w:val="0"/>
          <w:kern w:val="0"/>
        </w:rPr>
        <w:t>按评分结果顺延选取</w:t>
      </w:r>
      <w:r>
        <w:rPr>
          <w:rFonts w:ascii="宋体" w:cs="宋体" w:hint="eastAsia"/>
          <w:snapToGrid w:val="0"/>
          <w:kern w:val="0"/>
        </w:rPr>
        <w:t>响应人</w:t>
      </w:r>
      <w:r>
        <w:rPr>
          <w:rFonts w:ascii="宋体" w:cs="宋体" w:hint="eastAsia"/>
          <w:snapToGrid w:val="0"/>
          <w:kern w:val="0"/>
        </w:rPr>
        <w:t>。</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提供的服务人员应取得相应岗位的技术职称、执业资格或作业证书，应熟悉其维护设施设备的运行环境及工作范围，按照运维文档执行操作，确保设施设备运行正常。</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w:t>
      </w:r>
      <w:r>
        <w:rPr>
          <w:rFonts w:ascii="宋体" w:cs="宋体" w:hint="eastAsia"/>
          <w:snapToGrid w:val="0"/>
          <w:kern w:val="0"/>
        </w:rPr>
        <w:t>人须对派遣人员的能力、资质、特种作业操作证等进行核查，以确保合法合规的从事该项工作，否则</w:t>
      </w:r>
      <w:r>
        <w:rPr>
          <w:rFonts w:ascii="宋体" w:cs="宋体" w:hint="eastAsia"/>
          <w:snapToGrid w:val="0"/>
          <w:kern w:val="0"/>
        </w:rPr>
        <w:t>响应</w:t>
      </w:r>
      <w:r>
        <w:rPr>
          <w:rFonts w:ascii="宋体" w:cs="宋体" w:hint="eastAsia"/>
          <w:snapToGrid w:val="0"/>
          <w:kern w:val="0"/>
        </w:rPr>
        <w:t>人将承担由此引起的一切法律责任和相关经济损失。</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应具备完善的基础设施运维项目管理体系，有健全的质量管理、财务管理、档案管理制度。</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人员在岗时，应着统一工作服、佩戴标志</w:t>
      </w:r>
      <w:r>
        <w:rPr>
          <w:rFonts w:ascii="宋体" w:cs="宋体" w:hint="eastAsia"/>
          <w:snapToGrid w:val="0"/>
          <w:kern w:val="0"/>
        </w:rPr>
        <w:t>、</w:t>
      </w:r>
      <w:r>
        <w:rPr>
          <w:rFonts w:ascii="宋体" w:cs="宋体" w:hint="eastAsia"/>
          <w:snapToGrid w:val="0"/>
          <w:kern w:val="0"/>
        </w:rPr>
        <w:t>服务热情、行为规范。</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因</w:t>
      </w:r>
      <w:r>
        <w:rPr>
          <w:rFonts w:ascii="宋体" w:cs="宋体" w:hint="eastAsia"/>
          <w:snapToGrid w:val="0"/>
          <w:kern w:val="0"/>
        </w:rPr>
        <w:t>响应人</w:t>
      </w:r>
      <w:r>
        <w:rPr>
          <w:rFonts w:ascii="宋体" w:cs="宋体" w:hint="eastAsia"/>
          <w:snapToGrid w:val="0"/>
          <w:kern w:val="0"/>
        </w:rPr>
        <w:t>原因导致的西</w:t>
      </w:r>
      <w:r>
        <w:rPr>
          <w:rFonts w:ascii="宋体" w:cs="宋体" w:hint="eastAsia"/>
          <w:snapToGrid w:val="0"/>
          <w:kern w:val="0"/>
        </w:rPr>
        <w:t>永数据中心设施设备丢失或人为损坏，</w:t>
      </w:r>
      <w:r>
        <w:rPr>
          <w:rFonts w:ascii="宋体" w:cs="宋体" w:hint="eastAsia"/>
          <w:snapToGrid w:val="0"/>
          <w:kern w:val="0"/>
        </w:rPr>
        <w:t>响应人</w:t>
      </w:r>
      <w:r>
        <w:rPr>
          <w:rFonts w:ascii="宋体" w:cs="宋体" w:hint="eastAsia"/>
          <w:snapToGrid w:val="0"/>
          <w:kern w:val="0"/>
        </w:rPr>
        <w:t>应按造价先行赔偿。</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应认真贯彻“预防为主”的方针</w:t>
      </w:r>
      <w:r>
        <w:rPr>
          <w:rFonts w:ascii="宋体" w:cs="宋体" w:hint="eastAsia"/>
          <w:snapToGrid w:val="0"/>
          <w:kern w:val="0"/>
        </w:rPr>
        <w:t>,</w:t>
      </w:r>
      <w:r>
        <w:rPr>
          <w:rFonts w:ascii="宋体" w:cs="宋体" w:hint="eastAsia"/>
          <w:snapToGrid w:val="0"/>
          <w:kern w:val="0"/>
        </w:rPr>
        <w:t>完成计划性任务及时消除潜在运行隐患，保持西永数据中心基础设施设备的工况良好、设施设备正常运转，确保合同期内无Ⅲ级及以上突发事件（参见《商业银行业务连续性监管指引》定义）。</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须购买涵盖服务时间且可承担履约赔偿责任的商业保险，应包含“管理责任险”，涵盖管理企业因管理或从事管理的过程中的疏忽或过失造成第三者人身伤亡或财产损失；“财产一切险”，涵盖除保险条款规定外的，因自然灾害或意外事故以及由于突然和不可预料的事故造成的损失。保额应不低于维护的设施设备总值</w:t>
      </w:r>
      <w:r>
        <w:rPr>
          <w:rFonts w:ascii="宋体" w:cs="宋体" w:hint="eastAsia"/>
          <w:snapToGrid w:val="0"/>
          <w:kern w:val="0"/>
        </w:rPr>
        <w:t>6300</w:t>
      </w:r>
      <w:r>
        <w:rPr>
          <w:rFonts w:ascii="宋体" w:cs="宋体" w:hint="eastAsia"/>
          <w:snapToGrid w:val="0"/>
          <w:kern w:val="0"/>
        </w:rPr>
        <w:t>万，单次事故的财</w:t>
      </w:r>
      <w:r>
        <w:rPr>
          <w:rFonts w:ascii="宋体" w:cs="宋体" w:hint="eastAsia"/>
          <w:snapToGrid w:val="0"/>
          <w:kern w:val="0"/>
        </w:rPr>
        <w:t>产损失赔付金额上限不低于</w:t>
      </w:r>
      <w:r>
        <w:rPr>
          <w:rFonts w:ascii="宋体" w:cs="宋体" w:hint="eastAsia"/>
          <w:snapToGrid w:val="0"/>
          <w:kern w:val="0"/>
        </w:rPr>
        <w:t>6300</w:t>
      </w:r>
      <w:r>
        <w:rPr>
          <w:rFonts w:ascii="宋体" w:cs="宋体" w:hint="eastAsia"/>
          <w:snapToGrid w:val="0"/>
          <w:kern w:val="0"/>
        </w:rPr>
        <w:t>万。</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提供西永数据中心消防专项维保服务，提供西永数据中心第三方消防检测服务。</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提供西永数据中心办公楼空调与新风系统维保服务。</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提供西永数据中心数据机房专用的安防监控系统维保服务。</w:t>
      </w:r>
    </w:p>
    <w:p w:rsidR="000C16C7" w:rsidRDefault="001C23A3">
      <w:pPr>
        <w:numPr>
          <w:ilvl w:val="0"/>
          <w:numId w:val="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snapToGrid w:val="0"/>
          <w:kern w:val="0"/>
        </w:rPr>
        <w:t>不得将信息科技外包服务的主要业务分包。</w:t>
      </w:r>
    </w:p>
    <w:p w:rsidR="000C16C7" w:rsidRDefault="001C23A3">
      <w:pPr>
        <w:numPr>
          <w:ilvl w:val="0"/>
          <w:numId w:val="7"/>
        </w:numPr>
        <w:topLinePunct/>
        <w:spacing w:line="240" w:lineRule="auto"/>
        <w:ind w:firstLineChars="0"/>
        <w:rPr>
          <w:rFonts w:ascii="宋体" w:cs="宋体"/>
          <w:snapToGrid w:val="0"/>
          <w:kern w:val="0"/>
        </w:rPr>
      </w:pPr>
      <w:r>
        <w:rPr>
          <w:rFonts w:ascii="宋体" w:cs="宋体" w:hint="eastAsia"/>
          <w:snapToGrid w:val="0"/>
          <w:kern w:val="0"/>
        </w:rPr>
        <w:t>响应人</w:t>
      </w:r>
      <w:r>
        <w:rPr>
          <w:rFonts w:ascii="宋体" w:cs="宋体"/>
          <w:snapToGrid w:val="0"/>
          <w:kern w:val="0"/>
        </w:rPr>
        <w:t>对服务水平负总责，确保分包服务提供商能够严格遵守外包服务合同或协议。</w:t>
      </w:r>
    </w:p>
    <w:p w:rsidR="000C16C7" w:rsidRDefault="001C23A3">
      <w:pPr>
        <w:numPr>
          <w:ilvl w:val="0"/>
          <w:numId w:val="7"/>
        </w:numPr>
        <w:topLinePunct/>
        <w:spacing w:line="240" w:lineRule="auto"/>
        <w:ind w:firstLineChars="0"/>
        <w:rPr>
          <w:rFonts w:ascii="宋体" w:cs="宋体"/>
          <w:snapToGrid w:val="0"/>
          <w:kern w:val="0"/>
        </w:rPr>
      </w:pPr>
      <w:r>
        <w:rPr>
          <w:rFonts w:ascii="宋体" w:cs="宋体" w:hint="eastAsia"/>
          <w:snapToGrid w:val="0"/>
          <w:kern w:val="0"/>
        </w:rPr>
        <w:t>响应人</w:t>
      </w:r>
      <w:r>
        <w:rPr>
          <w:rFonts w:ascii="宋体" w:cs="宋体"/>
          <w:snapToGrid w:val="0"/>
          <w:kern w:val="0"/>
        </w:rPr>
        <w:t>对分包服务提供商进行监控，并对分包服务提供商的变更履行通知或报告审批义务。</w:t>
      </w:r>
    </w:p>
    <w:p w:rsidR="000C16C7" w:rsidRDefault="001C23A3">
      <w:pPr>
        <w:spacing w:line="240" w:lineRule="auto"/>
        <w:ind w:firstLine="422"/>
        <w:jc w:val="left"/>
        <w:rPr>
          <w:b/>
          <w:bCs/>
        </w:rPr>
      </w:pPr>
      <w:bookmarkStart w:id="388" w:name="_Toc49847584"/>
      <w:r>
        <w:rPr>
          <w:b/>
          <w:bCs/>
        </w:rPr>
        <w:t xml:space="preserve">2.2.3 </w:t>
      </w:r>
      <w:r>
        <w:rPr>
          <w:rFonts w:hint="eastAsia"/>
          <w:b/>
          <w:bCs/>
        </w:rPr>
        <w:t>服务人员岗位要求</w:t>
      </w:r>
      <w:bookmarkEnd w:id="388"/>
    </w:p>
    <w:p w:rsidR="000C16C7" w:rsidRDefault="001C23A3">
      <w:pPr>
        <w:spacing w:line="240" w:lineRule="auto"/>
        <w:ind w:firstLine="422"/>
        <w:jc w:val="left"/>
        <w:rPr>
          <w:rFonts w:cs="宋体"/>
          <w:b/>
          <w:bCs/>
          <w:snapToGrid w:val="0"/>
        </w:rPr>
      </w:pPr>
      <w:r>
        <w:rPr>
          <w:rFonts w:hint="eastAsia"/>
          <w:b/>
          <w:bCs/>
        </w:rPr>
        <w:t xml:space="preserve">2.2.3.1 </w:t>
      </w:r>
      <w:r>
        <w:rPr>
          <w:rFonts w:cs="宋体" w:hint="eastAsia"/>
          <w:b/>
          <w:bCs/>
          <w:snapToGrid w:val="0"/>
        </w:rPr>
        <w:t>供配电维护岗要求</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遵守国家、行业</w:t>
      </w:r>
      <w:r>
        <w:rPr>
          <w:rFonts w:ascii="宋体" w:cs="宋体" w:hint="eastAsia"/>
          <w:snapToGrid w:val="0"/>
          <w:kern w:val="0"/>
        </w:rPr>
        <w:t>与供配电相关法律法规和标准规范，执行各项规章制度。</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熟悉数据中心供配电设施设备种类、分布，熟悉设施设备及线路的维护保养周期、使用要求。</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建立供配电运维体系，编写供配电系统相关制度、岗位职责、应急预案、演练方案、工作计划、巡检内容、倒闸作业卡等文档。</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持续更新完善供配电</w:t>
      </w:r>
      <w:bookmarkStart w:id="389" w:name="_Hlk86675238"/>
      <w:r>
        <w:rPr>
          <w:rFonts w:ascii="宋体" w:cs="宋体" w:hint="eastAsia"/>
          <w:snapToGrid w:val="0"/>
          <w:kern w:val="0"/>
        </w:rPr>
        <w:t>设施设备的应急处置记录、定期巡回检查表、运行记录与报告、维护保养记录、缺陷记录、应急预案等文档。</w:t>
      </w:r>
    </w:p>
    <w:bookmarkEnd w:id="389"/>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完成责任区域内供配电设施设备的每日现场巡查，发现问题及时报告。</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按照年度工作计划开展供配电设备设施的测试、演练工作。</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参与应急处置，快速查明原因，采取应急措施保障西永数据中心供电正常。</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负责整理工作中产生的各类文档，作为重要凭证，按月定期装订存档。</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负责制定供配电系统专业人员岗位培训计划，定期组织技能与安全培训。</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编制供配电系统维护保养计划，跟踪供配电系统专项维保的履行和落实，监督配合专项维保单位人员对供配电系统设备的维护及故障处理工作。</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负责</w:t>
      </w:r>
      <w:r>
        <w:rPr>
          <w:rFonts w:ascii="宋体" w:cs="宋体" w:hint="eastAsia"/>
          <w:snapToGrid w:val="0"/>
          <w:kern w:val="0"/>
        </w:rPr>
        <w:t>7</w:t>
      </w:r>
      <w:r>
        <w:rPr>
          <w:rFonts w:ascii="宋体" w:cs="宋体" w:hint="eastAsia"/>
          <w:snapToGrid w:val="0"/>
          <w:kern w:val="0"/>
        </w:rPr>
        <w:t>×</w:t>
      </w:r>
      <w:r>
        <w:rPr>
          <w:rFonts w:ascii="宋体" w:cs="宋体" w:hint="eastAsia"/>
          <w:snapToGrid w:val="0"/>
          <w:kern w:val="0"/>
        </w:rPr>
        <w:t>24</w:t>
      </w:r>
      <w:r>
        <w:rPr>
          <w:rFonts w:ascii="宋体" w:cs="宋体" w:hint="eastAsia"/>
          <w:snapToGrid w:val="0"/>
          <w:kern w:val="0"/>
        </w:rPr>
        <w:t>小时监控动环监控系统，及时发现告警信息，及时到现场确认、分析原因，及时报告，做好记录备案存档。</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每月定期收集、整理、分析数据中心供配电设施设备的运行数据，统计分析能耗，不断优化节能方案。</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按数据中心基础设施设备的运行条件，结合能耗分析报告，制定合理的运行计划。</w:t>
      </w:r>
    </w:p>
    <w:p w:rsidR="000C16C7" w:rsidRDefault="001C23A3">
      <w:pPr>
        <w:numPr>
          <w:ilvl w:val="0"/>
          <w:numId w:val="8"/>
        </w:numPr>
        <w:topLinePunct/>
        <w:spacing w:line="240" w:lineRule="auto"/>
        <w:ind w:firstLineChars="0"/>
        <w:jc w:val="left"/>
        <w:rPr>
          <w:rFonts w:ascii="宋体" w:cs="宋体"/>
          <w:snapToGrid w:val="0"/>
          <w:kern w:val="0"/>
        </w:rPr>
      </w:pPr>
      <w:r>
        <w:rPr>
          <w:rFonts w:ascii="宋体" w:cs="宋体" w:hint="eastAsia"/>
          <w:snapToGrid w:val="0"/>
          <w:kern w:val="0"/>
        </w:rPr>
        <w:t>供配电系统运行过程中如发现问题或故障，须及时上报，不得隐瞒事实、擅自处理。</w:t>
      </w:r>
    </w:p>
    <w:p w:rsidR="000C16C7" w:rsidRDefault="001C23A3">
      <w:pPr>
        <w:spacing w:line="240" w:lineRule="auto"/>
        <w:ind w:firstLine="422"/>
        <w:jc w:val="left"/>
        <w:rPr>
          <w:rFonts w:cs="宋体"/>
          <w:b/>
          <w:bCs/>
          <w:snapToGrid w:val="0"/>
        </w:rPr>
      </w:pPr>
      <w:r>
        <w:rPr>
          <w:rFonts w:hint="eastAsia"/>
          <w:b/>
          <w:bCs/>
        </w:rPr>
        <w:t xml:space="preserve">2.2.3.2 </w:t>
      </w:r>
      <w:r>
        <w:rPr>
          <w:rFonts w:cs="宋体" w:hint="eastAsia"/>
          <w:b/>
          <w:bCs/>
          <w:snapToGrid w:val="0"/>
        </w:rPr>
        <w:t>暖通维护岗要求</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熟悉数据中心暖通系统的原理和功能，熟悉设备型号、规格种类、分布，掌握系统管道及线路走向，熟悉暖通系统的运行维护要求。</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负责编写暖通系统相关制度、岗位职责、应急预案、演练方案、工作计划、巡检内容等文档。持续更新完善暖通系统设施设备应急处置记</w:t>
      </w:r>
      <w:r>
        <w:rPr>
          <w:rFonts w:ascii="宋体" w:cs="宋体" w:hint="eastAsia"/>
          <w:snapToGrid w:val="0"/>
          <w:kern w:val="0"/>
        </w:rPr>
        <w:t>录、定期巡回检查、运行记录与报告、维护保养记录、缺陷记录、应急预案等文档。</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负责整理工作中产生的各类文档，作为重要凭证，按月定期装订存档。</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完成责任区域内暖通设施设备的每日现场巡查，发现问题及时报告，按制度和操作流程及时处理。</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编制暖通系统的维护保养计划，跟踪暖通系统专项维保的履行和落实，监督配合专项维保单位人员对暖通系统设备的维护及故障处理工作。</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负责暖通系统设备与环境的清洁工作，保持暖通设备间干净整洁。</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按月完成冷却塔清洗维护工作、完成未使用空调及新风机的开机测试工作、完成冷却水补水泵及定压补</w:t>
      </w:r>
      <w:r>
        <w:rPr>
          <w:rFonts w:ascii="宋体" w:cs="宋体" w:hint="eastAsia"/>
          <w:snapToGrid w:val="0"/>
          <w:kern w:val="0"/>
        </w:rPr>
        <w:t>水泵的主备切换工作。</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负责</w:t>
      </w:r>
      <w:r>
        <w:rPr>
          <w:rFonts w:ascii="宋体" w:cs="宋体" w:hint="eastAsia"/>
          <w:snapToGrid w:val="0"/>
          <w:kern w:val="0"/>
        </w:rPr>
        <w:t>7</w:t>
      </w:r>
      <w:r>
        <w:rPr>
          <w:rFonts w:ascii="宋体" w:cs="宋体" w:hint="eastAsia"/>
          <w:snapToGrid w:val="0"/>
          <w:kern w:val="0"/>
        </w:rPr>
        <w:t>×</w:t>
      </w:r>
      <w:r>
        <w:rPr>
          <w:rFonts w:ascii="宋体" w:cs="宋体" w:hint="eastAsia"/>
          <w:snapToGrid w:val="0"/>
          <w:kern w:val="0"/>
        </w:rPr>
        <w:t>24</w:t>
      </w:r>
      <w:r>
        <w:rPr>
          <w:rFonts w:ascii="宋体" w:cs="宋体" w:hint="eastAsia"/>
          <w:snapToGrid w:val="0"/>
          <w:kern w:val="0"/>
        </w:rPr>
        <w:t>小时暖通设备的运行监控，及时发现告警信息，及时到现场确认、分析原因，及时报告，做好记录备案存档。</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负责制定暖通系统专业人员岗位培训计划，定期组织设施设备技能与安全培训。</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按暖通系统运行情况，协助</w:t>
      </w:r>
      <w:r>
        <w:rPr>
          <w:rFonts w:ascii="宋体" w:cs="宋体" w:hint="eastAsia"/>
          <w:snapToGrid w:val="0"/>
          <w:kern w:val="0"/>
        </w:rPr>
        <w:t>采购人</w:t>
      </w:r>
      <w:r>
        <w:rPr>
          <w:rFonts w:ascii="宋体" w:cs="宋体" w:hint="eastAsia"/>
          <w:snapToGrid w:val="0"/>
          <w:kern w:val="0"/>
        </w:rPr>
        <w:t>调整优化暖通系统参数，达到节能降耗目的。</w:t>
      </w:r>
    </w:p>
    <w:p w:rsidR="000C16C7" w:rsidRDefault="001C23A3">
      <w:pPr>
        <w:numPr>
          <w:ilvl w:val="0"/>
          <w:numId w:val="9"/>
        </w:numPr>
        <w:topLinePunct/>
        <w:spacing w:line="240" w:lineRule="auto"/>
        <w:ind w:firstLineChars="0"/>
        <w:jc w:val="left"/>
        <w:rPr>
          <w:rFonts w:ascii="宋体" w:cs="宋体"/>
          <w:snapToGrid w:val="0"/>
          <w:kern w:val="0"/>
        </w:rPr>
      </w:pPr>
      <w:r>
        <w:rPr>
          <w:rFonts w:ascii="宋体" w:cs="宋体" w:hint="eastAsia"/>
          <w:snapToGrid w:val="0"/>
          <w:kern w:val="0"/>
        </w:rPr>
        <w:t>暖通系统运行过程中如发现问题或故障，须及时上报，不得隐瞒事实、擅自处理。</w:t>
      </w:r>
    </w:p>
    <w:p w:rsidR="000C16C7" w:rsidRDefault="001C23A3">
      <w:pPr>
        <w:spacing w:line="240" w:lineRule="auto"/>
        <w:ind w:firstLine="422"/>
        <w:jc w:val="left"/>
        <w:rPr>
          <w:rFonts w:cs="宋体"/>
          <w:b/>
          <w:bCs/>
          <w:snapToGrid w:val="0"/>
        </w:rPr>
      </w:pPr>
      <w:r>
        <w:rPr>
          <w:rFonts w:cs="宋体" w:hint="eastAsia"/>
          <w:b/>
          <w:bCs/>
          <w:snapToGrid w:val="0"/>
        </w:rPr>
        <w:t>2.2.3.</w:t>
      </w:r>
      <w:r>
        <w:rPr>
          <w:rFonts w:cs="宋体"/>
          <w:b/>
          <w:bCs/>
          <w:snapToGrid w:val="0"/>
        </w:rPr>
        <w:t xml:space="preserve">3 </w:t>
      </w:r>
      <w:r>
        <w:rPr>
          <w:rFonts w:cs="宋体" w:hint="eastAsia"/>
          <w:b/>
          <w:bCs/>
          <w:snapToGrid w:val="0"/>
        </w:rPr>
        <w:t>数据机房维护岗要求</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确保数据机房基础设施设备完好，含机房吊顶、室内墙地面（含通道、走廊）、冷通道、机柜、照明等。</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负责机房楼公共区域的供配电管理，</w:t>
      </w:r>
      <w:r>
        <w:rPr>
          <w:rFonts w:ascii="宋体" w:cs="宋体" w:hint="eastAsia"/>
          <w:snapToGrid w:val="0"/>
          <w:kern w:val="0"/>
        </w:rPr>
        <w:t>熟悉公共区域供电线路，及时修订机房楼公共区域停电应急预案。</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负责机房楼强电井管理，负责强电井内配电柜、</w:t>
      </w:r>
      <w:r>
        <w:rPr>
          <w:rFonts w:ascii="宋体" w:cs="宋体" w:hint="eastAsia"/>
          <w:snapToGrid w:val="0"/>
          <w:kern w:val="0"/>
        </w:rPr>
        <w:t>EPS</w:t>
      </w:r>
      <w:r>
        <w:rPr>
          <w:rFonts w:ascii="宋体" w:cs="宋体" w:hint="eastAsia"/>
          <w:snapToGrid w:val="0"/>
          <w:kern w:val="0"/>
        </w:rPr>
        <w:t>的日常巡查</w:t>
      </w:r>
      <w:r>
        <w:rPr>
          <w:rFonts w:ascii="宋体" w:cs="宋体" w:hint="eastAsia"/>
          <w:snapToGrid w:val="0"/>
          <w:kern w:val="0"/>
        </w:rPr>
        <w:t>,</w:t>
      </w:r>
      <w:r>
        <w:rPr>
          <w:rFonts w:ascii="宋体" w:cs="宋体" w:hint="eastAsia"/>
          <w:snapToGrid w:val="0"/>
          <w:kern w:val="0"/>
        </w:rPr>
        <w:t>及时发现与处置机房楼公共区域的供配电故障，保证安全用电。</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负责公共区域的照明管理，负责照明系统的日常巡查，及时发现与处置机房楼公共区域的照明故障，保证照明灯具完好率不低于</w:t>
      </w:r>
      <w:r>
        <w:rPr>
          <w:rFonts w:ascii="宋体" w:cs="宋体" w:hint="eastAsia"/>
          <w:snapToGrid w:val="0"/>
          <w:kern w:val="0"/>
        </w:rPr>
        <w:t>98%</w:t>
      </w:r>
      <w:r>
        <w:rPr>
          <w:rFonts w:ascii="宋体" w:cs="宋体" w:hint="eastAsia"/>
          <w:snapToGrid w:val="0"/>
          <w:kern w:val="0"/>
        </w:rPr>
        <w:t>。</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负责机房楼弱电井管理，负责楼内弱电线路、终端设备（门禁系统、视频监控系统等）的日常巡查</w:t>
      </w:r>
      <w:r>
        <w:rPr>
          <w:rFonts w:ascii="宋体" w:cs="宋体" w:hint="eastAsia"/>
          <w:snapToGrid w:val="0"/>
          <w:kern w:val="0"/>
        </w:rPr>
        <w:t>,</w:t>
      </w:r>
      <w:r>
        <w:rPr>
          <w:rFonts w:ascii="宋体" w:cs="宋体" w:hint="eastAsia"/>
          <w:snapToGrid w:val="0"/>
          <w:kern w:val="0"/>
        </w:rPr>
        <w:t>及时发现与处置机房楼内的弱电系统故障。</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维护机房楼区域的门禁系统、视频监控系统、大屏展示系统。</w:t>
      </w:r>
      <w:r>
        <w:rPr>
          <w:rFonts w:ascii="宋体" w:cs="宋体" w:hint="eastAsia"/>
          <w:snapToGrid w:val="0"/>
          <w:kern w:val="0"/>
        </w:rPr>
        <w:t>响应人</w:t>
      </w:r>
      <w:r>
        <w:rPr>
          <w:rFonts w:ascii="宋体" w:cs="宋体" w:hint="eastAsia"/>
          <w:snapToGrid w:val="0"/>
          <w:kern w:val="0"/>
        </w:rPr>
        <w:t>负责设施设备故障检测与判断，若确需维修或更换，由</w:t>
      </w:r>
      <w:r>
        <w:rPr>
          <w:rFonts w:ascii="宋体" w:cs="宋体" w:hint="eastAsia"/>
          <w:snapToGrid w:val="0"/>
          <w:kern w:val="0"/>
        </w:rPr>
        <w:t>采购人</w:t>
      </w:r>
      <w:r>
        <w:rPr>
          <w:rFonts w:ascii="宋体" w:cs="宋体" w:hint="eastAsia"/>
          <w:snapToGrid w:val="0"/>
          <w:kern w:val="0"/>
        </w:rPr>
        <w:t>、</w:t>
      </w:r>
      <w:r>
        <w:rPr>
          <w:rFonts w:ascii="宋体" w:cs="宋体" w:hint="eastAsia"/>
          <w:snapToGrid w:val="0"/>
          <w:kern w:val="0"/>
        </w:rPr>
        <w:t>响应人</w:t>
      </w:r>
      <w:r>
        <w:rPr>
          <w:rFonts w:ascii="宋体" w:cs="宋体" w:hint="eastAsia"/>
          <w:snapToGrid w:val="0"/>
          <w:kern w:val="0"/>
        </w:rPr>
        <w:t>双方共同论证后确定，待</w:t>
      </w:r>
      <w:r>
        <w:rPr>
          <w:rFonts w:ascii="宋体" w:cs="宋体" w:hint="eastAsia"/>
          <w:snapToGrid w:val="0"/>
          <w:kern w:val="0"/>
        </w:rPr>
        <w:t>采购人</w:t>
      </w:r>
      <w:r>
        <w:rPr>
          <w:rFonts w:ascii="宋体" w:cs="宋体" w:hint="eastAsia"/>
          <w:snapToGrid w:val="0"/>
          <w:kern w:val="0"/>
        </w:rPr>
        <w:t>认可后方可实施。</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管理数据机房常用耗材。</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在</w:t>
      </w:r>
      <w:r>
        <w:rPr>
          <w:rFonts w:ascii="宋体" w:cs="宋体" w:hint="eastAsia"/>
          <w:snapToGrid w:val="0"/>
          <w:kern w:val="0"/>
        </w:rPr>
        <w:t>采购人</w:t>
      </w:r>
      <w:r>
        <w:rPr>
          <w:rFonts w:ascii="宋体" w:cs="宋体" w:hint="eastAsia"/>
          <w:snapToGrid w:val="0"/>
          <w:kern w:val="0"/>
        </w:rPr>
        <w:t>的监督下，</w:t>
      </w:r>
      <w:r>
        <w:rPr>
          <w:rFonts w:ascii="宋体" w:cs="宋体" w:hint="eastAsia"/>
          <w:snapToGrid w:val="0"/>
          <w:kern w:val="0"/>
        </w:rPr>
        <w:t>响应人</w:t>
      </w:r>
      <w:r>
        <w:rPr>
          <w:rFonts w:ascii="宋体" w:cs="宋体" w:hint="eastAsia"/>
          <w:snapToGrid w:val="0"/>
          <w:kern w:val="0"/>
        </w:rPr>
        <w:t>负责机房楼内各类线缆施工或质量控制。</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在</w:t>
      </w:r>
      <w:r>
        <w:rPr>
          <w:rFonts w:ascii="宋体" w:cs="宋体" w:hint="eastAsia"/>
          <w:snapToGrid w:val="0"/>
          <w:kern w:val="0"/>
        </w:rPr>
        <w:t>采购人</w:t>
      </w:r>
      <w:r>
        <w:rPr>
          <w:rFonts w:ascii="宋体" w:cs="宋体" w:hint="eastAsia"/>
          <w:snapToGrid w:val="0"/>
          <w:kern w:val="0"/>
        </w:rPr>
        <w:t>的指导下，负责管理机房楼内各类设施设备及线缆的标签标识，确保标签标识及时更新。</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负责数据机房的清洁维护工作，按季全面扫除，保持机房清洁。</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负责机房楼屋顶的维护工作，定期清扫屋顶面，清理疏通排水管道、窨口、雨水口，确保屋面排水畅通。每两月维护一次，雨季时（</w:t>
      </w:r>
      <w:r>
        <w:rPr>
          <w:rFonts w:ascii="宋体" w:cs="宋体" w:hint="eastAsia"/>
          <w:snapToGrid w:val="0"/>
          <w:kern w:val="0"/>
        </w:rPr>
        <w:t>4-10</w:t>
      </w:r>
      <w:r>
        <w:rPr>
          <w:rFonts w:ascii="宋体" w:cs="宋体" w:hint="eastAsia"/>
          <w:snapToGrid w:val="0"/>
          <w:kern w:val="0"/>
        </w:rPr>
        <w:t>月），每月维护一次。负责机房楼内排水设</w:t>
      </w:r>
      <w:r>
        <w:rPr>
          <w:rFonts w:ascii="宋体" w:cs="宋体" w:hint="eastAsia"/>
          <w:snapToGrid w:val="0"/>
          <w:kern w:val="0"/>
        </w:rPr>
        <w:t>施的维护工作，按月巡查清理排水管沟井，确保排水畅通。</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负责机房楼的地面养护，维修破损的地面，含静电屏蔽地板、通风地板、透明玻璃地板、地坪漆面、地砖、梯步、梯步辐条、墙角线等。</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负责机房楼的墙台面和吊顶养护，维修破损部位。</w:t>
      </w:r>
    </w:p>
    <w:p w:rsidR="000C16C7" w:rsidRDefault="001C23A3">
      <w:pPr>
        <w:numPr>
          <w:ilvl w:val="0"/>
          <w:numId w:val="10"/>
        </w:numPr>
        <w:topLinePunct/>
        <w:spacing w:line="240" w:lineRule="auto"/>
        <w:ind w:firstLineChars="0"/>
        <w:jc w:val="left"/>
        <w:rPr>
          <w:rFonts w:ascii="宋体" w:cs="宋体"/>
          <w:snapToGrid w:val="0"/>
          <w:kern w:val="0"/>
        </w:rPr>
      </w:pPr>
      <w:r>
        <w:rPr>
          <w:rFonts w:ascii="宋体" w:cs="宋体" w:hint="eastAsia"/>
          <w:snapToGrid w:val="0"/>
          <w:kern w:val="0"/>
        </w:rPr>
        <w:t>负责机房楼、</w:t>
      </w:r>
      <w:r>
        <w:rPr>
          <w:rFonts w:ascii="宋体" w:cs="宋体" w:hint="eastAsia"/>
          <w:snapToGrid w:val="0"/>
          <w:kern w:val="0"/>
        </w:rPr>
        <w:t>ECC</w:t>
      </w:r>
      <w:r>
        <w:rPr>
          <w:rFonts w:ascii="宋体" w:cs="宋体" w:hint="eastAsia"/>
          <w:snapToGrid w:val="0"/>
          <w:kern w:val="0"/>
        </w:rPr>
        <w:t>专用装饰装修、栏杆和门窗的养护，维修破损部位，确保专用装饰装修、栏杆和门窗的正常使用。</w:t>
      </w:r>
    </w:p>
    <w:p w:rsidR="000C16C7" w:rsidRDefault="001C23A3">
      <w:pPr>
        <w:spacing w:line="240" w:lineRule="auto"/>
        <w:ind w:firstLine="422"/>
        <w:jc w:val="left"/>
        <w:rPr>
          <w:rFonts w:cs="宋体"/>
          <w:b/>
          <w:bCs/>
          <w:snapToGrid w:val="0"/>
        </w:rPr>
      </w:pPr>
      <w:r>
        <w:rPr>
          <w:rFonts w:cs="宋体" w:hint="eastAsia"/>
          <w:b/>
          <w:bCs/>
          <w:snapToGrid w:val="0"/>
        </w:rPr>
        <w:t xml:space="preserve">2.2.3.4 </w:t>
      </w:r>
      <w:r>
        <w:rPr>
          <w:rFonts w:cs="宋体" w:hint="eastAsia"/>
          <w:b/>
          <w:bCs/>
          <w:snapToGrid w:val="0"/>
        </w:rPr>
        <w:t>消防值班岗要求</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严格遵守国家及单位对消防控制室相关管理规定，负责消防控制室</w:t>
      </w:r>
      <w:r>
        <w:rPr>
          <w:rFonts w:ascii="宋体" w:cs="宋体" w:hint="eastAsia"/>
          <w:snapToGrid w:val="0"/>
          <w:kern w:val="0"/>
        </w:rPr>
        <w:t>7</w:t>
      </w:r>
      <w:r>
        <w:rPr>
          <w:rFonts w:ascii="宋体" w:cs="宋体" w:hint="eastAsia"/>
          <w:snapToGrid w:val="0"/>
          <w:kern w:val="0"/>
        </w:rPr>
        <w:t>×</w:t>
      </w:r>
      <w:r>
        <w:rPr>
          <w:rFonts w:ascii="宋体" w:cs="宋体" w:hint="eastAsia"/>
          <w:snapToGrid w:val="0"/>
          <w:kern w:val="0"/>
        </w:rPr>
        <w:t>24</w:t>
      </w:r>
      <w:r>
        <w:rPr>
          <w:rFonts w:ascii="宋体" w:cs="宋体" w:hint="eastAsia"/>
          <w:snapToGrid w:val="0"/>
          <w:kern w:val="0"/>
        </w:rPr>
        <w:t>小时双人值班工作，并实行岗位操作责任制。</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掌握各项消防知识，熟悉本岗位工作技能及消防设</w:t>
      </w:r>
      <w:r>
        <w:rPr>
          <w:rFonts w:ascii="宋体" w:cs="宋体" w:hint="eastAsia"/>
          <w:snapToGrid w:val="0"/>
          <w:kern w:val="0"/>
        </w:rPr>
        <w:t>施设备的工作原理、功能和操作规程。持续健全消防控制室管理制度，定期开展教育培训，提升业务知识、技能。</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负责实时更新消防设施台帐，保证消防设施台账详实，标识规范，维护使用制度健全（在主要作业地点上墙）。积极参加消防专业知识培训，认真学习消防法律法规。</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负责对消防设施设备进行日常检查，做好运行检查记录及交接班工作。确保各项消防设施运行正常，确保消防设备、器材完好。出现损坏、丢失立即向</w:t>
      </w:r>
      <w:r>
        <w:rPr>
          <w:rFonts w:ascii="宋体" w:cs="宋体" w:hint="eastAsia"/>
          <w:snapToGrid w:val="0"/>
          <w:kern w:val="0"/>
        </w:rPr>
        <w:t>采购人</w:t>
      </w:r>
      <w:r>
        <w:rPr>
          <w:rFonts w:ascii="宋体" w:cs="宋体" w:hint="eastAsia"/>
          <w:snapToGrid w:val="0"/>
          <w:kern w:val="0"/>
        </w:rPr>
        <w:t>相关部门报告</w:t>
      </w:r>
      <w:r>
        <w:rPr>
          <w:rFonts w:ascii="宋体" w:cs="宋体" w:hint="eastAsia"/>
          <w:snapToGrid w:val="0"/>
          <w:kern w:val="0"/>
        </w:rPr>
        <w:t>,</w:t>
      </w:r>
      <w:r>
        <w:rPr>
          <w:rFonts w:ascii="宋体" w:cs="宋体" w:hint="eastAsia"/>
          <w:snapToGrid w:val="0"/>
          <w:kern w:val="0"/>
        </w:rPr>
        <w:t>对因运维管理失职导致的损坏、丢失进行维修、补足。</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负责对消防水系统、气灭系统进行日检，对消火栓水压、消防气瓶气</w:t>
      </w:r>
      <w:r>
        <w:rPr>
          <w:rFonts w:ascii="宋体" w:cs="宋体" w:hint="eastAsia"/>
          <w:snapToGrid w:val="0"/>
          <w:kern w:val="0"/>
        </w:rPr>
        <w:t>压状况以及消防通道和安全出口进行周检，对灭火器材进行月检。每季度对灭火器材进行保养。</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负责开展消防值守、消防系统运维、突发事件处置等工作，确保数据中心各项消防设施设备运行正常。</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开展消防法律、法规及消防安全知识的宣传教育、演练等，组织相关人员参与火灾应急演练和应急处置。</w:t>
      </w:r>
    </w:p>
    <w:p w:rsidR="000C16C7" w:rsidRDefault="001C23A3">
      <w:pPr>
        <w:numPr>
          <w:ilvl w:val="0"/>
          <w:numId w:val="11"/>
        </w:numPr>
        <w:topLinePunct/>
        <w:spacing w:line="240" w:lineRule="auto"/>
        <w:ind w:firstLineChars="0"/>
        <w:jc w:val="left"/>
        <w:rPr>
          <w:rFonts w:ascii="宋体" w:cs="宋体"/>
          <w:snapToGrid w:val="0"/>
          <w:kern w:val="0"/>
        </w:rPr>
      </w:pP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完成其他消防相关工作。</w:t>
      </w:r>
    </w:p>
    <w:p w:rsidR="000C16C7" w:rsidRDefault="001C23A3">
      <w:pPr>
        <w:spacing w:line="240" w:lineRule="auto"/>
        <w:ind w:firstLine="422"/>
        <w:jc w:val="left"/>
        <w:rPr>
          <w:rFonts w:cs="宋体"/>
          <w:b/>
          <w:bCs/>
          <w:snapToGrid w:val="0"/>
        </w:rPr>
      </w:pPr>
      <w:bookmarkStart w:id="390" w:name="_Hlk86416307"/>
      <w:r>
        <w:rPr>
          <w:rFonts w:cs="宋体" w:hint="eastAsia"/>
          <w:b/>
          <w:bCs/>
          <w:snapToGrid w:val="0"/>
        </w:rPr>
        <w:t xml:space="preserve">2.2.3.5 </w:t>
      </w:r>
      <w:r>
        <w:rPr>
          <w:rFonts w:cs="宋体" w:hint="eastAsia"/>
          <w:b/>
          <w:bCs/>
          <w:snapToGrid w:val="0"/>
        </w:rPr>
        <w:t>物业维修岗要求</w:t>
      </w:r>
    </w:p>
    <w:bookmarkEnd w:id="390"/>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遵守国家、行业与房屋安全相关法律法规和标准规范，负责西永数据中心办公楼房屋设施、空调系统、电梯、供配电系统、给排水系统的维护维修工作，持续更新运维档案，确保在合同结</w:t>
      </w:r>
      <w:r>
        <w:rPr>
          <w:rFonts w:ascii="宋体" w:cs="宋体" w:hint="eastAsia"/>
          <w:snapToGrid w:val="0"/>
          <w:kern w:val="0"/>
        </w:rPr>
        <w:t>束时向</w:t>
      </w:r>
      <w:r>
        <w:rPr>
          <w:rFonts w:ascii="宋体" w:cs="宋体" w:hint="eastAsia"/>
          <w:snapToGrid w:val="0"/>
          <w:kern w:val="0"/>
        </w:rPr>
        <w:t>采购人</w:t>
      </w:r>
      <w:r>
        <w:rPr>
          <w:rFonts w:ascii="宋体" w:cs="宋体" w:hint="eastAsia"/>
          <w:snapToGrid w:val="0"/>
          <w:kern w:val="0"/>
        </w:rPr>
        <w:t>移交的运行档案资料完整。</w:t>
      </w:r>
    </w:p>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负责办公楼的房屋日常维修工作：建立房屋使用及维修档案，定期检查房屋使用情况和安全情况，保证外墙表面无明显剥落开裂、室内天花板无明显污渍和破损，墙面、地砖平整无起壳、遗缺；及时发现屋面防水层气鼓、碎裂、漏水或隔热板断裂、缺损等隐患，及时报告并协助</w:t>
      </w:r>
      <w:r>
        <w:rPr>
          <w:rFonts w:ascii="宋体" w:cs="宋体" w:hint="eastAsia"/>
          <w:snapToGrid w:val="0"/>
          <w:kern w:val="0"/>
        </w:rPr>
        <w:t>采购人</w:t>
      </w:r>
      <w:r>
        <w:rPr>
          <w:rFonts w:ascii="宋体" w:cs="宋体" w:hint="eastAsia"/>
          <w:snapToGrid w:val="0"/>
          <w:kern w:val="0"/>
        </w:rPr>
        <w:t>持续跟踪防水层专项修理进度，监督防水层专项修理人员维修；按月巡查和清理排水管沟、井；按每两月一次的频率清扫屋顶、排水管道、雨水口，雨季（</w:t>
      </w:r>
      <w:r>
        <w:rPr>
          <w:rFonts w:ascii="宋体" w:cs="宋体" w:hint="eastAsia"/>
          <w:snapToGrid w:val="0"/>
          <w:kern w:val="0"/>
        </w:rPr>
        <w:t>4-10</w:t>
      </w:r>
      <w:r>
        <w:rPr>
          <w:rFonts w:ascii="宋体" w:cs="宋体" w:hint="eastAsia"/>
          <w:snapToGrid w:val="0"/>
          <w:kern w:val="0"/>
        </w:rPr>
        <w:t>月）每月一次，确保排水畅通；按照门窗日常检查和维修的工作要求、按照屋面维修工作要求，定期检查，确保门窗完好，屋面排水畅通；发现房屋存在问题时，应及时向</w:t>
      </w:r>
      <w:r>
        <w:rPr>
          <w:rFonts w:ascii="宋体" w:cs="宋体" w:hint="eastAsia"/>
          <w:snapToGrid w:val="0"/>
          <w:kern w:val="0"/>
        </w:rPr>
        <w:t>采购人</w:t>
      </w:r>
      <w:r>
        <w:rPr>
          <w:rFonts w:ascii="宋体" w:cs="宋体" w:hint="eastAsia"/>
          <w:snapToGrid w:val="0"/>
          <w:kern w:val="0"/>
        </w:rPr>
        <w:t>进行汇报，采取措施进行维修处理；属于小修范围的，负责</w:t>
      </w:r>
      <w:r>
        <w:rPr>
          <w:rFonts w:ascii="宋体" w:cs="宋体" w:hint="eastAsia"/>
          <w:snapToGrid w:val="0"/>
          <w:kern w:val="0"/>
        </w:rPr>
        <w:t>3</w:t>
      </w:r>
      <w:r>
        <w:rPr>
          <w:rFonts w:ascii="宋体" w:cs="宋体" w:hint="eastAsia"/>
          <w:snapToGrid w:val="0"/>
          <w:kern w:val="0"/>
        </w:rPr>
        <w:t>天内完成修复，特殊情况下不超过</w:t>
      </w:r>
      <w:r>
        <w:rPr>
          <w:rFonts w:ascii="宋体" w:cs="宋体" w:hint="eastAsia"/>
          <w:snapToGrid w:val="0"/>
          <w:kern w:val="0"/>
        </w:rPr>
        <w:t>7</w:t>
      </w:r>
      <w:r>
        <w:rPr>
          <w:rFonts w:ascii="宋体" w:cs="宋体" w:hint="eastAsia"/>
          <w:snapToGrid w:val="0"/>
          <w:kern w:val="0"/>
        </w:rPr>
        <w:t>天完成修复；属于中、大修范围的，负责向</w:t>
      </w:r>
      <w:r>
        <w:rPr>
          <w:rFonts w:ascii="宋体" w:cs="宋体" w:hint="eastAsia"/>
          <w:snapToGrid w:val="0"/>
          <w:kern w:val="0"/>
        </w:rPr>
        <w:t>采购人</w:t>
      </w:r>
      <w:r>
        <w:rPr>
          <w:rFonts w:ascii="宋体" w:cs="宋体" w:hint="eastAsia"/>
          <w:snapToGrid w:val="0"/>
          <w:kern w:val="0"/>
        </w:rPr>
        <w:t>提出方案或建议，经</w:t>
      </w:r>
      <w:r>
        <w:rPr>
          <w:rFonts w:ascii="宋体" w:cs="宋体" w:hint="eastAsia"/>
          <w:snapToGrid w:val="0"/>
          <w:kern w:val="0"/>
        </w:rPr>
        <w:t>采购人</w:t>
      </w:r>
      <w:r>
        <w:rPr>
          <w:rFonts w:ascii="宋体" w:cs="宋体" w:hint="eastAsia"/>
          <w:snapToGrid w:val="0"/>
          <w:kern w:val="0"/>
        </w:rPr>
        <w:t>同意后组织实施。</w:t>
      </w:r>
    </w:p>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负责办公楼空调系统的日常维护工作：负责空调系统的</w:t>
      </w:r>
      <w:r>
        <w:rPr>
          <w:rFonts w:ascii="宋体" w:cs="宋体" w:hint="eastAsia"/>
          <w:snapToGrid w:val="0"/>
          <w:kern w:val="0"/>
        </w:rPr>
        <w:t>7*24</w:t>
      </w:r>
      <w:r>
        <w:rPr>
          <w:rFonts w:ascii="宋体" w:cs="宋体" w:hint="eastAsia"/>
          <w:snapToGrid w:val="0"/>
          <w:kern w:val="0"/>
        </w:rPr>
        <w:t>小时运行值班工作，做好运行值班以及维修维护记录；熟悉所辖范围内的空调型号、规格，数量掌握空调系统的开关机程序以及各类故障的应急处理方案，在接到服务请求后，</w:t>
      </w:r>
      <w:r>
        <w:rPr>
          <w:rFonts w:ascii="宋体" w:cs="宋体" w:hint="eastAsia"/>
          <w:snapToGrid w:val="0"/>
          <w:kern w:val="0"/>
        </w:rPr>
        <w:t>10</w:t>
      </w:r>
      <w:r>
        <w:rPr>
          <w:rFonts w:ascii="宋体" w:cs="宋体" w:hint="eastAsia"/>
          <w:snapToGrid w:val="0"/>
          <w:kern w:val="0"/>
        </w:rPr>
        <w:t>分钟内应到达现场，在</w:t>
      </w:r>
      <w:r>
        <w:rPr>
          <w:rFonts w:ascii="宋体" w:cs="宋体" w:hint="eastAsia"/>
          <w:snapToGrid w:val="0"/>
          <w:kern w:val="0"/>
        </w:rPr>
        <w:t>30</w:t>
      </w:r>
      <w:r>
        <w:rPr>
          <w:rFonts w:ascii="宋体" w:cs="宋体" w:hint="eastAsia"/>
          <w:snapToGrid w:val="0"/>
          <w:kern w:val="0"/>
        </w:rPr>
        <w:t>分钟内解决问题，监督配合空调系统专项维保单位人员处理及消除重大故障；负责空调系统的节能运行工作，严格按照国家相关要求控制运行温度范围，夏季室内温度</w:t>
      </w:r>
      <w:r>
        <w:rPr>
          <w:rFonts w:ascii="宋体" w:cs="宋体" w:hint="eastAsia"/>
          <w:snapToGrid w:val="0"/>
          <w:kern w:val="0"/>
        </w:rPr>
        <w:t>22-26</w:t>
      </w:r>
      <w:r>
        <w:rPr>
          <w:rFonts w:ascii="宋体" w:cs="宋体" w:hint="eastAsia"/>
          <w:snapToGrid w:val="0"/>
          <w:kern w:val="0"/>
        </w:rPr>
        <w:t>℃，冬季室内温度</w:t>
      </w:r>
      <w:r>
        <w:rPr>
          <w:rFonts w:ascii="宋体" w:cs="宋体" w:hint="eastAsia"/>
          <w:snapToGrid w:val="0"/>
          <w:kern w:val="0"/>
        </w:rPr>
        <w:t>18-22</w:t>
      </w:r>
      <w:r>
        <w:rPr>
          <w:rFonts w:ascii="宋体" w:cs="宋体" w:hint="eastAsia"/>
          <w:snapToGrid w:val="0"/>
          <w:kern w:val="0"/>
        </w:rPr>
        <w:t>℃；协助</w:t>
      </w:r>
      <w:r>
        <w:rPr>
          <w:rFonts w:ascii="宋体" w:cs="宋体" w:hint="eastAsia"/>
          <w:snapToGrid w:val="0"/>
          <w:kern w:val="0"/>
        </w:rPr>
        <w:t>采购人</w:t>
      </w:r>
      <w:r>
        <w:rPr>
          <w:rFonts w:ascii="宋体" w:cs="宋体" w:hint="eastAsia"/>
          <w:snapToGrid w:val="0"/>
          <w:kern w:val="0"/>
        </w:rPr>
        <w:t>跟踪空调系统专项维保的履行和落实，监督配合专项维保单位人员对空调系统设备的维护</w:t>
      </w:r>
      <w:r>
        <w:rPr>
          <w:rFonts w:ascii="宋体" w:cs="宋体" w:hint="eastAsia"/>
          <w:snapToGrid w:val="0"/>
          <w:kern w:val="0"/>
        </w:rPr>
        <w:t>及故障处理工作。</w:t>
      </w:r>
    </w:p>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负责办公楼电梯的日常运行维护管理工作：按照电梯维修保养合同、电梯定期保养与检查记录等要求，协助</w:t>
      </w:r>
      <w:r>
        <w:rPr>
          <w:rFonts w:ascii="宋体" w:cs="宋体" w:hint="eastAsia"/>
          <w:snapToGrid w:val="0"/>
          <w:kern w:val="0"/>
        </w:rPr>
        <w:t>采购人</w:t>
      </w:r>
      <w:r>
        <w:rPr>
          <w:rFonts w:ascii="宋体" w:cs="宋体" w:hint="eastAsia"/>
          <w:snapToGrid w:val="0"/>
          <w:kern w:val="0"/>
        </w:rPr>
        <w:t>跟踪电梯专项维保的履行和落实，监督配合专项维保单位人员对电梯设备的维护及故障处理工作，做好保养记录及存档工作；若电梯发生故障，负责在</w:t>
      </w:r>
      <w:r>
        <w:rPr>
          <w:rFonts w:ascii="宋体" w:cs="宋体" w:hint="eastAsia"/>
          <w:snapToGrid w:val="0"/>
          <w:kern w:val="0"/>
        </w:rPr>
        <w:t>5-10</w:t>
      </w:r>
      <w:r>
        <w:rPr>
          <w:rFonts w:ascii="宋体" w:cs="宋体" w:hint="eastAsia"/>
          <w:snapToGrid w:val="0"/>
          <w:kern w:val="0"/>
        </w:rPr>
        <w:t>分钟内赶到现场开展被困人员的情绪安抚及救援工作，及时通知电梯专项维保单位人员进行维修处理。</w:t>
      </w:r>
    </w:p>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负责办公楼供配电系统的日常维护工作：熟悉办公楼内供电线路的分布及走向。负责制定临时用电管理措施以及停电后的应急处置措施，并严格遵照执行；负责以每年至少两次的频率完</w:t>
      </w:r>
      <w:r>
        <w:rPr>
          <w:rFonts w:ascii="宋体" w:cs="宋体" w:hint="eastAsia"/>
          <w:snapToGrid w:val="0"/>
          <w:kern w:val="0"/>
        </w:rPr>
        <w:t>成低压配电设备全面停电后的检修工作，按照相关规定，负责完成对变配电设施设备的检查、维护、清洁及记录工作；根据季节与气候情况，负责公共照明系统的节能运行工作；负责所辖区域内照明设备的每日巡查以及发生故障时的维修更换工作，保证灯泡明亮，灯罩及灯具安装到位、无松动，无大面积锈蚀情况出现（不含屋面及户外的广告牌、外墙灯饰）；若照明线路发生故障，负责</w:t>
      </w:r>
      <w:r>
        <w:rPr>
          <w:rFonts w:ascii="宋体" w:cs="宋体" w:hint="eastAsia"/>
          <w:snapToGrid w:val="0"/>
          <w:kern w:val="0"/>
        </w:rPr>
        <w:t>8</w:t>
      </w:r>
      <w:r>
        <w:rPr>
          <w:rFonts w:ascii="宋体" w:cs="宋体" w:hint="eastAsia"/>
          <w:snapToGrid w:val="0"/>
          <w:kern w:val="0"/>
        </w:rPr>
        <w:t>小时内修复照明线路以及</w:t>
      </w:r>
      <w:r>
        <w:rPr>
          <w:rFonts w:ascii="宋体" w:cs="宋体" w:hint="eastAsia"/>
          <w:snapToGrid w:val="0"/>
          <w:kern w:val="0"/>
        </w:rPr>
        <w:t>2</w:t>
      </w:r>
      <w:r>
        <w:rPr>
          <w:rFonts w:ascii="宋体" w:cs="宋体" w:hint="eastAsia"/>
          <w:snapToGrid w:val="0"/>
          <w:kern w:val="0"/>
        </w:rPr>
        <w:t>小时内更换照明灯具；若突然停电，负责</w:t>
      </w:r>
      <w:r>
        <w:rPr>
          <w:rFonts w:ascii="宋体" w:cs="宋体" w:hint="eastAsia"/>
          <w:snapToGrid w:val="0"/>
          <w:kern w:val="0"/>
        </w:rPr>
        <w:t>10</w:t>
      </w:r>
      <w:r>
        <w:rPr>
          <w:rFonts w:ascii="宋体" w:cs="宋体" w:hint="eastAsia"/>
          <w:snapToGrid w:val="0"/>
          <w:kern w:val="0"/>
        </w:rPr>
        <w:t>分钟内到达现场进行应急处理及维修，协助</w:t>
      </w:r>
      <w:r>
        <w:rPr>
          <w:rFonts w:ascii="宋体" w:cs="宋体" w:hint="eastAsia"/>
          <w:snapToGrid w:val="0"/>
          <w:kern w:val="0"/>
        </w:rPr>
        <w:t>采购人</w:t>
      </w:r>
      <w:r>
        <w:rPr>
          <w:rFonts w:ascii="宋体" w:cs="宋体" w:hint="eastAsia"/>
          <w:snapToGrid w:val="0"/>
          <w:kern w:val="0"/>
        </w:rPr>
        <w:t>联系专人启动应急电源进行供电。</w:t>
      </w:r>
    </w:p>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负责办公楼给排水系统的日常维</w:t>
      </w:r>
      <w:r>
        <w:rPr>
          <w:rFonts w:ascii="宋体" w:cs="宋体" w:hint="eastAsia"/>
          <w:snapToGrid w:val="0"/>
          <w:kern w:val="0"/>
        </w:rPr>
        <w:t>护工作：熟悉室内给排水管网，负责所辖范围内冷热水供应、余水及污水排放设施的运行维护，负责建立所辖范围内给水系统的养护维修制度，协助</w:t>
      </w:r>
      <w:r>
        <w:rPr>
          <w:rFonts w:ascii="宋体" w:cs="宋体" w:hint="eastAsia"/>
          <w:snapToGrid w:val="0"/>
          <w:kern w:val="0"/>
        </w:rPr>
        <w:t>采购人</w:t>
      </w:r>
      <w:r>
        <w:rPr>
          <w:rFonts w:ascii="宋体" w:cs="宋体" w:hint="eastAsia"/>
          <w:snapToGrid w:val="0"/>
          <w:kern w:val="0"/>
        </w:rPr>
        <w:t>建立用水、供水管理制度，合理安排，做好节约用水工作；负责办公楼给排水系统的每日巡查及运行维护检修工作，确保设备、管阀正常工作，无“跑冒滴漏”现象；若接到限水、停水通知，负责及时告知</w:t>
      </w:r>
      <w:r>
        <w:rPr>
          <w:rFonts w:ascii="宋体" w:cs="宋体" w:hint="eastAsia"/>
          <w:snapToGrid w:val="0"/>
          <w:kern w:val="0"/>
        </w:rPr>
        <w:t>采购人</w:t>
      </w:r>
      <w:r>
        <w:rPr>
          <w:rFonts w:ascii="宋体" w:cs="宋体" w:hint="eastAsia"/>
          <w:snapToGrid w:val="0"/>
          <w:kern w:val="0"/>
        </w:rPr>
        <w:t>，做好储水工作；负责制定给排水系统发生险情时的应急处置措施，在发生险情时，保证在</w:t>
      </w:r>
      <w:r>
        <w:rPr>
          <w:rFonts w:ascii="宋体" w:cs="宋体" w:hint="eastAsia"/>
          <w:snapToGrid w:val="0"/>
          <w:kern w:val="0"/>
        </w:rPr>
        <w:t>5</w:t>
      </w:r>
      <w:r>
        <w:rPr>
          <w:rFonts w:ascii="宋体" w:cs="宋体" w:hint="eastAsia"/>
          <w:snapToGrid w:val="0"/>
          <w:kern w:val="0"/>
        </w:rPr>
        <w:t>分钟内到达现场以及</w:t>
      </w:r>
      <w:r>
        <w:rPr>
          <w:rFonts w:ascii="宋体" w:cs="宋体" w:hint="eastAsia"/>
          <w:snapToGrid w:val="0"/>
          <w:kern w:val="0"/>
        </w:rPr>
        <w:t>15</w:t>
      </w:r>
      <w:r>
        <w:rPr>
          <w:rFonts w:ascii="宋体" w:cs="宋体" w:hint="eastAsia"/>
          <w:snapToGrid w:val="0"/>
          <w:kern w:val="0"/>
        </w:rPr>
        <w:t>分钟内开展抢修工作，无大面积跑水、泛水和长时间停水现象发生。</w:t>
      </w:r>
    </w:p>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负责协助</w:t>
      </w:r>
      <w:r>
        <w:rPr>
          <w:rFonts w:ascii="宋体" w:cs="宋体" w:hint="eastAsia"/>
          <w:snapToGrid w:val="0"/>
          <w:kern w:val="0"/>
        </w:rPr>
        <w:t>采购人</w:t>
      </w:r>
      <w:r>
        <w:rPr>
          <w:rFonts w:ascii="宋体" w:cs="宋体" w:hint="eastAsia"/>
          <w:snapToGrid w:val="0"/>
          <w:kern w:val="0"/>
        </w:rPr>
        <w:t>督促供应商</w:t>
      </w:r>
      <w:r>
        <w:rPr>
          <w:rFonts w:ascii="宋体" w:cs="宋体" w:hint="eastAsia"/>
          <w:snapToGrid w:val="0"/>
          <w:kern w:val="0"/>
        </w:rPr>
        <w:t>及时维修在质保期内的设备设施，负责维修效果的核查及记录工作；负责监督、配合专项维保单位开展的维保工作。</w:t>
      </w:r>
    </w:p>
    <w:p w:rsidR="000C16C7" w:rsidRDefault="001C23A3">
      <w:pPr>
        <w:numPr>
          <w:ilvl w:val="0"/>
          <w:numId w:val="12"/>
        </w:numPr>
        <w:topLinePunct/>
        <w:spacing w:line="240" w:lineRule="auto"/>
        <w:ind w:firstLineChars="0"/>
        <w:jc w:val="left"/>
        <w:rPr>
          <w:rFonts w:ascii="宋体" w:cs="宋体"/>
          <w:snapToGrid w:val="0"/>
          <w:kern w:val="0"/>
        </w:rPr>
      </w:pPr>
      <w:r>
        <w:rPr>
          <w:rFonts w:ascii="宋体" w:cs="宋体" w:hint="eastAsia"/>
          <w:snapToGrid w:val="0"/>
          <w:kern w:val="0"/>
        </w:rPr>
        <w:t>负责办公楼房屋、空调系统、电梯、供配电系统、给排水系统的日常维护、维修工作，</w:t>
      </w:r>
      <w:r>
        <w:rPr>
          <w:rFonts w:ascii="宋体" w:cs="宋体" w:hint="eastAsia"/>
          <w:snapToGrid w:val="0"/>
          <w:kern w:val="0"/>
        </w:rPr>
        <w:t>采购人</w:t>
      </w:r>
      <w:r>
        <w:rPr>
          <w:rFonts w:ascii="宋体" w:cs="宋体" w:hint="eastAsia"/>
          <w:snapToGrid w:val="0"/>
          <w:kern w:val="0"/>
        </w:rPr>
        <w:t>负责提供材料。</w:t>
      </w:r>
    </w:p>
    <w:p w:rsidR="000C16C7" w:rsidRDefault="001C23A3">
      <w:pPr>
        <w:spacing w:line="240" w:lineRule="auto"/>
        <w:ind w:firstLine="422"/>
        <w:jc w:val="left"/>
        <w:rPr>
          <w:rFonts w:cs="宋体"/>
          <w:b/>
          <w:bCs/>
          <w:snapToGrid w:val="0"/>
        </w:rPr>
      </w:pPr>
      <w:r>
        <w:rPr>
          <w:rFonts w:cs="宋体" w:hint="eastAsia"/>
          <w:b/>
          <w:bCs/>
          <w:snapToGrid w:val="0"/>
        </w:rPr>
        <w:t xml:space="preserve">2.2.4 </w:t>
      </w:r>
      <w:r>
        <w:rPr>
          <w:rFonts w:cs="宋体" w:hint="eastAsia"/>
          <w:b/>
          <w:bCs/>
          <w:snapToGrid w:val="0"/>
        </w:rPr>
        <w:t>消防专项维保服务要求</w:t>
      </w:r>
    </w:p>
    <w:p w:rsidR="000C16C7" w:rsidRDefault="001C23A3">
      <w:pPr>
        <w:topLinePunct/>
        <w:spacing w:line="240" w:lineRule="auto"/>
        <w:ind w:left="425" w:firstLineChars="0" w:firstLine="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w:t>
      </w:r>
      <w:r>
        <w:rPr>
          <w:rFonts w:ascii="宋体" w:cs="宋体" w:hint="eastAsia"/>
          <w:snapToGrid w:val="0"/>
          <w:kern w:val="0"/>
        </w:rPr>
        <w:t>自行或委托</w:t>
      </w:r>
      <w:r>
        <w:rPr>
          <w:rFonts w:ascii="宋体" w:cs="宋体" w:hint="eastAsia"/>
          <w:snapToGrid w:val="0"/>
          <w:kern w:val="0"/>
        </w:rPr>
        <w:t>具备专业消防维保资质</w:t>
      </w:r>
      <w:r>
        <w:rPr>
          <w:rFonts w:ascii="宋体" w:cs="宋体" w:hint="eastAsia"/>
          <w:snapToGrid w:val="0"/>
          <w:kern w:val="0"/>
        </w:rPr>
        <w:t>的专业维保单位</w:t>
      </w:r>
      <w:r>
        <w:rPr>
          <w:rFonts w:ascii="宋体" w:cs="宋体" w:hint="eastAsia"/>
          <w:snapToGrid w:val="0"/>
          <w:kern w:val="0"/>
        </w:rPr>
        <w:t>负责提供西永数据中心消防设施设备（含火灾报警系统、自动喷淋灭火系统、消火栓系统、气体灭火系统、消防广播及对讲系统、防火卷帘系统、应急照明与疏散指示系统、防排烟系统等）的专项维保服务。</w:t>
      </w:r>
    </w:p>
    <w:p w:rsidR="000C16C7" w:rsidRDefault="001C23A3">
      <w:pPr>
        <w:spacing w:line="240" w:lineRule="auto"/>
        <w:ind w:firstLine="422"/>
        <w:jc w:val="left"/>
        <w:rPr>
          <w:rFonts w:cs="宋体"/>
          <w:b/>
          <w:bCs/>
          <w:snapToGrid w:val="0"/>
        </w:rPr>
      </w:pPr>
      <w:r>
        <w:rPr>
          <w:rFonts w:cs="宋体" w:hint="eastAsia"/>
          <w:b/>
          <w:bCs/>
          <w:snapToGrid w:val="0"/>
        </w:rPr>
        <w:t xml:space="preserve">2.2.4.1 </w:t>
      </w:r>
      <w:r>
        <w:rPr>
          <w:rFonts w:cs="宋体" w:hint="eastAsia"/>
          <w:b/>
          <w:bCs/>
          <w:snapToGrid w:val="0"/>
        </w:rPr>
        <w:t>常规检查及维护保养</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按月完成一次常规检查：对自动喷淋灭火系统、消火栓系统的末端试水装置进行放水操作，对室外消火栓进行放水抽检。确保消火栓完好、正常，消防水出水状况符合消防规定。</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按月完成有烟感探测报警点、温感探测报警点场所的抽查，采取吹烟、加温测试探测器。</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按月完成手动报警按钮、消火栓报警按钮的报警模拟测试。</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按月完成报警系统联动测试：首先报警主机上调至自动档，在任意层用烟雾或按两到三个手报报警，三四秒后报警主机启动本层及上下层的消防广播，切断本层及上下层的非消防电源。</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按月完成消防水系统联动检查测试：主要检查各个防火分区的末</w:t>
      </w:r>
      <w:r>
        <w:rPr>
          <w:rFonts w:ascii="宋体" w:cs="宋体" w:hint="eastAsia"/>
          <w:snapToGrid w:val="0"/>
          <w:kern w:val="0"/>
        </w:rPr>
        <w:t>端排水压力表是否有压力，测试室内消火栓是否能正常出水等。</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按月完成气体灭火系统联动检查测试：主要检查各个分区的气瓶压力表压力是否正常，联动是否正常等。</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按月完成防排烟系统联动检查测试：主要检查各个防火分区的排烟、正压送风是否正常，联动是否正常等。</w:t>
      </w:r>
    </w:p>
    <w:p w:rsidR="000C16C7" w:rsidRDefault="001C23A3">
      <w:pPr>
        <w:numPr>
          <w:ilvl w:val="0"/>
          <w:numId w:val="13"/>
        </w:numPr>
        <w:topLinePunct/>
        <w:spacing w:line="240" w:lineRule="auto"/>
        <w:ind w:firstLineChars="0"/>
        <w:jc w:val="left"/>
        <w:rPr>
          <w:rFonts w:ascii="宋体" w:cs="宋体"/>
          <w:snapToGrid w:val="0"/>
          <w:kern w:val="0"/>
        </w:rPr>
      </w:pPr>
      <w:r>
        <w:rPr>
          <w:rFonts w:ascii="宋体" w:cs="宋体" w:hint="eastAsia"/>
          <w:snapToGrid w:val="0"/>
          <w:kern w:val="0"/>
        </w:rPr>
        <w:t>应及时排除或修复月检发现的隐患，发现重大隐患应立即报告</w:t>
      </w:r>
      <w:r>
        <w:rPr>
          <w:rFonts w:ascii="宋体" w:cs="宋体" w:hint="eastAsia"/>
          <w:snapToGrid w:val="0"/>
          <w:kern w:val="0"/>
        </w:rPr>
        <w:t>采购人</w:t>
      </w:r>
      <w:r>
        <w:rPr>
          <w:rFonts w:ascii="宋体" w:cs="宋体" w:hint="eastAsia"/>
          <w:snapToGrid w:val="0"/>
          <w:kern w:val="0"/>
        </w:rPr>
        <w:t>，并给出可行的应急处置措施，消除隐患。</w:t>
      </w:r>
    </w:p>
    <w:p w:rsidR="000C16C7" w:rsidRDefault="001C23A3">
      <w:pPr>
        <w:spacing w:line="240" w:lineRule="auto"/>
        <w:ind w:firstLine="422"/>
        <w:jc w:val="left"/>
        <w:rPr>
          <w:rFonts w:cs="宋体"/>
          <w:b/>
          <w:bCs/>
          <w:snapToGrid w:val="0"/>
        </w:rPr>
      </w:pPr>
      <w:r>
        <w:rPr>
          <w:rFonts w:cs="宋体" w:hint="eastAsia"/>
          <w:b/>
          <w:bCs/>
          <w:snapToGrid w:val="0"/>
        </w:rPr>
        <w:t xml:space="preserve">2.2.4.2 </w:t>
      </w:r>
      <w:r>
        <w:rPr>
          <w:rFonts w:cs="宋体" w:hint="eastAsia"/>
          <w:b/>
          <w:bCs/>
          <w:snapToGrid w:val="0"/>
        </w:rPr>
        <w:t>消防系统部分功能的测试与保养</w:t>
      </w:r>
    </w:p>
    <w:p w:rsidR="000C16C7" w:rsidRDefault="001C23A3">
      <w:pPr>
        <w:numPr>
          <w:ilvl w:val="0"/>
          <w:numId w:val="14"/>
        </w:numPr>
        <w:topLinePunct/>
        <w:spacing w:line="240" w:lineRule="auto"/>
        <w:ind w:firstLineChars="0"/>
        <w:jc w:val="left"/>
        <w:rPr>
          <w:rFonts w:ascii="宋体" w:cs="宋体"/>
          <w:snapToGrid w:val="0"/>
          <w:kern w:val="0"/>
        </w:rPr>
      </w:pPr>
      <w:r>
        <w:rPr>
          <w:rFonts w:ascii="宋体" w:cs="宋体" w:hint="eastAsia"/>
          <w:snapToGrid w:val="0"/>
          <w:kern w:val="0"/>
        </w:rPr>
        <w:t>在日常测试、维护、保养的基础上，按月需对手动报警按钮、喷淋泵、消火栓泵及管道系统上的阀门轴心添加润滑油，对正压风口、防</w:t>
      </w:r>
      <w:r>
        <w:rPr>
          <w:rFonts w:ascii="宋体" w:cs="宋体" w:hint="eastAsia"/>
          <w:snapToGrid w:val="0"/>
          <w:kern w:val="0"/>
        </w:rPr>
        <w:t>火阀、风机进行除锈及添加润滑油。</w:t>
      </w:r>
    </w:p>
    <w:p w:rsidR="000C16C7" w:rsidRDefault="001C23A3">
      <w:pPr>
        <w:numPr>
          <w:ilvl w:val="0"/>
          <w:numId w:val="14"/>
        </w:numPr>
        <w:topLinePunct/>
        <w:spacing w:line="240" w:lineRule="auto"/>
        <w:ind w:firstLineChars="0"/>
        <w:jc w:val="left"/>
        <w:rPr>
          <w:rFonts w:ascii="宋体" w:cs="宋体"/>
          <w:snapToGrid w:val="0"/>
          <w:kern w:val="0"/>
        </w:rPr>
      </w:pPr>
      <w:r>
        <w:rPr>
          <w:rFonts w:ascii="宋体" w:cs="宋体" w:hint="eastAsia"/>
          <w:snapToGrid w:val="0"/>
          <w:kern w:val="0"/>
        </w:rPr>
        <w:t>测试各系统功能是否符合规定。特别是重点部位的手动报警按钮及烟、温感火灾探测器的报警精确度达</w:t>
      </w:r>
      <w:r>
        <w:rPr>
          <w:rFonts w:ascii="宋体" w:cs="宋体" w:hint="eastAsia"/>
          <w:snapToGrid w:val="0"/>
          <w:kern w:val="0"/>
        </w:rPr>
        <w:t>99%</w:t>
      </w:r>
      <w:r>
        <w:rPr>
          <w:rFonts w:ascii="宋体" w:cs="宋体" w:hint="eastAsia"/>
          <w:snapToGrid w:val="0"/>
          <w:kern w:val="0"/>
        </w:rPr>
        <w:t>。消防水系统出水水量充裕，水压正常，水质良好。</w:t>
      </w:r>
    </w:p>
    <w:p w:rsidR="000C16C7" w:rsidRDefault="001C23A3">
      <w:pPr>
        <w:numPr>
          <w:ilvl w:val="0"/>
          <w:numId w:val="14"/>
        </w:numPr>
        <w:topLinePunct/>
        <w:spacing w:line="240" w:lineRule="auto"/>
        <w:ind w:firstLineChars="0"/>
        <w:jc w:val="left"/>
        <w:rPr>
          <w:rFonts w:ascii="宋体" w:cs="宋体"/>
          <w:snapToGrid w:val="0"/>
          <w:kern w:val="0"/>
        </w:rPr>
      </w:pPr>
      <w:r>
        <w:rPr>
          <w:rFonts w:ascii="宋体" w:cs="宋体" w:hint="eastAsia"/>
          <w:snapToGrid w:val="0"/>
          <w:kern w:val="0"/>
        </w:rPr>
        <w:t>每月对各系统进行全面检测及试验，并根据测试情况出具测试报告。全面检测及试验内容包括但不限于：</w:t>
      </w:r>
      <w:r>
        <w:rPr>
          <w:rFonts w:ascii="宋体" w:cs="宋体" w:hint="eastAsia"/>
          <w:b/>
          <w:bCs/>
          <w:snapToGrid w:val="0"/>
          <w:kern w:val="0"/>
        </w:rPr>
        <w:t>火灾自动报警系统：</w:t>
      </w:r>
      <w:r>
        <w:rPr>
          <w:rFonts w:ascii="宋体" w:cs="宋体" w:hint="eastAsia"/>
          <w:snapToGrid w:val="0"/>
          <w:kern w:val="0"/>
        </w:rPr>
        <w:t>火灾自动报警主机的声、光显示和所有外设警示设备功能、火灾探测器和手动报警按钮的动作及确认灯显示、水流指示器、压力开关等输入信号设备的输入信号、对备用电源供电系统进行三次主电源和备用电源自动切换试验、室内消火栓系统联动功能测试</w:t>
      </w:r>
      <w:r>
        <w:rPr>
          <w:rFonts w:ascii="宋体" w:cs="宋体" w:hint="eastAsia"/>
          <w:snapToGrid w:val="0"/>
          <w:kern w:val="0"/>
        </w:rPr>
        <w:t>、防火卷帘系统联动功能测试、事故广播系统联动功能测试；</w:t>
      </w:r>
      <w:r>
        <w:rPr>
          <w:rFonts w:ascii="宋体" w:cs="宋体" w:hint="eastAsia"/>
          <w:b/>
          <w:bCs/>
          <w:snapToGrid w:val="0"/>
          <w:kern w:val="0"/>
        </w:rPr>
        <w:t>消火栓灭火系统：</w:t>
      </w:r>
      <w:r>
        <w:rPr>
          <w:rFonts w:ascii="宋体" w:cs="宋体" w:hint="eastAsia"/>
          <w:snapToGrid w:val="0"/>
          <w:kern w:val="0"/>
        </w:rPr>
        <w:t>启动和运转消火栓泵、主备泵切换功能、各阀门的启闭状态、水泵接合器的完好情况、消防水池储水量及水质。</w:t>
      </w:r>
      <w:r>
        <w:rPr>
          <w:rFonts w:ascii="宋体" w:cs="宋体" w:hint="eastAsia"/>
          <w:b/>
          <w:bCs/>
          <w:snapToGrid w:val="0"/>
          <w:kern w:val="0"/>
        </w:rPr>
        <w:t>消防广播及对讲系统：</w:t>
      </w:r>
      <w:r>
        <w:rPr>
          <w:rFonts w:ascii="宋体" w:cs="宋体" w:hint="eastAsia"/>
          <w:snapToGrid w:val="0"/>
          <w:kern w:val="0"/>
        </w:rPr>
        <w:t>对楼层进行送话广播、楼层与控制中心对讲、机房与水泵房与控制中心对讲。</w:t>
      </w:r>
      <w:r>
        <w:rPr>
          <w:rFonts w:ascii="宋体" w:cs="宋体" w:hint="eastAsia"/>
          <w:b/>
          <w:bCs/>
          <w:snapToGrid w:val="0"/>
          <w:kern w:val="0"/>
        </w:rPr>
        <w:t>应急照明和疏散指示系统：</w:t>
      </w:r>
      <w:r>
        <w:rPr>
          <w:rFonts w:ascii="宋体" w:cs="宋体" w:hint="eastAsia"/>
          <w:snapToGrid w:val="0"/>
          <w:kern w:val="0"/>
        </w:rPr>
        <w:t>电源切换试验。另按月完成气体灭火系统、排烟、正压送风系统、项目其他消防系统的相关试验测试。所有消防系统及设备应保证全年全覆盖检测。及时对检查测试中发现的问题和故障，组织维修、更换，直至隐患排除。若短时间无法解决，应及时报告</w:t>
      </w:r>
      <w:r>
        <w:rPr>
          <w:rFonts w:ascii="宋体" w:cs="宋体" w:hint="eastAsia"/>
          <w:snapToGrid w:val="0"/>
          <w:kern w:val="0"/>
        </w:rPr>
        <w:t>采购人</w:t>
      </w:r>
      <w:r>
        <w:rPr>
          <w:rFonts w:ascii="宋体" w:cs="宋体" w:hint="eastAsia"/>
          <w:snapToGrid w:val="0"/>
          <w:kern w:val="0"/>
        </w:rPr>
        <w:t>，采</w:t>
      </w:r>
      <w:r>
        <w:rPr>
          <w:rFonts w:ascii="宋体" w:cs="宋体" w:hint="eastAsia"/>
          <w:snapToGrid w:val="0"/>
          <w:kern w:val="0"/>
        </w:rPr>
        <w:t>取应急措施。</w:t>
      </w:r>
    </w:p>
    <w:p w:rsidR="000C16C7" w:rsidRDefault="001C23A3">
      <w:pPr>
        <w:spacing w:line="240" w:lineRule="auto"/>
        <w:ind w:firstLine="422"/>
        <w:jc w:val="left"/>
        <w:rPr>
          <w:rFonts w:cs="宋体"/>
          <w:b/>
          <w:bCs/>
          <w:snapToGrid w:val="0"/>
        </w:rPr>
      </w:pPr>
      <w:r>
        <w:rPr>
          <w:rFonts w:cs="宋体" w:hint="eastAsia"/>
          <w:b/>
          <w:bCs/>
          <w:snapToGrid w:val="0"/>
        </w:rPr>
        <w:t xml:space="preserve">2.2.4.3 </w:t>
      </w:r>
      <w:r>
        <w:rPr>
          <w:rFonts w:cs="宋体" w:hint="eastAsia"/>
          <w:b/>
          <w:bCs/>
          <w:snapToGrid w:val="0"/>
        </w:rPr>
        <w:t>应急处置</w:t>
      </w:r>
    </w:p>
    <w:p w:rsidR="000C16C7" w:rsidRDefault="001C23A3">
      <w:pPr>
        <w:numPr>
          <w:ilvl w:val="0"/>
          <w:numId w:val="15"/>
        </w:numPr>
        <w:topLinePunct/>
        <w:spacing w:line="240" w:lineRule="auto"/>
        <w:ind w:firstLineChars="0"/>
        <w:jc w:val="left"/>
        <w:rPr>
          <w:rFonts w:ascii="宋体" w:cs="宋体"/>
          <w:snapToGrid w:val="0"/>
          <w:kern w:val="0"/>
        </w:rPr>
      </w:pPr>
      <w:r>
        <w:rPr>
          <w:rFonts w:ascii="宋体" w:cs="宋体" w:hint="eastAsia"/>
          <w:snapToGrid w:val="0"/>
          <w:kern w:val="0"/>
        </w:rPr>
        <w:t>当发现或接到数据中心消防系统故障通知时，</w:t>
      </w:r>
      <w:r>
        <w:rPr>
          <w:rFonts w:ascii="宋体" w:cs="宋体" w:hint="eastAsia"/>
          <w:snapToGrid w:val="0"/>
          <w:kern w:val="0"/>
        </w:rPr>
        <w:t>响应人</w:t>
      </w:r>
      <w:r>
        <w:rPr>
          <w:rFonts w:ascii="宋体" w:cs="宋体" w:hint="eastAsia"/>
          <w:snapToGrid w:val="0"/>
          <w:kern w:val="0"/>
        </w:rPr>
        <w:t>应立即派员到场处置故障直至恢复。</w:t>
      </w:r>
    </w:p>
    <w:p w:rsidR="000C16C7" w:rsidRDefault="001C23A3">
      <w:pPr>
        <w:numPr>
          <w:ilvl w:val="0"/>
          <w:numId w:val="15"/>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应立即排除一般故障，应在</w:t>
      </w:r>
      <w:r>
        <w:rPr>
          <w:rFonts w:ascii="宋体" w:cs="宋体" w:hint="eastAsia"/>
          <w:snapToGrid w:val="0"/>
          <w:kern w:val="0"/>
        </w:rPr>
        <w:t>24</w:t>
      </w:r>
      <w:r>
        <w:rPr>
          <w:rFonts w:ascii="宋体" w:cs="宋体" w:hint="eastAsia"/>
          <w:snapToGrid w:val="0"/>
          <w:kern w:val="0"/>
        </w:rPr>
        <w:t>小时内排除严重故障。若</w:t>
      </w:r>
      <w:r>
        <w:rPr>
          <w:rFonts w:ascii="宋体" w:cs="宋体" w:hint="eastAsia"/>
          <w:snapToGrid w:val="0"/>
          <w:kern w:val="0"/>
        </w:rPr>
        <w:t>2</w:t>
      </w:r>
      <w:r>
        <w:rPr>
          <w:rFonts w:ascii="宋体" w:cs="宋体" w:hint="eastAsia"/>
          <w:snapToGrid w:val="0"/>
          <w:kern w:val="0"/>
        </w:rPr>
        <w:t>天仍无法排除的，应书面通知</w:t>
      </w:r>
      <w:r>
        <w:rPr>
          <w:rFonts w:ascii="宋体" w:cs="宋体" w:hint="eastAsia"/>
          <w:snapToGrid w:val="0"/>
          <w:kern w:val="0"/>
        </w:rPr>
        <w:t>采购人</w:t>
      </w:r>
      <w:r>
        <w:rPr>
          <w:rFonts w:ascii="宋体" w:cs="宋体" w:hint="eastAsia"/>
          <w:snapToGrid w:val="0"/>
          <w:kern w:val="0"/>
        </w:rPr>
        <w:t>，并立即采取安全防范措施，如增加维保管理人员与</w:t>
      </w:r>
      <w:r>
        <w:rPr>
          <w:rFonts w:ascii="宋体" w:cs="宋体" w:hint="eastAsia"/>
          <w:snapToGrid w:val="0"/>
          <w:kern w:val="0"/>
        </w:rPr>
        <w:t>采购人</w:t>
      </w:r>
      <w:r>
        <w:rPr>
          <w:rFonts w:ascii="宋体" w:cs="宋体" w:hint="eastAsia"/>
          <w:snapToGrid w:val="0"/>
          <w:kern w:val="0"/>
        </w:rPr>
        <w:t>工作人员一同做好维修期间的安全防范工作；增加技术力量，必须尽快修复故障。</w:t>
      </w:r>
    </w:p>
    <w:p w:rsidR="000C16C7" w:rsidRDefault="001C23A3">
      <w:pPr>
        <w:spacing w:line="240" w:lineRule="auto"/>
        <w:ind w:firstLine="422"/>
        <w:jc w:val="left"/>
        <w:rPr>
          <w:rFonts w:cs="宋体"/>
          <w:b/>
          <w:bCs/>
          <w:snapToGrid w:val="0"/>
        </w:rPr>
      </w:pPr>
      <w:r>
        <w:rPr>
          <w:rFonts w:cs="宋体" w:hint="eastAsia"/>
          <w:b/>
          <w:bCs/>
          <w:snapToGrid w:val="0"/>
        </w:rPr>
        <w:t xml:space="preserve">2.2.4.4 </w:t>
      </w:r>
      <w:r>
        <w:rPr>
          <w:rFonts w:cs="宋体" w:hint="eastAsia"/>
          <w:b/>
          <w:bCs/>
          <w:snapToGrid w:val="0"/>
        </w:rPr>
        <w:t>物料提供</w:t>
      </w:r>
    </w:p>
    <w:p w:rsidR="000C16C7" w:rsidRDefault="001C23A3">
      <w:pPr>
        <w:numPr>
          <w:ilvl w:val="0"/>
          <w:numId w:val="16"/>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免费更换单价</w:t>
      </w:r>
      <w:r>
        <w:rPr>
          <w:rFonts w:ascii="宋体" w:cs="宋体" w:hint="eastAsia"/>
          <w:snapToGrid w:val="0"/>
          <w:kern w:val="0"/>
        </w:rPr>
        <w:t>3</w:t>
      </w:r>
      <w:r>
        <w:rPr>
          <w:rFonts w:ascii="宋体" w:cs="宋体" w:hint="eastAsia"/>
          <w:snapToGrid w:val="0"/>
          <w:kern w:val="0"/>
        </w:rPr>
        <w:t>00</w:t>
      </w:r>
      <w:r>
        <w:rPr>
          <w:rFonts w:ascii="宋体" w:cs="宋体" w:hint="eastAsia"/>
          <w:snapToGrid w:val="0"/>
          <w:kern w:val="0"/>
        </w:rPr>
        <w:t>元</w:t>
      </w:r>
      <w:r>
        <w:rPr>
          <w:rFonts w:ascii="宋体" w:cs="宋体" w:hint="eastAsia"/>
          <w:snapToGrid w:val="0"/>
          <w:kern w:val="0"/>
        </w:rPr>
        <w:t>(</w:t>
      </w:r>
      <w:r>
        <w:rPr>
          <w:rFonts w:ascii="宋体" w:cs="宋体" w:hint="eastAsia"/>
          <w:snapToGrid w:val="0"/>
          <w:kern w:val="0"/>
        </w:rPr>
        <w:t>含</w:t>
      </w:r>
      <w:r>
        <w:rPr>
          <w:rFonts w:ascii="宋体" w:cs="宋体" w:hint="eastAsia"/>
          <w:snapToGrid w:val="0"/>
          <w:kern w:val="0"/>
        </w:rPr>
        <w:t>)</w:t>
      </w:r>
      <w:r>
        <w:rPr>
          <w:rFonts w:ascii="宋体" w:cs="宋体" w:hint="eastAsia"/>
          <w:snapToGrid w:val="0"/>
          <w:kern w:val="0"/>
        </w:rPr>
        <w:t>以内的材料，更换单价超出</w:t>
      </w:r>
      <w:r>
        <w:rPr>
          <w:rFonts w:ascii="宋体" w:cs="宋体" w:hint="eastAsia"/>
          <w:snapToGrid w:val="0"/>
          <w:kern w:val="0"/>
        </w:rPr>
        <w:t>3</w:t>
      </w:r>
      <w:r>
        <w:rPr>
          <w:rFonts w:ascii="宋体" w:cs="宋体" w:hint="eastAsia"/>
          <w:snapToGrid w:val="0"/>
          <w:kern w:val="0"/>
        </w:rPr>
        <w:t>00</w:t>
      </w:r>
      <w:r>
        <w:rPr>
          <w:rFonts w:ascii="宋体" w:cs="宋体" w:hint="eastAsia"/>
          <w:snapToGrid w:val="0"/>
          <w:kern w:val="0"/>
        </w:rPr>
        <w:t>元的材料，必须经</w:t>
      </w:r>
      <w:r>
        <w:rPr>
          <w:rFonts w:ascii="宋体" w:cs="宋体" w:hint="eastAsia"/>
          <w:snapToGrid w:val="0"/>
          <w:kern w:val="0"/>
        </w:rPr>
        <w:t>采购人</w:t>
      </w:r>
      <w:r>
        <w:rPr>
          <w:rFonts w:ascii="宋体" w:cs="宋体" w:hint="eastAsia"/>
          <w:snapToGrid w:val="0"/>
          <w:kern w:val="0"/>
        </w:rPr>
        <w:t>同意，且参照市场价格据实结算。</w:t>
      </w:r>
    </w:p>
    <w:p w:rsidR="000C16C7" w:rsidRDefault="001C23A3">
      <w:pPr>
        <w:numPr>
          <w:ilvl w:val="0"/>
          <w:numId w:val="16"/>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需提供完整的消防设备零部件更换、维修价格表，漏报的部件维修更换由</w:t>
      </w:r>
      <w:r>
        <w:rPr>
          <w:rFonts w:ascii="宋体" w:cs="宋体" w:hint="eastAsia"/>
          <w:snapToGrid w:val="0"/>
          <w:kern w:val="0"/>
        </w:rPr>
        <w:t>响应人</w:t>
      </w:r>
      <w:r>
        <w:rPr>
          <w:rFonts w:ascii="宋体" w:cs="宋体" w:hint="eastAsia"/>
          <w:snapToGrid w:val="0"/>
          <w:kern w:val="0"/>
        </w:rPr>
        <w:t>负责。</w:t>
      </w:r>
    </w:p>
    <w:p w:rsidR="000C16C7" w:rsidRDefault="001C23A3">
      <w:pPr>
        <w:numPr>
          <w:ilvl w:val="0"/>
          <w:numId w:val="16"/>
        </w:numPr>
        <w:topLinePunct/>
        <w:spacing w:line="240" w:lineRule="auto"/>
        <w:ind w:firstLineChars="0"/>
        <w:jc w:val="left"/>
        <w:rPr>
          <w:rFonts w:ascii="宋体" w:cs="宋体"/>
          <w:snapToGrid w:val="0"/>
          <w:kern w:val="0"/>
        </w:rPr>
      </w:pPr>
      <w:r>
        <w:rPr>
          <w:rFonts w:ascii="宋体" w:cs="宋体" w:hint="eastAsia"/>
          <w:snapToGrid w:val="0"/>
          <w:kern w:val="0"/>
        </w:rPr>
        <w:t>在专项维保过程中，须坚持以修为主原则。若确需更换零件，</w:t>
      </w:r>
      <w:r>
        <w:rPr>
          <w:rFonts w:ascii="宋体" w:cs="宋体" w:hint="eastAsia"/>
          <w:snapToGrid w:val="0"/>
          <w:kern w:val="0"/>
        </w:rPr>
        <w:t>响应人</w:t>
      </w:r>
      <w:r>
        <w:rPr>
          <w:rFonts w:ascii="宋体" w:cs="宋体" w:hint="eastAsia"/>
          <w:snapToGrid w:val="0"/>
          <w:kern w:val="0"/>
        </w:rPr>
        <w:t>应及时出具书面说明，由</w:t>
      </w:r>
      <w:r>
        <w:rPr>
          <w:rFonts w:ascii="宋体" w:cs="宋体" w:hint="eastAsia"/>
          <w:snapToGrid w:val="0"/>
          <w:kern w:val="0"/>
        </w:rPr>
        <w:t>采购人</w:t>
      </w:r>
      <w:r>
        <w:rPr>
          <w:rFonts w:ascii="宋体" w:cs="宋体" w:hint="eastAsia"/>
          <w:snapToGrid w:val="0"/>
          <w:kern w:val="0"/>
        </w:rPr>
        <w:t>、</w:t>
      </w:r>
      <w:r>
        <w:rPr>
          <w:rFonts w:ascii="宋体" w:cs="宋体" w:hint="eastAsia"/>
          <w:snapToGrid w:val="0"/>
          <w:kern w:val="0"/>
        </w:rPr>
        <w:t>响应人</w:t>
      </w:r>
      <w:r>
        <w:rPr>
          <w:rFonts w:ascii="宋体" w:cs="宋体" w:hint="eastAsia"/>
          <w:snapToGrid w:val="0"/>
          <w:kern w:val="0"/>
        </w:rPr>
        <w:t>双方共同论证后确定，待</w:t>
      </w:r>
      <w:r>
        <w:rPr>
          <w:rFonts w:ascii="宋体" w:cs="宋体" w:hint="eastAsia"/>
          <w:snapToGrid w:val="0"/>
          <w:kern w:val="0"/>
        </w:rPr>
        <w:t>采购人</w:t>
      </w:r>
      <w:r>
        <w:rPr>
          <w:rFonts w:ascii="宋体" w:cs="宋体" w:hint="eastAsia"/>
          <w:snapToGrid w:val="0"/>
          <w:kern w:val="0"/>
        </w:rPr>
        <w:t>认可后方可实施。</w:t>
      </w:r>
    </w:p>
    <w:p w:rsidR="000C16C7" w:rsidRDefault="001C23A3">
      <w:pPr>
        <w:spacing w:line="240" w:lineRule="auto"/>
        <w:ind w:firstLine="422"/>
        <w:jc w:val="left"/>
        <w:rPr>
          <w:rFonts w:cs="宋体"/>
          <w:b/>
          <w:bCs/>
          <w:snapToGrid w:val="0"/>
        </w:rPr>
      </w:pPr>
      <w:r>
        <w:rPr>
          <w:rFonts w:cs="宋体" w:hint="eastAsia"/>
          <w:b/>
          <w:bCs/>
          <w:snapToGrid w:val="0"/>
        </w:rPr>
        <w:t xml:space="preserve">2.2.4.5 </w:t>
      </w:r>
      <w:r>
        <w:rPr>
          <w:rFonts w:cs="宋体" w:hint="eastAsia"/>
          <w:b/>
          <w:bCs/>
          <w:snapToGrid w:val="0"/>
        </w:rPr>
        <w:t>其它要求</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应固定熟悉西永数据中心消防系统的服务人员负责数据中心消防设施的专项维保工作。</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应每月出具巡检报告，并做好消防设施资料的建档工作，及时更新资料。</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有义务配合</w:t>
      </w:r>
      <w:r>
        <w:rPr>
          <w:rFonts w:ascii="宋体" w:cs="宋体" w:hint="eastAsia"/>
          <w:snapToGrid w:val="0"/>
          <w:kern w:val="0"/>
        </w:rPr>
        <w:t>采购人</w:t>
      </w:r>
      <w:r>
        <w:rPr>
          <w:rFonts w:ascii="宋体" w:cs="宋体" w:hint="eastAsia"/>
          <w:snapToGrid w:val="0"/>
          <w:kern w:val="0"/>
        </w:rPr>
        <w:t>及上级主管部门组织的消防检查、培训、宣传及其它与消防相关的工作。</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应全面执行国家的</w:t>
      </w:r>
      <w:r>
        <w:rPr>
          <w:rFonts w:ascii="宋体" w:cs="宋体" w:hint="eastAsia"/>
          <w:snapToGrid w:val="0"/>
          <w:kern w:val="0"/>
        </w:rPr>
        <w:t>有关规定，承担相应的责任。如服从重庆市消防管理部门的技术指导等。</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在维保过程中，若发现西永数据中心消防系统因大物业或其他外部单位的消防系统故障等原因，导致</w:t>
      </w:r>
      <w:r>
        <w:rPr>
          <w:rFonts w:ascii="宋体" w:cs="宋体" w:hint="eastAsia"/>
          <w:snapToGrid w:val="0"/>
          <w:kern w:val="0"/>
        </w:rPr>
        <w:t>采购人</w:t>
      </w:r>
      <w:r>
        <w:rPr>
          <w:rFonts w:ascii="宋体" w:cs="宋体" w:hint="eastAsia"/>
          <w:snapToGrid w:val="0"/>
          <w:kern w:val="0"/>
        </w:rPr>
        <w:t>西永数据中心消防系统不能正常运行，</w:t>
      </w:r>
      <w:r>
        <w:rPr>
          <w:rFonts w:ascii="宋体" w:cs="宋体" w:hint="eastAsia"/>
          <w:snapToGrid w:val="0"/>
          <w:kern w:val="0"/>
        </w:rPr>
        <w:t>响应人</w:t>
      </w:r>
      <w:r>
        <w:rPr>
          <w:rFonts w:ascii="宋体" w:cs="宋体" w:hint="eastAsia"/>
          <w:snapToGrid w:val="0"/>
          <w:kern w:val="0"/>
        </w:rPr>
        <w:t>须立即查清故障原因、提出应急措施、协助解决，及时通知大物业或其他外部单位。</w:t>
      </w:r>
      <w:r>
        <w:rPr>
          <w:rFonts w:ascii="宋体" w:cs="宋体" w:hint="eastAsia"/>
          <w:snapToGrid w:val="0"/>
          <w:kern w:val="0"/>
        </w:rPr>
        <w:t>响应人</w:t>
      </w:r>
      <w:r>
        <w:rPr>
          <w:rFonts w:ascii="宋体" w:cs="宋体" w:hint="eastAsia"/>
          <w:snapToGrid w:val="0"/>
          <w:kern w:val="0"/>
        </w:rPr>
        <w:t>还应书面通知</w:t>
      </w:r>
      <w:r>
        <w:rPr>
          <w:rFonts w:ascii="宋体" w:cs="宋体" w:hint="eastAsia"/>
          <w:snapToGrid w:val="0"/>
          <w:kern w:val="0"/>
        </w:rPr>
        <w:t>采购人</w:t>
      </w:r>
      <w:r>
        <w:rPr>
          <w:rFonts w:ascii="宋体" w:cs="宋体" w:hint="eastAsia"/>
          <w:snapToGrid w:val="0"/>
          <w:kern w:val="0"/>
        </w:rPr>
        <w:t>，配合</w:t>
      </w:r>
      <w:r>
        <w:rPr>
          <w:rFonts w:ascii="宋体" w:cs="宋体" w:hint="eastAsia"/>
          <w:snapToGrid w:val="0"/>
          <w:kern w:val="0"/>
        </w:rPr>
        <w:t>采购人</w:t>
      </w:r>
      <w:r>
        <w:rPr>
          <w:rFonts w:ascii="宋体" w:cs="宋体" w:hint="eastAsia"/>
          <w:snapToGrid w:val="0"/>
          <w:kern w:val="0"/>
        </w:rPr>
        <w:t>督促大物业或其他外部单位整改消防隐患，直至隐患消除。</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故障排除后，</w:t>
      </w:r>
      <w:r>
        <w:rPr>
          <w:rFonts w:ascii="宋体" w:cs="宋体" w:hint="eastAsia"/>
          <w:snapToGrid w:val="0"/>
          <w:kern w:val="0"/>
        </w:rPr>
        <w:t>响应人</w:t>
      </w:r>
      <w:r>
        <w:rPr>
          <w:rFonts w:ascii="宋体" w:cs="宋体" w:hint="eastAsia"/>
          <w:snapToGrid w:val="0"/>
          <w:kern w:val="0"/>
        </w:rPr>
        <w:t>应立即全面检测数据中心的消防系统，确认消防系统恢复正常。</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应严格遵守各项安全操作规程和有关安全法规的规定，防止安全事故的出现。如在维保作业中发现安全隐患，应立即停止作业，通知</w:t>
      </w:r>
      <w:r>
        <w:rPr>
          <w:rFonts w:ascii="宋体" w:cs="宋体" w:hint="eastAsia"/>
          <w:snapToGrid w:val="0"/>
          <w:kern w:val="0"/>
        </w:rPr>
        <w:t>采购人</w:t>
      </w:r>
      <w:r>
        <w:rPr>
          <w:rFonts w:ascii="宋体" w:cs="宋体" w:hint="eastAsia"/>
          <w:snapToGrid w:val="0"/>
          <w:kern w:val="0"/>
        </w:rPr>
        <w:t>，待隐患消除后方可继续作业。</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维护维修期间，因</w:t>
      </w:r>
      <w:r>
        <w:rPr>
          <w:rFonts w:ascii="宋体" w:cs="宋体" w:hint="eastAsia"/>
          <w:snapToGrid w:val="0"/>
          <w:kern w:val="0"/>
        </w:rPr>
        <w:t>响应人</w:t>
      </w:r>
      <w:r>
        <w:rPr>
          <w:rFonts w:ascii="宋体" w:cs="宋体" w:hint="eastAsia"/>
          <w:snapToGrid w:val="0"/>
          <w:kern w:val="0"/>
        </w:rPr>
        <w:t>原因造成</w:t>
      </w:r>
      <w:r>
        <w:rPr>
          <w:rFonts w:ascii="宋体" w:cs="宋体" w:hint="eastAsia"/>
          <w:snapToGrid w:val="0"/>
          <w:kern w:val="0"/>
        </w:rPr>
        <w:t>响应人</w:t>
      </w:r>
      <w:r>
        <w:rPr>
          <w:rFonts w:ascii="宋体" w:cs="宋体" w:hint="eastAsia"/>
          <w:snapToGrid w:val="0"/>
          <w:kern w:val="0"/>
        </w:rPr>
        <w:t>及其人员、</w:t>
      </w:r>
      <w:r>
        <w:rPr>
          <w:rFonts w:ascii="宋体" w:cs="宋体" w:hint="eastAsia"/>
          <w:snapToGrid w:val="0"/>
          <w:kern w:val="0"/>
        </w:rPr>
        <w:t>采购人</w:t>
      </w:r>
      <w:r>
        <w:rPr>
          <w:rFonts w:ascii="宋体" w:cs="宋体" w:hint="eastAsia"/>
          <w:snapToGrid w:val="0"/>
          <w:kern w:val="0"/>
        </w:rPr>
        <w:t>及其人员、任何第三人、设备等安全事故，由</w:t>
      </w:r>
      <w:r>
        <w:rPr>
          <w:rFonts w:ascii="宋体" w:cs="宋体" w:hint="eastAsia"/>
          <w:snapToGrid w:val="0"/>
          <w:kern w:val="0"/>
        </w:rPr>
        <w:t>响应人</w:t>
      </w:r>
      <w:r>
        <w:rPr>
          <w:rFonts w:ascii="宋体" w:cs="宋体" w:hint="eastAsia"/>
          <w:snapToGrid w:val="0"/>
          <w:kern w:val="0"/>
        </w:rPr>
        <w:t>自行负责。</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维修失误、乱用火种造成相应场地内物品、设备损坏的，</w:t>
      </w:r>
      <w:r>
        <w:rPr>
          <w:rFonts w:ascii="宋体" w:cs="宋体" w:hint="eastAsia"/>
          <w:snapToGrid w:val="0"/>
          <w:kern w:val="0"/>
        </w:rPr>
        <w:t>响应人</w:t>
      </w:r>
      <w:r>
        <w:rPr>
          <w:rFonts w:ascii="宋体" w:cs="宋体" w:hint="eastAsia"/>
          <w:snapToGrid w:val="0"/>
          <w:kern w:val="0"/>
        </w:rPr>
        <w:t>承担全部责任并及时赔偿</w:t>
      </w:r>
      <w:r>
        <w:rPr>
          <w:rFonts w:ascii="宋体" w:cs="宋体" w:hint="eastAsia"/>
          <w:snapToGrid w:val="0"/>
          <w:kern w:val="0"/>
        </w:rPr>
        <w:t>采购人</w:t>
      </w:r>
      <w:r>
        <w:rPr>
          <w:rFonts w:ascii="宋体" w:cs="宋体" w:hint="eastAsia"/>
          <w:snapToGrid w:val="0"/>
          <w:kern w:val="0"/>
        </w:rPr>
        <w:t>损失。</w:t>
      </w:r>
    </w:p>
    <w:p w:rsidR="000C16C7" w:rsidRDefault="001C23A3">
      <w:pPr>
        <w:numPr>
          <w:ilvl w:val="0"/>
          <w:numId w:val="17"/>
        </w:numPr>
        <w:topLinePunct/>
        <w:spacing w:line="240" w:lineRule="auto"/>
        <w:ind w:firstLineChars="0"/>
        <w:jc w:val="left"/>
        <w:rPr>
          <w:rFonts w:ascii="宋体" w:cs="宋体"/>
          <w:snapToGrid w:val="0"/>
          <w:kern w:val="0"/>
        </w:rPr>
      </w:pPr>
      <w:r>
        <w:rPr>
          <w:rFonts w:ascii="宋体" w:cs="宋体" w:hint="eastAsia"/>
          <w:snapToGrid w:val="0"/>
          <w:kern w:val="0"/>
        </w:rPr>
        <w:t>响应人</w:t>
      </w:r>
      <w:r>
        <w:rPr>
          <w:rFonts w:ascii="宋体" w:cs="宋体" w:hint="eastAsia"/>
          <w:snapToGrid w:val="0"/>
          <w:kern w:val="0"/>
        </w:rPr>
        <w:t>未按本合同约定进行维护保养导致</w:t>
      </w:r>
      <w:r>
        <w:rPr>
          <w:rFonts w:ascii="宋体" w:cs="宋体" w:hint="eastAsia"/>
          <w:snapToGrid w:val="0"/>
          <w:kern w:val="0"/>
        </w:rPr>
        <w:t>采购人</w:t>
      </w:r>
      <w:r>
        <w:rPr>
          <w:rFonts w:ascii="宋体" w:cs="宋体" w:hint="eastAsia"/>
          <w:snapToGrid w:val="0"/>
          <w:kern w:val="0"/>
        </w:rPr>
        <w:t>设备无法正常使用，进而造成的消防事故，经消防主管部门确认后</w:t>
      </w:r>
      <w:r>
        <w:rPr>
          <w:rFonts w:ascii="宋体" w:cs="宋体" w:hint="eastAsia"/>
          <w:snapToGrid w:val="0"/>
          <w:kern w:val="0"/>
        </w:rPr>
        <w:t>(</w:t>
      </w:r>
      <w:r>
        <w:rPr>
          <w:rFonts w:ascii="宋体" w:cs="宋体" w:hint="eastAsia"/>
          <w:snapToGrid w:val="0"/>
          <w:kern w:val="0"/>
        </w:rPr>
        <w:t>如火灾、违反消防技术标准等造成的经济损失</w:t>
      </w:r>
      <w:r>
        <w:rPr>
          <w:rFonts w:ascii="宋体" w:cs="宋体" w:hint="eastAsia"/>
          <w:snapToGrid w:val="0"/>
          <w:kern w:val="0"/>
        </w:rPr>
        <w:t>)</w:t>
      </w:r>
      <w:r>
        <w:rPr>
          <w:rFonts w:ascii="宋体" w:cs="宋体" w:hint="eastAsia"/>
          <w:snapToGrid w:val="0"/>
          <w:kern w:val="0"/>
        </w:rPr>
        <w:t>，由</w:t>
      </w:r>
      <w:r>
        <w:rPr>
          <w:rFonts w:ascii="宋体" w:cs="宋体" w:hint="eastAsia"/>
          <w:snapToGrid w:val="0"/>
          <w:kern w:val="0"/>
        </w:rPr>
        <w:t>响应</w:t>
      </w:r>
      <w:r>
        <w:rPr>
          <w:rFonts w:ascii="宋体" w:cs="宋体" w:hint="eastAsia"/>
          <w:snapToGrid w:val="0"/>
          <w:kern w:val="0"/>
        </w:rPr>
        <w:t>人</w:t>
      </w:r>
      <w:r>
        <w:rPr>
          <w:rFonts w:ascii="宋体" w:cs="宋体" w:hint="eastAsia"/>
          <w:snapToGrid w:val="0"/>
          <w:kern w:val="0"/>
        </w:rPr>
        <w:t>承担相应责任，并赔偿</w:t>
      </w:r>
      <w:r>
        <w:rPr>
          <w:rFonts w:ascii="宋体" w:cs="宋体" w:hint="eastAsia"/>
          <w:snapToGrid w:val="0"/>
          <w:kern w:val="0"/>
        </w:rPr>
        <w:t>采购人</w:t>
      </w:r>
      <w:r>
        <w:rPr>
          <w:rFonts w:ascii="宋体" w:cs="宋体" w:hint="eastAsia"/>
          <w:snapToGrid w:val="0"/>
          <w:kern w:val="0"/>
        </w:rPr>
        <w:t>全部损失。</w:t>
      </w:r>
    </w:p>
    <w:p w:rsidR="000C16C7" w:rsidRDefault="001C23A3">
      <w:pPr>
        <w:spacing w:line="240" w:lineRule="auto"/>
        <w:ind w:firstLine="422"/>
        <w:jc w:val="left"/>
        <w:rPr>
          <w:rFonts w:cs="宋体"/>
          <w:b/>
          <w:bCs/>
          <w:snapToGrid w:val="0"/>
        </w:rPr>
      </w:pPr>
      <w:r>
        <w:rPr>
          <w:rFonts w:cs="宋体" w:hint="eastAsia"/>
          <w:b/>
          <w:bCs/>
          <w:snapToGrid w:val="0"/>
        </w:rPr>
        <w:t xml:space="preserve">2.2.4.6 </w:t>
      </w:r>
      <w:r>
        <w:rPr>
          <w:rFonts w:cs="宋体" w:hint="eastAsia"/>
          <w:b/>
          <w:bCs/>
          <w:snapToGrid w:val="0"/>
        </w:rPr>
        <w:t>消防第三方检测服务要求</w:t>
      </w:r>
    </w:p>
    <w:p w:rsidR="000C16C7" w:rsidRDefault="001C23A3">
      <w:pPr>
        <w:topLinePunct/>
        <w:spacing w:line="240" w:lineRule="auto"/>
        <w:ind w:left="315" w:hangingChars="150" w:hanging="315"/>
        <w:jc w:val="left"/>
        <w:rPr>
          <w:rFonts w:ascii="宋体" w:cs="宋体"/>
          <w:bCs/>
          <w:snapToGrid w:val="0"/>
        </w:rPr>
      </w:pPr>
      <w:r>
        <w:rPr>
          <w:rFonts w:ascii="宋体" w:cs="宋体"/>
          <w:snapToGrid w:val="0"/>
        </w:rPr>
        <w:t>(1)</w:t>
      </w:r>
      <w:r>
        <w:rPr>
          <w:rFonts w:ascii="宋体" w:cs="宋体" w:hint="eastAsia"/>
          <w:snapToGrid w:val="0"/>
        </w:rPr>
        <w:t>响应人</w:t>
      </w:r>
      <w:r>
        <w:rPr>
          <w:rFonts w:ascii="宋体" w:cs="宋体" w:hint="eastAsia"/>
          <w:snapToGrid w:val="0"/>
        </w:rPr>
        <w:t>应聘请有专业消防检测资质的单位，在合同期内自然年完成当年西永数据中心消防第三方检测工作。</w:t>
      </w:r>
    </w:p>
    <w:p w:rsidR="000C16C7" w:rsidRDefault="001C23A3">
      <w:pPr>
        <w:topLinePunct/>
        <w:spacing w:line="240" w:lineRule="auto"/>
        <w:ind w:firstLineChars="0" w:firstLine="0"/>
        <w:jc w:val="left"/>
        <w:rPr>
          <w:rFonts w:ascii="宋体" w:cs="宋体"/>
          <w:bCs/>
          <w:snapToGrid w:val="0"/>
        </w:rPr>
      </w:pPr>
      <w:r>
        <w:rPr>
          <w:rFonts w:ascii="宋体" w:cs="宋体"/>
          <w:snapToGrid w:val="0"/>
        </w:rPr>
        <w:t>(2)</w:t>
      </w:r>
      <w:r>
        <w:rPr>
          <w:rFonts w:ascii="宋体" w:cs="宋体" w:hint="eastAsia"/>
          <w:snapToGrid w:val="0"/>
        </w:rPr>
        <w:t>响应人</w:t>
      </w:r>
      <w:r>
        <w:rPr>
          <w:rFonts w:ascii="宋体" w:cs="宋体" w:hint="eastAsia"/>
          <w:snapToGrid w:val="0"/>
        </w:rPr>
        <w:t>在合同期内自然年，向</w:t>
      </w:r>
      <w:r>
        <w:rPr>
          <w:rFonts w:ascii="宋体" w:cs="宋体" w:hint="eastAsia"/>
          <w:snapToGrid w:val="0"/>
        </w:rPr>
        <w:t>采购人</w:t>
      </w:r>
      <w:r>
        <w:rPr>
          <w:rFonts w:ascii="宋体" w:cs="宋体" w:hint="eastAsia"/>
          <w:snapToGrid w:val="0"/>
        </w:rPr>
        <w:t>据实提交第三方检测报告。</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 xml:space="preserve">2.2.5 </w:t>
      </w:r>
      <w:r>
        <w:rPr>
          <w:rFonts w:ascii="宋体" w:cs="宋体" w:hint="eastAsia"/>
          <w:b/>
          <w:bCs/>
          <w:snapToGrid w:val="0"/>
          <w:kern w:val="0"/>
        </w:rPr>
        <w:t>办公楼空调专项维保服务要求</w:t>
      </w:r>
    </w:p>
    <w:p w:rsidR="000C16C7" w:rsidRDefault="001C23A3">
      <w:pPr>
        <w:numPr>
          <w:ilvl w:val="0"/>
          <w:numId w:val="18"/>
        </w:numPr>
        <w:topLinePunct/>
        <w:spacing w:line="240" w:lineRule="auto"/>
        <w:ind w:firstLineChars="0"/>
        <w:jc w:val="left"/>
        <w:rPr>
          <w:rFonts w:ascii="宋体" w:cs="宋体"/>
          <w:snapToGrid w:val="0"/>
          <w:kern w:val="0"/>
        </w:rPr>
      </w:pPr>
      <w:r>
        <w:rPr>
          <w:rFonts w:ascii="宋体" w:cs="宋体" w:hint="eastAsia"/>
          <w:snapToGrid w:val="0"/>
          <w:kern w:val="0"/>
        </w:rPr>
        <w:t>按年维保</w:t>
      </w:r>
      <w:r>
        <w:rPr>
          <w:rFonts w:ascii="宋体" w:cs="宋体" w:hint="eastAsia"/>
          <w:snapToGrid w:val="0"/>
          <w:kern w:val="0"/>
        </w:rPr>
        <w:t>27</w:t>
      </w:r>
      <w:r>
        <w:rPr>
          <w:rFonts w:ascii="宋体" w:cs="宋体" w:hint="eastAsia"/>
          <w:snapToGrid w:val="0"/>
          <w:kern w:val="0"/>
        </w:rPr>
        <w:t>台空调主机（多联机）至少两次。</w:t>
      </w:r>
    </w:p>
    <w:p w:rsidR="000C16C7" w:rsidRDefault="001C23A3">
      <w:pPr>
        <w:numPr>
          <w:ilvl w:val="0"/>
          <w:numId w:val="18"/>
        </w:numPr>
        <w:topLinePunct/>
        <w:spacing w:line="240" w:lineRule="auto"/>
        <w:ind w:firstLineChars="0"/>
        <w:jc w:val="left"/>
        <w:rPr>
          <w:rFonts w:ascii="宋体" w:cs="宋体"/>
          <w:snapToGrid w:val="0"/>
          <w:kern w:val="0"/>
        </w:rPr>
      </w:pPr>
      <w:r>
        <w:rPr>
          <w:rFonts w:ascii="宋体" w:cs="宋体" w:hint="eastAsia"/>
          <w:snapToGrid w:val="0"/>
          <w:kern w:val="0"/>
        </w:rPr>
        <w:t>按年清洗</w:t>
      </w:r>
      <w:r>
        <w:rPr>
          <w:rFonts w:ascii="宋体" w:cs="宋体" w:hint="eastAsia"/>
          <w:snapToGrid w:val="0"/>
          <w:kern w:val="0"/>
        </w:rPr>
        <w:t>224</w:t>
      </w:r>
      <w:r>
        <w:rPr>
          <w:rFonts w:ascii="宋体" w:cs="宋体" w:hint="eastAsia"/>
          <w:snapToGrid w:val="0"/>
          <w:kern w:val="0"/>
        </w:rPr>
        <w:t>台空调末端（风机、盘管、接水盘、过滤网）至少两次。</w:t>
      </w:r>
    </w:p>
    <w:p w:rsidR="000C16C7" w:rsidRDefault="001C23A3">
      <w:pPr>
        <w:numPr>
          <w:ilvl w:val="0"/>
          <w:numId w:val="18"/>
        </w:numPr>
        <w:topLinePunct/>
        <w:spacing w:line="240" w:lineRule="auto"/>
        <w:ind w:firstLineChars="0"/>
        <w:jc w:val="left"/>
        <w:rPr>
          <w:rFonts w:ascii="宋体" w:cs="宋体"/>
          <w:snapToGrid w:val="0"/>
          <w:kern w:val="0"/>
        </w:rPr>
      </w:pPr>
      <w:r>
        <w:rPr>
          <w:rFonts w:ascii="宋体" w:cs="宋体" w:hint="eastAsia"/>
          <w:snapToGrid w:val="0"/>
          <w:kern w:val="0"/>
        </w:rPr>
        <w:t>按年保养</w:t>
      </w:r>
      <w:r>
        <w:rPr>
          <w:rFonts w:ascii="宋体" w:cs="宋体" w:hint="eastAsia"/>
          <w:snapToGrid w:val="0"/>
          <w:kern w:val="0"/>
        </w:rPr>
        <w:t>12</w:t>
      </w:r>
      <w:r>
        <w:rPr>
          <w:rFonts w:ascii="宋体" w:cs="宋体" w:hint="eastAsia"/>
          <w:snapToGrid w:val="0"/>
          <w:kern w:val="0"/>
        </w:rPr>
        <w:t>台空调柜机至少一次。</w:t>
      </w:r>
    </w:p>
    <w:p w:rsidR="000C16C7" w:rsidRDefault="001C23A3">
      <w:pPr>
        <w:numPr>
          <w:ilvl w:val="0"/>
          <w:numId w:val="18"/>
        </w:numPr>
        <w:topLinePunct/>
        <w:spacing w:line="240" w:lineRule="auto"/>
        <w:ind w:firstLineChars="0"/>
        <w:jc w:val="left"/>
        <w:rPr>
          <w:rFonts w:ascii="宋体" w:cs="宋体"/>
          <w:snapToGrid w:val="0"/>
          <w:kern w:val="0"/>
        </w:rPr>
      </w:pPr>
      <w:r>
        <w:rPr>
          <w:rFonts w:ascii="宋体" w:cs="宋体" w:hint="eastAsia"/>
          <w:snapToGrid w:val="0"/>
          <w:kern w:val="0"/>
        </w:rPr>
        <w:t>按年清洗新风系统至少一次。</w:t>
      </w:r>
    </w:p>
    <w:p w:rsidR="000C16C7" w:rsidRDefault="001C23A3">
      <w:pPr>
        <w:topLinePunct/>
        <w:spacing w:line="240" w:lineRule="auto"/>
        <w:ind w:firstLine="422"/>
        <w:jc w:val="left"/>
        <w:rPr>
          <w:rFonts w:ascii="宋体" w:cs="宋体"/>
          <w:b/>
          <w:bCs/>
          <w:snapToGrid w:val="0"/>
          <w:kern w:val="0"/>
        </w:rPr>
      </w:pPr>
      <w:r>
        <w:rPr>
          <w:rFonts w:ascii="宋体" w:cs="宋体"/>
          <w:b/>
          <w:bCs/>
          <w:snapToGrid w:val="0"/>
          <w:kern w:val="0"/>
        </w:rPr>
        <w:t xml:space="preserve">2.2.6 </w:t>
      </w:r>
      <w:r>
        <w:rPr>
          <w:rFonts w:ascii="宋体" w:cs="宋体"/>
          <w:b/>
          <w:bCs/>
          <w:snapToGrid w:val="0"/>
          <w:kern w:val="0"/>
        </w:rPr>
        <w:t>数据机房专用的安防监控系统维保服务要求</w:t>
      </w:r>
    </w:p>
    <w:p w:rsidR="000C16C7" w:rsidRDefault="001C23A3">
      <w:pPr>
        <w:numPr>
          <w:ilvl w:val="0"/>
          <w:numId w:val="19"/>
        </w:numPr>
        <w:topLinePunct/>
        <w:spacing w:line="240" w:lineRule="auto"/>
        <w:ind w:firstLineChars="0"/>
        <w:jc w:val="left"/>
        <w:rPr>
          <w:rFonts w:ascii="宋体" w:cs="宋体"/>
          <w:snapToGrid w:val="0"/>
          <w:kern w:val="0"/>
        </w:rPr>
      </w:pPr>
      <w:r>
        <w:rPr>
          <w:rFonts w:ascii="宋体" w:cs="宋体" w:hint="eastAsia"/>
          <w:snapToGrid w:val="0"/>
          <w:kern w:val="0"/>
        </w:rPr>
        <w:t>每季度进行一次设备的除尘、清理，扫净监控设备显露的尘土，将各个镜头擦干净，调整清晰度，确保及其正常运行。</w:t>
      </w:r>
    </w:p>
    <w:p w:rsidR="000C16C7" w:rsidRDefault="001C23A3">
      <w:pPr>
        <w:numPr>
          <w:ilvl w:val="0"/>
          <w:numId w:val="19"/>
        </w:numPr>
        <w:topLinePunct/>
        <w:spacing w:line="240" w:lineRule="auto"/>
        <w:ind w:firstLineChars="0"/>
        <w:jc w:val="left"/>
        <w:rPr>
          <w:rFonts w:ascii="宋体" w:cs="宋体"/>
          <w:snapToGrid w:val="0"/>
          <w:kern w:val="0"/>
        </w:rPr>
      </w:pPr>
      <w:r>
        <w:rPr>
          <w:rFonts w:ascii="宋体" w:cs="宋体" w:hint="eastAsia"/>
          <w:snapToGrid w:val="0"/>
          <w:kern w:val="0"/>
        </w:rPr>
        <w:t>每年对容易老化的安防监控部件进行一次全面检查，一旦发现老化现象应及时更换、维修，如摄像头、硬盘、线路等。</w:t>
      </w:r>
    </w:p>
    <w:p w:rsidR="000C16C7" w:rsidRDefault="001C23A3">
      <w:pPr>
        <w:numPr>
          <w:ilvl w:val="0"/>
          <w:numId w:val="19"/>
        </w:numPr>
        <w:topLinePunct/>
        <w:spacing w:line="240" w:lineRule="auto"/>
        <w:ind w:firstLineChars="0"/>
        <w:jc w:val="left"/>
        <w:rPr>
          <w:rFonts w:ascii="宋体" w:cs="宋体"/>
          <w:snapToGrid w:val="0"/>
          <w:kern w:val="0"/>
        </w:rPr>
      </w:pPr>
      <w:r>
        <w:rPr>
          <w:rFonts w:ascii="宋体" w:cs="宋体" w:hint="eastAsia"/>
          <w:snapToGrid w:val="0"/>
          <w:kern w:val="0"/>
        </w:rPr>
        <w:t>分析安防监控系统设备的运行情况，及时发现并排除故障。</w:t>
      </w:r>
    </w:p>
    <w:p w:rsidR="000C16C7" w:rsidRDefault="001C23A3">
      <w:pPr>
        <w:numPr>
          <w:ilvl w:val="0"/>
          <w:numId w:val="19"/>
        </w:numPr>
        <w:topLinePunct/>
        <w:spacing w:line="240" w:lineRule="auto"/>
        <w:ind w:firstLineChars="0"/>
        <w:jc w:val="left"/>
        <w:rPr>
          <w:rFonts w:ascii="宋体" w:cs="宋体"/>
          <w:snapToGrid w:val="0"/>
          <w:kern w:val="0"/>
        </w:rPr>
      </w:pPr>
      <w:r>
        <w:rPr>
          <w:rFonts w:ascii="宋体" w:cs="宋体" w:hint="eastAsia"/>
          <w:snapToGrid w:val="0"/>
          <w:kern w:val="0"/>
        </w:rPr>
        <w:t>根据用户的监控报警系统经常出现的情况及时提出日常维护和使用建议。</w:t>
      </w:r>
    </w:p>
    <w:p w:rsidR="000C16C7" w:rsidRDefault="001C23A3">
      <w:pPr>
        <w:pStyle w:val="2"/>
        <w:numPr>
          <w:ilvl w:val="0"/>
          <w:numId w:val="5"/>
        </w:numPr>
        <w:spacing w:line="240" w:lineRule="auto"/>
        <w:jc w:val="left"/>
      </w:pPr>
      <w:bookmarkStart w:id="391" w:name="_Toc89675148"/>
      <w:bookmarkStart w:id="392" w:name="_Toc15059422"/>
      <w:r>
        <w:rPr>
          <w:rFonts w:hint="eastAsia"/>
        </w:rPr>
        <w:t>付款方式</w:t>
      </w:r>
      <w:bookmarkEnd w:id="391"/>
      <w:bookmarkEnd w:id="392"/>
    </w:p>
    <w:p w:rsidR="000C16C7" w:rsidRDefault="001C23A3">
      <w:pPr>
        <w:pStyle w:val="3"/>
        <w:spacing w:line="240" w:lineRule="auto"/>
        <w:ind w:firstLine="422"/>
        <w:jc w:val="left"/>
        <w:rPr>
          <w:rFonts w:cs="宋体"/>
          <w:snapToGrid w:val="0"/>
        </w:rPr>
      </w:pPr>
      <w:r>
        <w:rPr>
          <w:rFonts w:cs="宋体"/>
          <w:snapToGrid w:val="0"/>
        </w:rPr>
        <w:t xml:space="preserve">3.1 </w:t>
      </w:r>
      <w:r>
        <w:rPr>
          <w:rFonts w:cs="宋体" w:hint="eastAsia"/>
          <w:snapToGrid w:val="0"/>
        </w:rPr>
        <w:t>人力资源服务费</w:t>
      </w:r>
    </w:p>
    <w:p w:rsidR="000C16C7" w:rsidRDefault="001C23A3">
      <w:pPr>
        <w:spacing w:line="240" w:lineRule="auto"/>
        <w:ind w:firstLine="420"/>
        <w:jc w:val="left"/>
        <w:rPr>
          <w:rFonts w:ascii="宋体" w:cs="宋体"/>
          <w:snapToGrid w:val="0"/>
          <w:kern w:val="0"/>
        </w:rPr>
      </w:pPr>
      <w:r>
        <w:rPr>
          <w:rFonts w:ascii="宋体" w:cs="宋体" w:hint="eastAsia"/>
          <w:snapToGrid w:val="0"/>
          <w:kern w:val="0"/>
        </w:rPr>
        <w:t>人力资源服务费每服务季度结束支付</w:t>
      </w:r>
      <w:r>
        <w:rPr>
          <w:rFonts w:ascii="宋体" w:cs="宋体" w:hint="eastAsia"/>
          <w:snapToGrid w:val="0"/>
          <w:kern w:val="0"/>
        </w:rPr>
        <w:t>一次</w:t>
      </w:r>
      <w:r>
        <w:rPr>
          <w:rFonts w:ascii="宋体" w:cs="宋体" w:hint="eastAsia"/>
          <w:snapToGrid w:val="0"/>
          <w:kern w:val="0"/>
        </w:rPr>
        <w:t>，共计</w:t>
      </w:r>
      <w:r>
        <w:rPr>
          <w:rFonts w:ascii="宋体" w:cs="宋体" w:hint="eastAsia"/>
          <w:snapToGrid w:val="0"/>
          <w:kern w:val="0"/>
        </w:rPr>
        <w:t>4</w:t>
      </w:r>
      <w:r>
        <w:rPr>
          <w:rFonts w:ascii="宋体" w:cs="宋体" w:hint="eastAsia"/>
          <w:snapToGrid w:val="0"/>
          <w:kern w:val="0"/>
        </w:rPr>
        <w:t>次。</w:t>
      </w:r>
    </w:p>
    <w:p w:rsidR="000C16C7" w:rsidRDefault="001C23A3">
      <w:pPr>
        <w:pStyle w:val="3"/>
        <w:spacing w:line="240" w:lineRule="auto"/>
        <w:ind w:firstLine="422"/>
        <w:jc w:val="left"/>
        <w:rPr>
          <w:rFonts w:cs="宋体"/>
          <w:snapToGrid w:val="0"/>
        </w:rPr>
      </w:pPr>
      <w:r>
        <w:rPr>
          <w:rFonts w:cs="宋体"/>
          <w:snapToGrid w:val="0"/>
        </w:rPr>
        <w:t xml:space="preserve">3.2 </w:t>
      </w:r>
      <w:r>
        <w:rPr>
          <w:rFonts w:cs="宋体" w:hint="eastAsia"/>
          <w:snapToGrid w:val="0"/>
        </w:rPr>
        <w:t>消防专项维保与第三方检测服务</w:t>
      </w:r>
    </w:p>
    <w:p w:rsidR="000C16C7" w:rsidRDefault="001C23A3">
      <w:pPr>
        <w:spacing w:line="240" w:lineRule="auto"/>
        <w:ind w:firstLine="420"/>
        <w:jc w:val="left"/>
        <w:rPr>
          <w:rFonts w:ascii="宋体" w:cs="宋体"/>
          <w:snapToGrid w:val="0"/>
          <w:kern w:val="0"/>
        </w:rPr>
      </w:pPr>
      <w:r>
        <w:rPr>
          <w:rFonts w:ascii="宋体" w:cs="宋体" w:hint="eastAsia"/>
          <w:snapToGrid w:val="0"/>
          <w:kern w:val="0"/>
        </w:rPr>
        <w:t>消防维保服务与</w:t>
      </w:r>
      <w:r>
        <w:rPr>
          <w:rFonts w:ascii="宋体" w:cs="宋体" w:hint="eastAsia"/>
          <w:bCs/>
          <w:snapToGrid w:val="0"/>
          <w:kern w:val="0"/>
        </w:rPr>
        <w:t>第三方检测服务费在</w:t>
      </w:r>
      <w:r>
        <w:rPr>
          <w:rFonts w:ascii="宋体" w:cs="宋体" w:hint="eastAsia"/>
          <w:snapToGrid w:val="0"/>
          <w:kern w:val="0"/>
        </w:rPr>
        <w:t>服务年度结束支付一次。</w:t>
      </w:r>
    </w:p>
    <w:p w:rsidR="000C16C7" w:rsidRDefault="001C23A3">
      <w:pPr>
        <w:pStyle w:val="3"/>
        <w:spacing w:line="240" w:lineRule="auto"/>
        <w:ind w:firstLine="422"/>
        <w:jc w:val="left"/>
        <w:rPr>
          <w:rFonts w:cs="宋体"/>
          <w:snapToGrid w:val="0"/>
        </w:rPr>
      </w:pPr>
      <w:r>
        <w:rPr>
          <w:rFonts w:cs="宋体"/>
          <w:snapToGrid w:val="0"/>
        </w:rPr>
        <w:t xml:space="preserve">3.3 </w:t>
      </w:r>
      <w:r>
        <w:rPr>
          <w:rFonts w:cs="宋体" w:hint="eastAsia"/>
          <w:snapToGrid w:val="0"/>
        </w:rPr>
        <w:t>办公楼空调与新风系统维保服务</w:t>
      </w:r>
    </w:p>
    <w:p w:rsidR="000C16C7" w:rsidRDefault="001C23A3">
      <w:pPr>
        <w:spacing w:line="240" w:lineRule="auto"/>
        <w:ind w:firstLine="420"/>
        <w:jc w:val="left"/>
        <w:rPr>
          <w:rFonts w:ascii="宋体" w:cs="宋体"/>
          <w:snapToGrid w:val="0"/>
          <w:kern w:val="0"/>
        </w:rPr>
      </w:pPr>
      <w:r>
        <w:rPr>
          <w:rFonts w:ascii="宋体" w:cs="宋体" w:hint="eastAsia"/>
          <w:snapToGrid w:val="0"/>
          <w:kern w:val="0"/>
        </w:rPr>
        <w:t>办公楼空调与新风系统维保服务费在服务年度结束支付一次。</w:t>
      </w:r>
    </w:p>
    <w:p w:rsidR="000C16C7" w:rsidRDefault="001C23A3">
      <w:pPr>
        <w:pStyle w:val="3"/>
        <w:spacing w:line="240" w:lineRule="auto"/>
        <w:ind w:firstLine="422"/>
        <w:jc w:val="left"/>
        <w:rPr>
          <w:rFonts w:cs="宋体"/>
          <w:snapToGrid w:val="0"/>
        </w:rPr>
      </w:pPr>
      <w:r>
        <w:rPr>
          <w:rFonts w:cs="宋体"/>
          <w:snapToGrid w:val="0"/>
        </w:rPr>
        <w:t xml:space="preserve">3.4 </w:t>
      </w:r>
      <w:r>
        <w:rPr>
          <w:rFonts w:cs="宋体" w:hint="eastAsia"/>
          <w:snapToGrid w:val="0"/>
        </w:rPr>
        <w:t>数据机房专用安防监控系统维保服务</w:t>
      </w:r>
    </w:p>
    <w:p w:rsidR="000C16C7" w:rsidRDefault="001C23A3">
      <w:pPr>
        <w:spacing w:line="240" w:lineRule="auto"/>
        <w:ind w:firstLine="420"/>
        <w:jc w:val="left"/>
        <w:rPr>
          <w:rFonts w:ascii="宋体" w:cs="宋体"/>
          <w:snapToGrid w:val="0"/>
          <w:kern w:val="0"/>
        </w:rPr>
      </w:pPr>
      <w:r>
        <w:rPr>
          <w:rFonts w:ascii="宋体" w:cs="宋体" w:hint="eastAsia"/>
          <w:snapToGrid w:val="0"/>
          <w:kern w:val="0"/>
        </w:rPr>
        <w:t>数据机房专用安防监控系统维保服务</w:t>
      </w:r>
      <w:r>
        <w:rPr>
          <w:rFonts w:ascii="宋体" w:cs="宋体" w:hint="eastAsia"/>
          <w:snapToGrid w:val="0"/>
          <w:kern w:val="0"/>
        </w:rPr>
        <w:t>费在服务年度结束支付一次。</w:t>
      </w:r>
    </w:p>
    <w:p w:rsidR="000C16C7" w:rsidRDefault="001C23A3">
      <w:pPr>
        <w:pStyle w:val="2"/>
        <w:numPr>
          <w:ilvl w:val="0"/>
          <w:numId w:val="5"/>
        </w:numPr>
        <w:spacing w:line="240" w:lineRule="auto"/>
        <w:jc w:val="left"/>
      </w:pPr>
      <w:r>
        <w:rPr>
          <w:rFonts w:hint="eastAsia"/>
        </w:rPr>
        <w:t>保密条款</w:t>
      </w:r>
    </w:p>
    <w:p w:rsidR="000C16C7" w:rsidRDefault="001C23A3">
      <w:pPr>
        <w:pStyle w:val="3"/>
        <w:spacing w:line="240" w:lineRule="auto"/>
        <w:ind w:firstLine="422"/>
        <w:jc w:val="left"/>
      </w:pPr>
      <w:r>
        <w:t>4</w:t>
      </w:r>
      <w:r>
        <w:rPr>
          <w:rFonts w:hint="eastAsia"/>
        </w:rPr>
        <w:t xml:space="preserve">.1 </w:t>
      </w:r>
      <w:r>
        <w:rPr>
          <w:rFonts w:hint="eastAsia"/>
        </w:rPr>
        <w:t>保密范围</w:t>
      </w:r>
    </w:p>
    <w:p w:rsidR="000C16C7" w:rsidRDefault="001C23A3">
      <w:pPr>
        <w:spacing w:line="240" w:lineRule="auto"/>
        <w:ind w:firstLine="420"/>
        <w:jc w:val="left"/>
      </w:pPr>
      <w:r>
        <w:rPr>
          <w:rFonts w:hint="eastAsia"/>
        </w:rPr>
        <w:t>成交供应商在实施过程中接触到的采购人知识产权、经营信息等。</w:t>
      </w:r>
    </w:p>
    <w:p w:rsidR="000C16C7" w:rsidRDefault="001C23A3">
      <w:pPr>
        <w:pStyle w:val="3"/>
        <w:spacing w:line="240" w:lineRule="auto"/>
        <w:ind w:firstLine="422"/>
        <w:jc w:val="left"/>
      </w:pPr>
      <w:r>
        <w:t>4</w:t>
      </w:r>
      <w:r>
        <w:rPr>
          <w:rFonts w:hint="eastAsia"/>
        </w:rPr>
        <w:t xml:space="preserve">.2 </w:t>
      </w:r>
      <w:r>
        <w:rPr>
          <w:rFonts w:hint="eastAsia"/>
        </w:rPr>
        <w:t>保密责任</w:t>
      </w:r>
    </w:p>
    <w:p w:rsidR="000C16C7" w:rsidRDefault="001C23A3">
      <w:pPr>
        <w:spacing w:line="240" w:lineRule="auto"/>
        <w:ind w:firstLine="420"/>
        <w:jc w:val="left"/>
      </w:pPr>
      <w:r>
        <w:rPr>
          <w:rFonts w:hint="eastAsia"/>
        </w:rPr>
        <w:t>双方互为保密资料的提供方和接受方，负有保密义务，承担保密责任。除经过双方书面同意，任何一方不得将有关内容提供给合同以外的第三人。</w:t>
      </w:r>
    </w:p>
    <w:p w:rsidR="000C16C7" w:rsidRDefault="001C23A3">
      <w:pPr>
        <w:pStyle w:val="2"/>
        <w:numPr>
          <w:ilvl w:val="0"/>
          <w:numId w:val="5"/>
        </w:numPr>
        <w:spacing w:line="240" w:lineRule="auto"/>
        <w:jc w:val="left"/>
      </w:pPr>
      <w:r>
        <w:rPr>
          <w:rFonts w:hint="eastAsia"/>
        </w:rPr>
        <w:t>知识产权</w:t>
      </w:r>
    </w:p>
    <w:p w:rsidR="000C16C7" w:rsidRDefault="001C23A3">
      <w:pPr>
        <w:spacing w:line="240" w:lineRule="auto"/>
        <w:ind w:firstLine="420"/>
        <w:jc w:val="left"/>
      </w:pPr>
      <w:r>
        <w:rPr>
          <w:rFonts w:hint="eastAsia"/>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rsidR="000C16C7" w:rsidRDefault="001C23A3">
      <w:pPr>
        <w:pStyle w:val="2"/>
        <w:numPr>
          <w:ilvl w:val="0"/>
          <w:numId w:val="5"/>
        </w:numPr>
        <w:spacing w:line="240" w:lineRule="auto"/>
        <w:jc w:val="left"/>
      </w:pPr>
      <w:r>
        <w:rPr>
          <w:rFonts w:hint="eastAsia"/>
        </w:rPr>
        <w:t>其他</w:t>
      </w:r>
    </w:p>
    <w:p w:rsidR="000C16C7" w:rsidRDefault="001C23A3">
      <w:pPr>
        <w:spacing w:line="240" w:lineRule="auto"/>
        <w:ind w:firstLine="420"/>
        <w:jc w:val="left"/>
      </w:pPr>
      <w:r>
        <w:t>1</w:t>
      </w:r>
      <w:r>
        <w:rPr>
          <w:rFonts w:hint="eastAsia"/>
        </w:rPr>
        <w:t>）其他未尽事宜由供需双方在合同中详细约定。</w:t>
      </w:r>
    </w:p>
    <w:p w:rsidR="000C16C7" w:rsidRDefault="001C23A3">
      <w:pPr>
        <w:ind w:firstLineChars="0" w:firstLine="0"/>
        <w:jc w:val="left"/>
      </w:pPr>
      <w:r>
        <w:br w:type="page"/>
      </w:r>
    </w:p>
    <w:p w:rsidR="000C16C7" w:rsidRDefault="000C16C7">
      <w:pPr>
        <w:ind w:firstLineChars="0" w:firstLine="0"/>
        <w:jc w:val="left"/>
      </w:pPr>
    </w:p>
    <w:p w:rsidR="000C16C7" w:rsidRDefault="001C23A3">
      <w:pPr>
        <w:pStyle w:val="1"/>
      </w:pPr>
      <w:bookmarkStart w:id="393" w:name="_Toc19703"/>
      <w:bookmarkStart w:id="394" w:name="_Toc7977"/>
      <w:bookmarkStart w:id="395" w:name="_Toc359"/>
      <w:bookmarkStart w:id="396" w:name="_Toc71"/>
      <w:bookmarkStart w:id="397" w:name="_Toc11962"/>
      <w:bookmarkStart w:id="398" w:name="_Toc8181"/>
      <w:bookmarkStart w:id="399" w:name="_Toc22798"/>
      <w:bookmarkStart w:id="400" w:name="_Toc26922"/>
      <w:bookmarkStart w:id="401" w:name="_Toc30403"/>
      <w:bookmarkStart w:id="402" w:name="_Toc809"/>
      <w:bookmarkStart w:id="403" w:name="_Toc3123"/>
      <w:bookmarkStart w:id="404" w:name="_Toc22661"/>
      <w:bookmarkStart w:id="405" w:name="_Toc30164"/>
      <w:bookmarkStart w:id="406" w:name="_Toc21767"/>
      <w:bookmarkStart w:id="407" w:name="_Toc2594"/>
      <w:bookmarkStart w:id="408" w:name="_Toc14991"/>
      <w:bookmarkStart w:id="409" w:name="_Toc29588"/>
      <w:bookmarkStart w:id="410" w:name="_Toc8834"/>
      <w:bookmarkStart w:id="411" w:name="_Toc857"/>
      <w:bookmarkStart w:id="412" w:name="_Toc4055"/>
      <w:bookmarkStart w:id="413" w:name="_Toc23687"/>
      <w:bookmarkStart w:id="414" w:name="_Toc24981"/>
      <w:bookmarkStart w:id="415" w:name="_Toc8379"/>
      <w:r>
        <w:rPr>
          <w:rFonts w:hint="eastAsia"/>
        </w:rPr>
        <w:t>第六章</w:t>
      </w:r>
      <w:r>
        <w:rPr>
          <w:rFonts w:hint="eastAsia"/>
        </w:rPr>
        <w:t xml:space="preserve"> </w:t>
      </w:r>
      <w:r>
        <w:rPr>
          <w:rFonts w:hint="eastAsia"/>
        </w:rPr>
        <w:t>响应文件格式</w:t>
      </w:r>
      <w:bookmarkEnd w:id="368"/>
      <w:bookmarkEnd w:id="369"/>
      <w:bookmarkEnd w:id="370"/>
      <w:bookmarkEnd w:id="371"/>
      <w:bookmarkEnd w:id="372"/>
      <w:bookmarkEnd w:id="373"/>
      <w:bookmarkEnd w:id="374"/>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bookmarkEnd w:id="375"/>
    <w:bookmarkEnd w:id="376"/>
    <w:bookmarkEnd w:id="377"/>
    <w:bookmarkEnd w:id="378"/>
    <w:bookmarkEnd w:id="379"/>
    <w:p w:rsidR="000C16C7" w:rsidRDefault="000C16C7">
      <w:pPr>
        <w:ind w:firstLine="420"/>
      </w:pPr>
    </w:p>
    <w:p w:rsidR="000C16C7" w:rsidRDefault="000C16C7">
      <w:pPr>
        <w:ind w:firstLine="420"/>
        <w:rPr>
          <w:rFonts w:ascii="宋体" w:hAnsi="宋体" w:cs="宋体"/>
        </w:rPr>
      </w:pPr>
    </w:p>
    <w:p w:rsidR="000C16C7" w:rsidRDefault="000C16C7">
      <w:pPr>
        <w:ind w:firstLine="420"/>
        <w:rPr>
          <w:rFonts w:ascii="宋体" w:hAnsi="宋体" w:cs="宋体"/>
        </w:rPr>
      </w:pPr>
    </w:p>
    <w:p w:rsidR="000C16C7" w:rsidRDefault="001C23A3">
      <w:pPr>
        <w:pStyle w:val="af3"/>
      </w:pPr>
      <w:r>
        <w:t>重庆三峡银行</w:t>
      </w:r>
    </w:p>
    <w:p w:rsidR="000C16C7" w:rsidRDefault="001C23A3">
      <w:pPr>
        <w:pStyle w:val="af3"/>
      </w:pPr>
      <w:r>
        <w:rPr>
          <w:rFonts w:hint="eastAsia"/>
        </w:rPr>
        <w:t>202</w:t>
      </w:r>
      <w:r>
        <w:t>7</w:t>
      </w:r>
      <w:r>
        <w:rPr>
          <w:rFonts w:hint="eastAsia"/>
        </w:rPr>
        <w:t>年度</w:t>
      </w:r>
      <w:r>
        <w:rPr>
          <w:rFonts w:hint="eastAsia"/>
        </w:rPr>
        <w:t>西永数据中心基础设施</w:t>
      </w:r>
    </w:p>
    <w:p w:rsidR="000C16C7" w:rsidRDefault="001C23A3">
      <w:pPr>
        <w:pStyle w:val="af3"/>
      </w:pPr>
      <w:r>
        <w:rPr>
          <w:rFonts w:hint="eastAsia"/>
        </w:rPr>
        <w:t>运维外包服务</w:t>
      </w:r>
      <w:r>
        <w:t>项目</w:t>
      </w:r>
    </w:p>
    <w:p w:rsidR="000C16C7" w:rsidRDefault="000C16C7">
      <w:pPr>
        <w:ind w:firstLine="420"/>
      </w:pPr>
    </w:p>
    <w:p w:rsidR="000C16C7" w:rsidRDefault="000C16C7">
      <w:pPr>
        <w:ind w:firstLine="420"/>
      </w:pPr>
    </w:p>
    <w:p w:rsidR="000C16C7" w:rsidRDefault="000C16C7">
      <w:pPr>
        <w:ind w:firstLine="420"/>
      </w:pPr>
    </w:p>
    <w:p w:rsidR="000C16C7" w:rsidRDefault="000C16C7">
      <w:pPr>
        <w:ind w:firstLine="420"/>
      </w:pPr>
    </w:p>
    <w:p w:rsidR="000C16C7" w:rsidRDefault="001C23A3">
      <w:pPr>
        <w:pStyle w:val="af4"/>
      </w:pPr>
      <w:bookmarkStart w:id="416" w:name="_Toc28741"/>
      <w:bookmarkStart w:id="417" w:name="_Toc23125"/>
      <w:bookmarkStart w:id="418" w:name="_Toc20280"/>
      <w:bookmarkStart w:id="419" w:name="_Toc5535"/>
      <w:bookmarkStart w:id="420" w:name="_Toc26325"/>
      <w:bookmarkStart w:id="421" w:name="_Toc29921"/>
      <w:r>
        <w:t>响</w:t>
      </w:r>
      <w:r>
        <w:t xml:space="preserve"> </w:t>
      </w:r>
      <w:r>
        <w:t>应</w:t>
      </w:r>
      <w:r>
        <w:t xml:space="preserve"> </w:t>
      </w:r>
      <w:r>
        <w:t>文</w:t>
      </w:r>
      <w:r>
        <w:t xml:space="preserve"> </w:t>
      </w:r>
      <w:r>
        <w:t>件</w:t>
      </w:r>
      <w:bookmarkEnd w:id="416"/>
      <w:bookmarkEnd w:id="417"/>
      <w:bookmarkEnd w:id="418"/>
      <w:bookmarkEnd w:id="419"/>
      <w:bookmarkEnd w:id="420"/>
      <w:bookmarkEnd w:id="421"/>
    </w:p>
    <w:p w:rsidR="000C16C7" w:rsidRDefault="000C16C7">
      <w:pPr>
        <w:ind w:firstLine="420"/>
      </w:pPr>
    </w:p>
    <w:p w:rsidR="000C16C7" w:rsidRDefault="000C16C7">
      <w:pPr>
        <w:ind w:firstLine="420"/>
      </w:pPr>
    </w:p>
    <w:p w:rsidR="000C16C7" w:rsidRDefault="000C16C7">
      <w:pPr>
        <w:ind w:firstLine="420"/>
      </w:pPr>
    </w:p>
    <w:p w:rsidR="000C16C7" w:rsidRDefault="000C16C7">
      <w:pPr>
        <w:ind w:firstLine="420"/>
      </w:pPr>
    </w:p>
    <w:p w:rsidR="000C16C7" w:rsidRDefault="000C16C7">
      <w:pPr>
        <w:ind w:firstLine="420"/>
      </w:pPr>
    </w:p>
    <w:p w:rsidR="000C16C7" w:rsidRDefault="000C16C7">
      <w:pPr>
        <w:ind w:firstLine="420"/>
      </w:pPr>
    </w:p>
    <w:p w:rsidR="000C16C7" w:rsidRDefault="001C23A3">
      <w:pPr>
        <w:pStyle w:val="ac"/>
      </w:pPr>
      <w:r>
        <w:rPr>
          <w:rFonts w:hint="eastAsia"/>
        </w:rPr>
        <w:t>响应人：</w:t>
      </w:r>
      <w:r>
        <w:rPr>
          <w:rFonts w:hint="eastAsia"/>
        </w:rPr>
        <w:t xml:space="preserve">   </w:t>
      </w:r>
      <w:r>
        <w:rPr>
          <w:rFonts w:hint="eastAsia"/>
          <w:u w:val="single"/>
        </w:rPr>
        <w:t xml:space="preserve">                          </w:t>
      </w:r>
      <w:r>
        <w:rPr>
          <w:rFonts w:hint="eastAsia"/>
        </w:rPr>
        <w:t xml:space="preserve"> </w:t>
      </w:r>
      <w:r>
        <w:rPr>
          <w:rFonts w:hint="eastAsia"/>
        </w:rPr>
        <w:t>（盖单位公章）</w:t>
      </w:r>
    </w:p>
    <w:p w:rsidR="000C16C7" w:rsidRDefault="001C23A3">
      <w:pPr>
        <w:pStyle w:val="ac"/>
      </w:pPr>
      <w:r>
        <w:rPr>
          <w:rFonts w:hint="eastAsia"/>
        </w:rPr>
        <w:t>法定代表人或其委托代理人：</w:t>
      </w:r>
      <w:r>
        <w:rPr>
          <w:rFonts w:hint="eastAsia"/>
          <w:u w:val="single"/>
        </w:rPr>
        <w:t xml:space="preserve">                   </w:t>
      </w:r>
      <w:r>
        <w:rPr>
          <w:rFonts w:hint="eastAsia"/>
        </w:rPr>
        <w:t>（签名）</w:t>
      </w:r>
    </w:p>
    <w:p w:rsidR="000C16C7" w:rsidRDefault="000C16C7">
      <w:pPr>
        <w:pStyle w:val="ac"/>
        <w:jc w:val="left"/>
      </w:pPr>
    </w:p>
    <w:p w:rsidR="000C16C7" w:rsidRDefault="000C16C7">
      <w:pPr>
        <w:pStyle w:val="ac"/>
        <w:jc w:val="left"/>
      </w:pPr>
    </w:p>
    <w:p w:rsidR="000C16C7" w:rsidRDefault="001C23A3">
      <w:pPr>
        <w:pStyle w:val="ac"/>
        <w:sectPr w:rsidR="000C16C7">
          <w:footerReference w:type="default" r:id="rId13"/>
          <w:pgSz w:w="11906" w:h="16838"/>
          <w:pgMar w:top="1440" w:right="1800" w:bottom="1440" w:left="1803" w:header="851" w:footer="992" w:gutter="0"/>
          <w:cols w:space="425"/>
          <w:docGrid w:type="lines" w:linePitch="312"/>
        </w:sectPr>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0C16C7" w:rsidRDefault="001C23A3">
      <w:pPr>
        <w:pStyle w:val="2"/>
      </w:pPr>
      <w:bookmarkStart w:id="422" w:name="_Toc224103493"/>
      <w:r>
        <w:rPr>
          <w:rFonts w:hint="eastAsia"/>
        </w:rPr>
        <w:t>目</w:t>
      </w:r>
      <w:r>
        <w:rPr>
          <w:rFonts w:hint="eastAsia"/>
        </w:rPr>
        <w:t xml:space="preserve">  </w:t>
      </w:r>
      <w:r>
        <w:rPr>
          <w:rFonts w:hint="eastAsia"/>
        </w:rPr>
        <w:t>录</w:t>
      </w:r>
      <w:bookmarkEnd w:id="422"/>
    </w:p>
    <w:p w:rsidR="000C16C7" w:rsidRDefault="000C16C7">
      <w:pPr>
        <w:ind w:firstLine="420"/>
        <w:jc w:val="left"/>
        <w:rPr>
          <w:rFonts w:ascii="宋体" w:hAnsi="宋体"/>
        </w:rPr>
      </w:pPr>
    </w:p>
    <w:p w:rsidR="000C16C7" w:rsidRDefault="001C23A3">
      <w:pPr>
        <w:autoSpaceDE/>
        <w:autoSpaceDN/>
        <w:ind w:firstLine="420"/>
        <w:jc w:val="left"/>
        <w:rPr>
          <w:rFonts w:ascii="宋体" w:hAnsi="宋体"/>
        </w:rPr>
      </w:pPr>
      <w:r>
        <w:rPr>
          <w:rFonts w:ascii="宋体" w:hAnsi="宋体" w:hint="eastAsia"/>
        </w:rPr>
        <w:t>一、响应函</w:t>
      </w:r>
    </w:p>
    <w:p w:rsidR="000C16C7" w:rsidRDefault="001C23A3">
      <w:pPr>
        <w:autoSpaceDE/>
        <w:autoSpaceDN/>
        <w:ind w:firstLine="420"/>
        <w:jc w:val="left"/>
        <w:rPr>
          <w:rFonts w:ascii="宋体" w:hAnsi="宋体"/>
        </w:rPr>
      </w:pPr>
      <w:r>
        <w:rPr>
          <w:rFonts w:ascii="宋体" w:hAnsi="宋体" w:hint="eastAsia"/>
        </w:rPr>
        <w:t>二、费用清单一览表</w:t>
      </w:r>
    </w:p>
    <w:p w:rsidR="000C16C7" w:rsidRDefault="001C23A3">
      <w:pPr>
        <w:autoSpaceDE/>
        <w:autoSpaceDN/>
        <w:ind w:firstLine="420"/>
        <w:jc w:val="left"/>
        <w:rPr>
          <w:rFonts w:ascii="宋体" w:hAnsi="宋体"/>
        </w:rPr>
      </w:pPr>
      <w:r>
        <w:rPr>
          <w:rFonts w:ascii="宋体" w:hAnsi="宋体" w:hint="eastAsia"/>
        </w:rPr>
        <w:t>三、法定代表人身份证明或授权委托书</w:t>
      </w:r>
    </w:p>
    <w:p w:rsidR="000C16C7" w:rsidRDefault="001C23A3">
      <w:pPr>
        <w:autoSpaceDE/>
        <w:autoSpaceDN/>
        <w:ind w:firstLine="420"/>
        <w:jc w:val="left"/>
        <w:rPr>
          <w:rFonts w:ascii="宋体" w:hAnsi="宋体"/>
        </w:rPr>
      </w:pPr>
      <w:r>
        <w:rPr>
          <w:rFonts w:ascii="宋体" w:hAnsi="宋体" w:hint="eastAsia"/>
        </w:rPr>
        <w:t>四、商务部分</w:t>
      </w:r>
    </w:p>
    <w:p w:rsidR="000C16C7" w:rsidRDefault="001C23A3">
      <w:pPr>
        <w:autoSpaceDE/>
        <w:autoSpaceDN/>
        <w:ind w:firstLine="420"/>
        <w:jc w:val="left"/>
        <w:rPr>
          <w:rFonts w:ascii="宋体" w:hAnsi="宋体"/>
        </w:rPr>
      </w:pPr>
      <w:r>
        <w:rPr>
          <w:rFonts w:ascii="宋体" w:hAnsi="宋体" w:hint="eastAsia"/>
        </w:rPr>
        <w:t>五、技术部分</w:t>
      </w:r>
    </w:p>
    <w:p w:rsidR="000C16C7" w:rsidRDefault="001C23A3">
      <w:pPr>
        <w:autoSpaceDE/>
        <w:autoSpaceDN/>
        <w:ind w:firstLine="420"/>
        <w:jc w:val="left"/>
        <w:rPr>
          <w:rFonts w:ascii="宋体" w:hAnsi="宋体"/>
        </w:rPr>
      </w:pPr>
      <w:r>
        <w:rPr>
          <w:rFonts w:ascii="宋体" w:hAnsi="宋体" w:hint="eastAsia"/>
        </w:rPr>
        <w:t>六、资格审查资料</w:t>
      </w:r>
    </w:p>
    <w:p w:rsidR="000C16C7" w:rsidRDefault="001C23A3">
      <w:pPr>
        <w:autoSpaceDE/>
        <w:autoSpaceDN/>
        <w:ind w:left="420" w:firstLine="420"/>
        <w:jc w:val="left"/>
        <w:rPr>
          <w:rFonts w:ascii="宋体" w:hAnsi="宋体"/>
        </w:rPr>
      </w:pPr>
      <w:r>
        <w:rPr>
          <w:rFonts w:ascii="宋体" w:hAnsi="宋体" w:hint="eastAsia"/>
        </w:rPr>
        <w:t>（一）资质条件</w:t>
      </w:r>
    </w:p>
    <w:p w:rsidR="000C16C7" w:rsidRDefault="001C23A3">
      <w:pPr>
        <w:pStyle w:val="a0"/>
        <w:ind w:left="420" w:firstLine="420"/>
        <w:jc w:val="left"/>
      </w:pPr>
      <w:r>
        <w:rPr>
          <w:rFonts w:hint="eastAsia"/>
        </w:rPr>
        <w:t>（</w:t>
      </w:r>
      <w:r>
        <w:rPr>
          <w:rFonts w:hint="eastAsia"/>
        </w:rPr>
        <w:t>1</w:t>
      </w:r>
      <w:r>
        <w:rPr>
          <w:rFonts w:hint="eastAsia"/>
        </w:rPr>
        <w:t>）有效的营业执照扫描件</w:t>
      </w:r>
    </w:p>
    <w:p w:rsidR="000C16C7" w:rsidRDefault="001C23A3">
      <w:pPr>
        <w:autoSpaceDE/>
        <w:autoSpaceDN/>
        <w:ind w:left="420" w:firstLine="420"/>
        <w:jc w:val="left"/>
        <w:rPr>
          <w:rFonts w:ascii="宋体" w:hAnsi="宋体"/>
        </w:rPr>
      </w:pPr>
      <w:r>
        <w:rPr>
          <w:rFonts w:ascii="宋体" w:hAnsi="宋体" w:hint="eastAsia"/>
        </w:rPr>
        <w:t>（二）其他要求</w:t>
      </w:r>
    </w:p>
    <w:p w:rsidR="000C16C7" w:rsidRDefault="001C23A3">
      <w:pPr>
        <w:pStyle w:val="a0"/>
        <w:ind w:left="420" w:firstLine="420"/>
        <w:jc w:val="left"/>
      </w:pPr>
      <w:r>
        <w:rPr>
          <w:rFonts w:hint="eastAsia"/>
        </w:rPr>
        <w:t>（</w:t>
      </w:r>
      <w:r>
        <w:rPr>
          <w:rFonts w:hint="eastAsia"/>
        </w:rPr>
        <w:t>1</w:t>
      </w:r>
      <w:r>
        <w:rPr>
          <w:rFonts w:hint="eastAsia"/>
        </w:rPr>
        <w:t>）响应人基本情况介绍</w:t>
      </w:r>
    </w:p>
    <w:p w:rsidR="000C16C7" w:rsidRDefault="001C23A3">
      <w:pPr>
        <w:pStyle w:val="a0"/>
        <w:ind w:left="420" w:firstLine="420"/>
        <w:jc w:val="left"/>
      </w:pPr>
      <w:r>
        <w:rPr>
          <w:rFonts w:hint="eastAsia"/>
        </w:rPr>
        <w:t>（</w:t>
      </w:r>
      <w:r>
        <w:rPr>
          <w:rFonts w:hint="eastAsia"/>
        </w:rPr>
        <w:t>2</w:t>
      </w:r>
      <w:r>
        <w:rPr>
          <w:rFonts w:hint="eastAsia"/>
        </w:rPr>
        <w:t>）书面声明</w:t>
      </w:r>
    </w:p>
    <w:p w:rsidR="000C16C7" w:rsidRDefault="001C23A3">
      <w:pPr>
        <w:pStyle w:val="a0"/>
        <w:ind w:left="420" w:firstLine="420"/>
        <w:jc w:val="left"/>
      </w:pPr>
      <w:r>
        <w:rPr>
          <w:rFonts w:hint="eastAsia"/>
        </w:rPr>
        <w:t>（</w:t>
      </w:r>
      <w:r>
        <w:rPr>
          <w:rFonts w:hint="eastAsia"/>
        </w:rPr>
        <w:t>3</w:t>
      </w:r>
      <w:r>
        <w:rPr>
          <w:rFonts w:hint="eastAsia"/>
        </w:rPr>
        <w:t>）中国执行信息公开网截图</w:t>
      </w:r>
    </w:p>
    <w:p w:rsidR="000C16C7" w:rsidRDefault="001C23A3">
      <w:pPr>
        <w:pStyle w:val="a0"/>
        <w:ind w:left="420" w:firstLine="420"/>
        <w:jc w:val="left"/>
      </w:pPr>
      <w:r>
        <w:rPr>
          <w:rFonts w:hint="eastAsia"/>
        </w:rPr>
        <w:t>（</w:t>
      </w:r>
      <w:r>
        <w:rPr>
          <w:rFonts w:hint="eastAsia"/>
        </w:rPr>
        <w:t>4</w:t>
      </w:r>
      <w:r>
        <w:rPr>
          <w:rFonts w:hint="eastAsia"/>
        </w:rPr>
        <w:t>）项目案例和业绩证明文件扫描件</w:t>
      </w:r>
    </w:p>
    <w:p w:rsidR="000C16C7" w:rsidRDefault="001C23A3">
      <w:pPr>
        <w:pStyle w:val="a0"/>
        <w:ind w:left="420" w:firstLine="420"/>
        <w:jc w:val="left"/>
      </w:pPr>
      <w:r>
        <w:rPr>
          <w:rFonts w:hint="eastAsia"/>
        </w:rPr>
        <w:t>（</w:t>
      </w:r>
      <w:r>
        <w:rPr>
          <w:rFonts w:hint="eastAsia"/>
        </w:rPr>
        <w:t>5</w:t>
      </w:r>
      <w:r>
        <w:rPr>
          <w:rFonts w:hint="eastAsia"/>
        </w:rPr>
        <w:t>）相关人员的证书扫描件、养老保险证明材料</w:t>
      </w:r>
    </w:p>
    <w:p w:rsidR="000C16C7" w:rsidRDefault="001C23A3">
      <w:pPr>
        <w:pStyle w:val="a0"/>
        <w:ind w:left="420" w:firstLine="420"/>
        <w:jc w:val="left"/>
      </w:pPr>
      <w:r>
        <w:rPr>
          <w:rFonts w:hint="eastAsia"/>
        </w:rPr>
        <w:t>（</w:t>
      </w:r>
      <w:r>
        <w:t>6</w:t>
      </w:r>
      <w:r>
        <w:rPr>
          <w:rFonts w:hint="eastAsia"/>
        </w:rPr>
        <w:t>）服务水平协议（</w:t>
      </w:r>
      <w:r>
        <w:rPr>
          <w:rFonts w:hint="eastAsia"/>
        </w:rPr>
        <w:t>SLA</w:t>
      </w:r>
      <w:r>
        <w:rPr>
          <w:rFonts w:hint="eastAsia"/>
        </w:rPr>
        <w:t>）</w:t>
      </w:r>
    </w:p>
    <w:p w:rsidR="000C16C7" w:rsidRDefault="001C23A3">
      <w:pPr>
        <w:ind w:left="420" w:firstLine="420"/>
        <w:jc w:val="left"/>
      </w:pPr>
      <w:r>
        <w:rPr>
          <w:rFonts w:hint="eastAsia"/>
        </w:rPr>
        <w:t>（</w:t>
      </w:r>
      <w:r>
        <w:t>7</w:t>
      </w:r>
      <w:r>
        <w:rPr>
          <w:rFonts w:hint="eastAsia"/>
        </w:rPr>
        <w:t>）服务连续性预案</w:t>
      </w:r>
    </w:p>
    <w:p w:rsidR="000C16C7" w:rsidRDefault="001C23A3">
      <w:pPr>
        <w:pStyle w:val="a0"/>
        <w:ind w:left="420" w:firstLine="420"/>
        <w:jc w:val="left"/>
      </w:pPr>
      <w:r>
        <w:rPr>
          <w:rFonts w:hint="eastAsia"/>
        </w:rPr>
        <w:t>（</w:t>
      </w:r>
      <w:r>
        <w:t>8</w:t>
      </w:r>
      <w:r>
        <w:rPr>
          <w:rFonts w:hint="eastAsia"/>
        </w:rPr>
        <w:t>）项目实施方案</w:t>
      </w:r>
    </w:p>
    <w:p w:rsidR="000C16C7" w:rsidRDefault="001C23A3">
      <w:pPr>
        <w:pStyle w:val="a0"/>
        <w:ind w:left="420" w:firstLine="420"/>
        <w:jc w:val="left"/>
      </w:pPr>
      <w:r>
        <w:rPr>
          <w:rFonts w:hint="eastAsia"/>
        </w:rPr>
        <w:t>（</w:t>
      </w:r>
      <w:r>
        <w:rPr>
          <w:rFonts w:hint="eastAsia"/>
        </w:rPr>
        <w:t>9</w:t>
      </w:r>
      <w:r>
        <w:rPr>
          <w:rFonts w:hint="eastAsia"/>
        </w:rPr>
        <w:t>）其他资料（如有）</w:t>
      </w:r>
    </w:p>
    <w:p w:rsidR="000C16C7" w:rsidRDefault="000C16C7">
      <w:pPr>
        <w:pStyle w:val="a0"/>
        <w:ind w:firstLine="420"/>
        <w:jc w:val="left"/>
      </w:pPr>
    </w:p>
    <w:p w:rsidR="000C16C7" w:rsidRDefault="000C16C7">
      <w:pPr>
        <w:autoSpaceDE/>
        <w:autoSpaceDN/>
        <w:ind w:firstLine="420"/>
        <w:jc w:val="left"/>
        <w:rPr>
          <w:rFonts w:ascii="宋体" w:hAnsi="宋体"/>
        </w:rPr>
      </w:pPr>
    </w:p>
    <w:p w:rsidR="000C16C7" w:rsidRDefault="000C16C7">
      <w:pPr>
        <w:autoSpaceDE/>
        <w:autoSpaceDN/>
        <w:ind w:firstLine="420"/>
        <w:jc w:val="left"/>
        <w:rPr>
          <w:rFonts w:ascii="宋体" w:hAnsi="宋体"/>
        </w:rPr>
        <w:sectPr w:rsidR="000C16C7">
          <w:pgSz w:w="11906" w:h="16838"/>
          <w:pgMar w:top="1440" w:right="1800" w:bottom="1440" w:left="1803" w:header="851" w:footer="992" w:gutter="0"/>
          <w:cols w:space="425"/>
          <w:docGrid w:type="lines" w:linePitch="312"/>
        </w:sectPr>
      </w:pPr>
    </w:p>
    <w:p w:rsidR="000C16C7" w:rsidRDefault="000C16C7">
      <w:pPr>
        <w:widowControl/>
        <w:autoSpaceDE/>
        <w:autoSpaceDN/>
        <w:spacing w:line="240" w:lineRule="auto"/>
        <w:ind w:firstLineChars="0" w:firstLine="0"/>
        <w:jc w:val="left"/>
      </w:pPr>
      <w:bookmarkStart w:id="423" w:name="_Toc18781"/>
      <w:bookmarkStart w:id="424" w:name="_Toc26124"/>
      <w:bookmarkStart w:id="425" w:name="_Toc14188"/>
      <w:bookmarkStart w:id="426" w:name="_Toc30084"/>
      <w:bookmarkStart w:id="427" w:name="_Toc15038"/>
      <w:bookmarkStart w:id="428" w:name="_Toc15556"/>
      <w:bookmarkStart w:id="429" w:name="_Toc31142"/>
      <w:bookmarkStart w:id="430" w:name="_Toc16248"/>
      <w:bookmarkStart w:id="431" w:name="_Toc11738"/>
    </w:p>
    <w:p w:rsidR="000C16C7" w:rsidRDefault="001C23A3">
      <w:pPr>
        <w:pStyle w:val="11"/>
      </w:pPr>
      <w:r>
        <w:t>一、</w:t>
      </w:r>
      <w:bookmarkEnd w:id="423"/>
      <w:bookmarkEnd w:id="424"/>
      <w:bookmarkEnd w:id="425"/>
      <w:bookmarkEnd w:id="426"/>
      <w:bookmarkEnd w:id="427"/>
      <w:bookmarkEnd w:id="428"/>
      <w:bookmarkEnd w:id="429"/>
      <w:bookmarkEnd w:id="430"/>
      <w:bookmarkEnd w:id="431"/>
      <w:r>
        <w:t>响应函</w:t>
      </w:r>
    </w:p>
    <w:p w:rsidR="000C16C7" w:rsidRDefault="001C23A3">
      <w:pPr>
        <w:ind w:firstLineChars="0" w:firstLine="0"/>
        <w:jc w:val="left"/>
      </w:pPr>
      <w:bookmarkStart w:id="432" w:name="_Toc246996357"/>
      <w:bookmarkStart w:id="433" w:name="_Toc152042578"/>
      <w:bookmarkStart w:id="434" w:name="_Toc179632809"/>
      <w:bookmarkStart w:id="435" w:name="_Toc296602603"/>
      <w:bookmarkStart w:id="436" w:name="_Toc152045789"/>
      <w:bookmarkStart w:id="437" w:name="_Toc13075"/>
      <w:bookmarkStart w:id="438" w:name="_Toc247085875"/>
      <w:bookmarkStart w:id="439" w:name="_Toc246997100"/>
      <w:bookmarkStart w:id="440" w:name="_Toc144974858"/>
      <w:r>
        <w:rPr>
          <w:rFonts w:hint="eastAsia"/>
        </w:rPr>
        <w:t>重庆三峡银行股份有限公司：</w:t>
      </w:r>
    </w:p>
    <w:p w:rsidR="000C16C7" w:rsidRDefault="001C23A3">
      <w:pPr>
        <w:autoSpaceDE/>
        <w:autoSpaceDN/>
        <w:spacing w:line="400" w:lineRule="exact"/>
        <w:ind w:firstLine="420"/>
        <w:jc w:val="left"/>
      </w:pPr>
      <w:r>
        <w:rPr>
          <w:rFonts w:hint="eastAsia"/>
        </w:rPr>
        <w:t>1</w:t>
      </w:r>
      <w:r>
        <w:rPr>
          <w:rFonts w:hint="eastAsia"/>
        </w:rPr>
        <w:t>．我方已仔细研究了</w:t>
      </w:r>
      <w:r>
        <w:rPr>
          <w:rFonts w:hint="eastAsia"/>
          <w:u w:val="single"/>
        </w:rPr>
        <w:t xml:space="preserve">          </w:t>
      </w:r>
      <w:r>
        <w:rPr>
          <w:rFonts w:hint="eastAsia"/>
        </w:rPr>
        <w:t>（项目名称）询比文件的全部内容，愿意以人民币大写</w:t>
      </w:r>
      <w:r>
        <w:rPr>
          <w:rFonts w:hint="eastAsia"/>
          <w:u w:val="single"/>
        </w:rPr>
        <w:t xml:space="preserve">         </w:t>
      </w:r>
      <w:r>
        <w:rPr>
          <w:rFonts w:hint="eastAsia"/>
        </w:rPr>
        <w:t>（小写：</w:t>
      </w:r>
      <w:r>
        <w:rPr>
          <w:rFonts w:hint="eastAsia"/>
          <w:u w:val="single"/>
        </w:rPr>
        <w:t xml:space="preserve">       </w:t>
      </w:r>
      <w:r>
        <w:rPr>
          <w:rFonts w:hint="eastAsia"/>
        </w:rPr>
        <w:t>元）的含税响应</w:t>
      </w:r>
      <w:r>
        <w:rPr>
          <w:rFonts w:hint="eastAsia"/>
        </w:rPr>
        <w:t>总</w:t>
      </w:r>
      <w:r>
        <w:rPr>
          <w:rFonts w:hint="eastAsia"/>
        </w:rPr>
        <w:t>报价，其中增值税税率为</w:t>
      </w:r>
      <w:r>
        <w:rPr>
          <w:rFonts w:hint="eastAsia"/>
          <w:u w:val="single"/>
        </w:rPr>
        <w:t xml:space="preserve"> </w:t>
      </w:r>
      <w:r>
        <w:rPr>
          <w:u w:val="single"/>
        </w:rPr>
        <w:t>6</w:t>
      </w:r>
      <w:r>
        <w:rPr>
          <w:rFonts w:hint="eastAsia"/>
          <w:u w:val="single"/>
        </w:rPr>
        <w:t xml:space="preserve"> </w:t>
      </w:r>
      <w:r>
        <w:rPr>
          <w:rFonts w:hint="eastAsia"/>
        </w:rPr>
        <w:t>%</w:t>
      </w:r>
      <w:r>
        <w:rPr>
          <w:rFonts w:hint="eastAsia"/>
        </w:rPr>
        <w:t>；不含税响应</w:t>
      </w:r>
      <w:r>
        <w:rPr>
          <w:rFonts w:hint="eastAsia"/>
        </w:rPr>
        <w:t>总</w:t>
      </w:r>
      <w:r>
        <w:rPr>
          <w:rFonts w:hint="eastAsia"/>
        </w:rPr>
        <w:t>报价为人民币大写</w:t>
      </w:r>
      <w:r>
        <w:rPr>
          <w:rFonts w:hint="eastAsia"/>
          <w:u w:val="single"/>
        </w:rPr>
        <w:t xml:space="preserve">         </w:t>
      </w:r>
      <w:r>
        <w:rPr>
          <w:rFonts w:hint="eastAsia"/>
        </w:rPr>
        <w:t>（小写：</w:t>
      </w:r>
      <w:r>
        <w:rPr>
          <w:rFonts w:hint="eastAsia"/>
          <w:u w:val="single"/>
        </w:rPr>
        <w:t xml:space="preserve">       </w:t>
      </w:r>
      <w:r>
        <w:rPr>
          <w:rFonts w:hint="eastAsia"/>
        </w:rPr>
        <w:t>元），满足询比文件</w:t>
      </w:r>
      <w:r>
        <w:t>第二章</w:t>
      </w:r>
      <w:r>
        <w:t>“</w:t>
      </w:r>
      <w:r>
        <w:rPr>
          <w:rFonts w:hint="eastAsia"/>
        </w:rPr>
        <w:t>响应人</w:t>
      </w:r>
      <w:r>
        <w:t>须知</w:t>
      </w:r>
      <w:r>
        <w:t>”</w:t>
      </w:r>
      <w:r>
        <w:t>第</w:t>
      </w:r>
      <w:r>
        <w:rPr>
          <w:rFonts w:hint="eastAsia"/>
        </w:rPr>
        <w:t xml:space="preserve"> </w:t>
      </w:r>
      <w:r>
        <w:t>1.3</w:t>
      </w:r>
      <w:r>
        <w:rPr>
          <w:rFonts w:hint="eastAsia"/>
        </w:rPr>
        <w:t xml:space="preserve"> </w:t>
      </w:r>
      <w:r>
        <w:t>项</w:t>
      </w:r>
      <w:r>
        <w:rPr>
          <w:rFonts w:hint="eastAsia"/>
        </w:rPr>
        <w:t>全部</w:t>
      </w:r>
      <w:r>
        <w:t>要求</w:t>
      </w:r>
      <w:r>
        <w:rPr>
          <w:rFonts w:hint="eastAsia"/>
        </w:rPr>
        <w:t>，按合同约定完成本项目。</w:t>
      </w:r>
    </w:p>
    <w:p w:rsidR="000C16C7" w:rsidRDefault="001C23A3">
      <w:pPr>
        <w:autoSpaceDE/>
        <w:autoSpaceDN/>
        <w:spacing w:line="400" w:lineRule="exact"/>
        <w:ind w:firstLine="420"/>
        <w:jc w:val="left"/>
      </w:pPr>
      <w:r>
        <w:rPr>
          <w:rFonts w:hint="eastAsia"/>
        </w:rPr>
        <w:t>2</w:t>
      </w:r>
      <w:r>
        <w:rPr>
          <w:rFonts w:hint="eastAsia"/>
        </w:rPr>
        <w:t>．</w:t>
      </w:r>
      <w:r>
        <w:t>我方承诺</w:t>
      </w:r>
      <w:r>
        <w:rPr>
          <w:rFonts w:hint="eastAsia"/>
        </w:rPr>
        <w:t>符合询比文件</w:t>
      </w:r>
      <w:r>
        <w:t>第四章</w:t>
      </w:r>
      <w:r>
        <w:t>“</w:t>
      </w:r>
      <w:r>
        <w:t>合同条款及格式</w:t>
      </w:r>
      <w:r>
        <w:t>”</w:t>
      </w:r>
      <w:r>
        <w:rPr>
          <w:rFonts w:hint="eastAsia"/>
        </w:rPr>
        <w:t>中的实质性要求和条件，响应文件中没有贵单位不能接受的条件。</w:t>
      </w:r>
    </w:p>
    <w:p w:rsidR="000C16C7" w:rsidRDefault="001C23A3">
      <w:pPr>
        <w:autoSpaceDE/>
        <w:autoSpaceDN/>
        <w:spacing w:line="400" w:lineRule="exact"/>
        <w:ind w:firstLine="420"/>
        <w:jc w:val="left"/>
      </w:pPr>
      <w:r>
        <w:rPr>
          <w:rFonts w:hint="eastAsia"/>
        </w:rPr>
        <w:t>3</w:t>
      </w:r>
      <w:r>
        <w:rPr>
          <w:rFonts w:hint="eastAsia"/>
        </w:rPr>
        <w:t>．</w:t>
      </w:r>
      <w:r>
        <w:t>我方承诺</w:t>
      </w:r>
      <w:r>
        <w:rPr>
          <w:rFonts w:hint="eastAsia"/>
        </w:rPr>
        <w:t>符合询比文件第五章“项目要求”规定的实质性要求。</w:t>
      </w:r>
    </w:p>
    <w:p w:rsidR="000C16C7" w:rsidRDefault="001C23A3">
      <w:pPr>
        <w:autoSpaceDE/>
        <w:autoSpaceDN/>
        <w:spacing w:line="400" w:lineRule="exact"/>
        <w:ind w:firstLine="420"/>
        <w:jc w:val="left"/>
      </w:pPr>
      <w:r>
        <w:rPr>
          <w:rFonts w:hint="eastAsia"/>
        </w:rPr>
        <w:t>4</w:t>
      </w:r>
      <w:r>
        <w:rPr>
          <w:rFonts w:hint="eastAsia"/>
        </w:rPr>
        <w:t>．我方承诺在询比文件规定的响应有效期内不撤销响应文件，我方响应询比文件的全部要求。</w:t>
      </w:r>
    </w:p>
    <w:p w:rsidR="000C16C7" w:rsidRDefault="001C23A3">
      <w:pPr>
        <w:autoSpaceDE/>
        <w:autoSpaceDN/>
        <w:spacing w:line="400" w:lineRule="exact"/>
        <w:ind w:firstLine="420"/>
        <w:jc w:val="left"/>
      </w:pPr>
      <w:r>
        <w:rPr>
          <w:rFonts w:hint="eastAsia"/>
        </w:rPr>
        <w:t>5</w:t>
      </w:r>
      <w:r>
        <w:rPr>
          <w:rFonts w:hint="eastAsia"/>
        </w:rPr>
        <w:t>．随同本响应函提交响应保证金一份，金额为人民币大写：</w:t>
      </w:r>
      <w:r>
        <w:rPr>
          <w:rFonts w:hint="eastAsia"/>
          <w:u w:val="single"/>
        </w:rPr>
        <w:t xml:space="preserve">          </w:t>
      </w:r>
      <w:r>
        <w:rPr>
          <w:rFonts w:hint="eastAsia"/>
        </w:rPr>
        <w:t>（小写：</w:t>
      </w:r>
      <w:r>
        <w:rPr>
          <w:rFonts w:hint="eastAsia"/>
          <w:u w:val="single"/>
        </w:rPr>
        <w:t xml:space="preserve">          </w:t>
      </w:r>
      <w:r>
        <w:rPr>
          <w:rFonts w:hint="eastAsia"/>
        </w:rPr>
        <w:t>）。</w:t>
      </w:r>
    </w:p>
    <w:p w:rsidR="000C16C7" w:rsidRDefault="001C23A3">
      <w:pPr>
        <w:autoSpaceDE/>
        <w:autoSpaceDN/>
        <w:spacing w:line="400" w:lineRule="exact"/>
        <w:ind w:firstLine="420"/>
        <w:jc w:val="left"/>
      </w:pPr>
      <w:r>
        <w:rPr>
          <w:rFonts w:hint="eastAsia"/>
        </w:rPr>
        <w:t>6</w:t>
      </w:r>
      <w:r>
        <w:rPr>
          <w:rFonts w:hint="eastAsia"/>
        </w:rPr>
        <w:t>．如我方成交，我方承诺：</w:t>
      </w:r>
    </w:p>
    <w:p w:rsidR="000C16C7" w:rsidRDefault="001C23A3">
      <w:pPr>
        <w:autoSpaceDE/>
        <w:autoSpaceDN/>
        <w:spacing w:line="400" w:lineRule="exact"/>
        <w:ind w:firstLine="420"/>
        <w:jc w:val="left"/>
      </w:pPr>
      <w:r>
        <w:rPr>
          <w:rFonts w:hint="eastAsia"/>
        </w:rPr>
        <w:t>（</w:t>
      </w:r>
      <w:r>
        <w:rPr>
          <w:rFonts w:hint="eastAsia"/>
        </w:rPr>
        <w:t>1</w:t>
      </w:r>
      <w:r>
        <w:rPr>
          <w:rFonts w:hint="eastAsia"/>
        </w:rPr>
        <w:t>）在收到成交通知书后，在成交通知书规定的期限内与你方签订合同；</w:t>
      </w:r>
    </w:p>
    <w:p w:rsidR="000C16C7" w:rsidRDefault="001C23A3">
      <w:pPr>
        <w:autoSpaceDE/>
        <w:autoSpaceDN/>
        <w:spacing w:line="400" w:lineRule="exact"/>
        <w:ind w:firstLine="420"/>
        <w:jc w:val="left"/>
      </w:pPr>
      <w:r>
        <w:rPr>
          <w:rFonts w:hint="eastAsia"/>
        </w:rPr>
        <w:t>（</w:t>
      </w:r>
      <w:r>
        <w:rPr>
          <w:rFonts w:hint="eastAsia"/>
        </w:rPr>
        <w:t>2</w:t>
      </w:r>
      <w:r>
        <w:rPr>
          <w:rFonts w:hint="eastAsia"/>
        </w:rPr>
        <w:t>）在签订合同时不向你方提出附加条件；</w:t>
      </w:r>
    </w:p>
    <w:p w:rsidR="000C16C7" w:rsidRDefault="001C23A3">
      <w:pPr>
        <w:autoSpaceDE/>
        <w:autoSpaceDN/>
        <w:spacing w:line="400" w:lineRule="exact"/>
        <w:ind w:firstLine="420"/>
        <w:jc w:val="left"/>
      </w:pPr>
      <w:r>
        <w:rPr>
          <w:rFonts w:hint="eastAsia"/>
        </w:rPr>
        <w:t>（</w:t>
      </w:r>
      <w:r>
        <w:rPr>
          <w:rFonts w:hint="eastAsia"/>
        </w:rPr>
        <w:t>3</w:t>
      </w:r>
      <w:r>
        <w:rPr>
          <w:rFonts w:hint="eastAsia"/>
        </w:rPr>
        <w:t>）按照询比文件要求提交履约担保；</w:t>
      </w:r>
    </w:p>
    <w:p w:rsidR="000C16C7" w:rsidRDefault="001C23A3">
      <w:pPr>
        <w:autoSpaceDE/>
        <w:autoSpaceDN/>
        <w:spacing w:line="400" w:lineRule="exact"/>
        <w:ind w:firstLine="420"/>
        <w:jc w:val="left"/>
      </w:pPr>
      <w:r>
        <w:rPr>
          <w:rFonts w:hint="eastAsia"/>
        </w:rPr>
        <w:t>（</w:t>
      </w:r>
      <w:r>
        <w:rPr>
          <w:rFonts w:hint="eastAsia"/>
        </w:rPr>
        <w:t>4</w:t>
      </w:r>
      <w:r>
        <w:rPr>
          <w:rFonts w:hint="eastAsia"/>
        </w:rPr>
        <w:t>）在合同约定的期限内完成合同规定的全部义务。</w:t>
      </w:r>
    </w:p>
    <w:p w:rsidR="000C16C7" w:rsidRDefault="001C23A3">
      <w:pPr>
        <w:autoSpaceDE/>
        <w:autoSpaceDN/>
        <w:spacing w:line="400" w:lineRule="exact"/>
        <w:ind w:firstLine="420"/>
        <w:jc w:val="left"/>
      </w:pPr>
      <w:r>
        <w:rPr>
          <w:rFonts w:hint="eastAsia"/>
        </w:rPr>
        <w:t>7</w:t>
      </w:r>
      <w:r>
        <w:rPr>
          <w:rFonts w:hint="eastAsia"/>
        </w:rPr>
        <w:t>．我方在此声明，所递交的响应文件及有关资料内容完整、真实和准确，且不存在第二章“响应人须知”第</w:t>
      </w:r>
      <w:r>
        <w:rPr>
          <w:rFonts w:hint="eastAsia"/>
        </w:rPr>
        <w:t xml:space="preserve"> 1.4.3 </w:t>
      </w:r>
      <w:r>
        <w:rPr>
          <w:rFonts w:hint="eastAsia"/>
        </w:rPr>
        <w:t>项规定的任何一种情形。</w:t>
      </w:r>
    </w:p>
    <w:p w:rsidR="000C16C7" w:rsidRDefault="001C23A3">
      <w:pPr>
        <w:autoSpaceDE/>
        <w:autoSpaceDN/>
        <w:spacing w:line="400" w:lineRule="exact"/>
        <w:ind w:firstLine="420"/>
        <w:jc w:val="left"/>
      </w:pPr>
      <w:r>
        <w:rPr>
          <w:rFonts w:hint="eastAsia"/>
        </w:rPr>
        <w:t>8</w:t>
      </w:r>
      <w:r>
        <w:rPr>
          <w:rFonts w:hint="eastAsia"/>
        </w:rPr>
        <w:t>．</w:t>
      </w:r>
      <w:r>
        <w:rPr>
          <w:rFonts w:hint="eastAsia"/>
          <w:u w:val="single"/>
        </w:rPr>
        <w:t xml:space="preserve">                </w:t>
      </w:r>
      <w:r>
        <w:rPr>
          <w:rFonts w:hint="eastAsia"/>
        </w:rPr>
        <w:t>（其他补充说明）。</w:t>
      </w:r>
    </w:p>
    <w:p w:rsidR="000C16C7" w:rsidRDefault="000C16C7">
      <w:pPr>
        <w:autoSpaceDE/>
        <w:autoSpaceDN/>
        <w:spacing w:line="400" w:lineRule="exact"/>
        <w:ind w:firstLine="420"/>
        <w:jc w:val="left"/>
      </w:pPr>
    </w:p>
    <w:p w:rsidR="000C16C7" w:rsidRDefault="001C23A3">
      <w:pPr>
        <w:autoSpaceDE/>
        <w:autoSpaceDN/>
        <w:spacing w:line="400" w:lineRule="exact"/>
        <w:ind w:firstLine="420"/>
        <w:jc w:val="left"/>
      </w:pPr>
      <w:r>
        <w:rPr>
          <w:rFonts w:hint="eastAsia"/>
        </w:rPr>
        <w:t>响应</w:t>
      </w:r>
      <w:r>
        <w:t>人：</w:t>
      </w:r>
      <w:r>
        <w:rPr>
          <w:u w:val="single"/>
        </w:rPr>
        <w:t xml:space="preserve">                </w:t>
      </w:r>
      <w:r>
        <w:rPr>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盖单位公章</w:t>
      </w:r>
      <w:r>
        <w:t>）</w:t>
      </w:r>
      <w:r>
        <w:t xml:space="preserve"> </w:t>
      </w:r>
    </w:p>
    <w:p w:rsidR="000C16C7" w:rsidRDefault="001C23A3">
      <w:pPr>
        <w:autoSpaceDE/>
        <w:autoSpaceDN/>
        <w:spacing w:line="400" w:lineRule="exact"/>
        <w:ind w:firstLine="420"/>
        <w:jc w:val="left"/>
      </w:pPr>
      <w:r>
        <w:t>法定代表人</w:t>
      </w:r>
      <w:r>
        <w:rPr>
          <w:rFonts w:hint="eastAsia"/>
        </w:rPr>
        <w:t>或其委托代理人</w:t>
      </w:r>
      <w:r>
        <w:t>：</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签名</w:t>
      </w:r>
      <w:r>
        <w:t>）</w:t>
      </w:r>
    </w:p>
    <w:p w:rsidR="000C16C7" w:rsidRDefault="001C23A3">
      <w:pPr>
        <w:autoSpaceDE/>
        <w:autoSpaceDN/>
        <w:spacing w:line="400" w:lineRule="exact"/>
        <w:ind w:firstLine="420"/>
        <w:jc w:val="left"/>
      </w:pPr>
      <w:r>
        <w:t>地</w:t>
      </w:r>
      <w:r>
        <w:rPr>
          <w:rFonts w:hint="eastAsia"/>
        </w:rPr>
        <w:t xml:space="preserve">    </w:t>
      </w:r>
      <w:r>
        <w:t>址：</w:t>
      </w:r>
      <w:r>
        <w:rPr>
          <w:u w:val="single"/>
        </w:rPr>
        <w:t xml:space="preserve">     </w:t>
      </w:r>
      <w:r>
        <w:rPr>
          <w:rFonts w:hint="eastAsia"/>
          <w:u w:val="single"/>
        </w:rPr>
        <w:t xml:space="preserve">                                                     </w:t>
      </w:r>
      <w:r>
        <w:rPr>
          <w:rFonts w:hint="eastAsia"/>
        </w:rPr>
        <w:t xml:space="preserve">            </w:t>
      </w:r>
      <w:r>
        <w:t xml:space="preserve">      </w:t>
      </w:r>
    </w:p>
    <w:p w:rsidR="000C16C7" w:rsidRDefault="001C23A3">
      <w:pPr>
        <w:autoSpaceDE/>
        <w:autoSpaceDN/>
        <w:spacing w:line="400" w:lineRule="exact"/>
        <w:ind w:firstLine="420"/>
        <w:jc w:val="left"/>
      </w:pPr>
      <w:r>
        <w:rPr>
          <w:rFonts w:hint="eastAsia"/>
        </w:rPr>
        <w:t>单位电话（座机）：</w:t>
      </w:r>
      <w:r>
        <w:rPr>
          <w:rFonts w:hint="eastAsia"/>
          <w:u w:val="single"/>
        </w:rPr>
        <w:t xml:space="preserve">          </w:t>
      </w:r>
      <w:r>
        <w:rPr>
          <w:rFonts w:hint="eastAsia"/>
        </w:rPr>
        <w:t xml:space="preserve"> </w:t>
      </w:r>
      <w:r>
        <w:rPr>
          <w:rFonts w:hint="eastAsia"/>
        </w:rPr>
        <w:t>委托代理人电话（手机）：</w:t>
      </w:r>
      <w:r>
        <w:rPr>
          <w:u w:val="single"/>
        </w:rPr>
        <w:t xml:space="preserve">     </w:t>
      </w:r>
      <w:r>
        <w:rPr>
          <w:rFonts w:hint="eastAsia"/>
          <w:u w:val="single"/>
        </w:rPr>
        <w:t xml:space="preserve">           </w:t>
      </w:r>
      <w:r>
        <w:rPr>
          <w:rFonts w:hint="eastAsia"/>
        </w:rPr>
        <w:t xml:space="preserve">      </w:t>
      </w:r>
    </w:p>
    <w:p w:rsidR="000C16C7" w:rsidRDefault="000C16C7">
      <w:pPr>
        <w:autoSpaceDE/>
        <w:autoSpaceDN/>
        <w:spacing w:line="400" w:lineRule="exact"/>
        <w:ind w:firstLine="420"/>
        <w:jc w:val="left"/>
      </w:pPr>
    </w:p>
    <w:p w:rsidR="000C16C7" w:rsidRDefault="001C23A3">
      <w:pPr>
        <w:autoSpaceDE/>
        <w:autoSpaceDN/>
        <w:spacing w:line="400" w:lineRule="exact"/>
        <w:ind w:firstLine="420"/>
        <w:jc w:val="left"/>
        <w:rPr>
          <w:u w:val="single"/>
        </w:rPr>
      </w:pPr>
      <w:r>
        <w:rPr>
          <w:rFonts w:hint="eastAsia"/>
          <w:u w:val="single"/>
        </w:rPr>
        <w:tab/>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0C16C7" w:rsidRDefault="001C23A3">
      <w:pPr>
        <w:ind w:firstLine="420"/>
        <w:jc w:val="left"/>
      </w:pPr>
      <w:bookmarkStart w:id="441" w:name="_Toc179632810"/>
      <w:bookmarkStart w:id="442" w:name="_Toc246997101"/>
      <w:bookmarkStart w:id="443" w:name="_Toc296602604"/>
      <w:bookmarkStart w:id="444" w:name="_Toc152042579"/>
      <w:bookmarkStart w:id="445" w:name="_Toc247085876"/>
      <w:bookmarkStart w:id="446" w:name="_Toc246996358"/>
      <w:bookmarkStart w:id="447" w:name="_Toc152045790"/>
      <w:bookmarkStart w:id="448" w:name="_Toc144974859"/>
      <w:bookmarkStart w:id="449" w:name="_Toc30251"/>
      <w:bookmarkStart w:id="450" w:name="_Toc18396"/>
      <w:bookmarkStart w:id="451" w:name="_Toc287607869"/>
      <w:bookmarkStart w:id="452" w:name="_Toc224103497"/>
      <w:bookmarkStart w:id="453" w:name="_Toc14056"/>
      <w:bookmarkStart w:id="454" w:name="_Toc277082645"/>
      <w:bookmarkStart w:id="455" w:name="_Toc287620816"/>
      <w:bookmarkStart w:id="456" w:name="_Toc430530532"/>
      <w:bookmarkEnd w:id="432"/>
      <w:bookmarkEnd w:id="433"/>
      <w:bookmarkEnd w:id="434"/>
      <w:bookmarkEnd w:id="435"/>
      <w:bookmarkEnd w:id="436"/>
      <w:bookmarkEnd w:id="437"/>
      <w:bookmarkEnd w:id="438"/>
      <w:bookmarkEnd w:id="439"/>
      <w:bookmarkEnd w:id="440"/>
      <w:r>
        <w:rPr>
          <w:rFonts w:hint="eastAsia"/>
        </w:rPr>
        <w:br w:type="page"/>
      </w:r>
    </w:p>
    <w:p w:rsidR="000C16C7" w:rsidRDefault="001C23A3">
      <w:pPr>
        <w:pStyle w:val="11"/>
      </w:pPr>
      <w:bookmarkStart w:id="457" w:name="_Toc13289"/>
      <w:bookmarkStart w:id="458" w:name="_Toc5833"/>
      <w:bookmarkStart w:id="459" w:name="_Toc21394"/>
      <w:bookmarkStart w:id="460" w:name="_Toc26350"/>
      <w:bookmarkStart w:id="461" w:name="_Toc28529"/>
      <w:bookmarkStart w:id="462" w:name="_Toc5193"/>
      <w:bookmarkStart w:id="463" w:name="_Toc26709"/>
      <w:bookmarkStart w:id="464" w:name="_Toc23447"/>
      <w:bookmarkStart w:id="465" w:name="_Toc3034"/>
      <w:bookmarkEnd w:id="441"/>
      <w:bookmarkEnd w:id="442"/>
      <w:bookmarkEnd w:id="443"/>
      <w:bookmarkEnd w:id="444"/>
      <w:bookmarkEnd w:id="445"/>
      <w:bookmarkEnd w:id="446"/>
      <w:bookmarkEnd w:id="447"/>
      <w:bookmarkEnd w:id="448"/>
      <w:r>
        <w:t>二、费用清单一览表</w:t>
      </w:r>
    </w:p>
    <w:p w:rsidR="000C16C7" w:rsidRDefault="000C16C7">
      <w:pPr>
        <w:spacing w:line="500" w:lineRule="exact"/>
        <w:ind w:firstLineChars="0" w:firstLine="0"/>
        <w:rPr>
          <w:rFonts w:ascii="宋体" w:cs="宋体"/>
        </w:rPr>
      </w:pPr>
    </w:p>
    <w:p w:rsidR="000C16C7" w:rsidRDefault="001C23A3">
      <w:pPr>
        <w:spacing w:line="500" w:lineRule="exact"/>
        <w:ind w:firstLineChars="0" w:firstLine="0"/>
        <w:jc w:val="right"/>
        <w:rPr>
          <w:rFonts w:ascii="宋体" w:cs="宋体"/>
        </w:rPr>
      </w:pPr>
      <w:r>
        <w:rPr>
          <w:rFonts w:ascii="宋体" w:cs="宋体" w:hint="eastAsia"/>
        </w:rPr>
        <w:t>单位：元</w:t>
      </w:r>
    </w:p>
    <w:tbl>
      <w:tblPr>
        <w:tblW w:w="8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6"/>
        <w:gridCol w:w="2548"/>
        <w:gridCol w:w="2417"/>
        <w:gridCol w:w="2254"/>
      </w:tblGrid>
      <w:tr w:rsidR="000C16C7">
        <w:trPr>
          <w:cantSplit/>
          <w:trHeight w:val="800"/>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Cambria" w:hint="eastAsia"/>
                <w:snapToGrid w:val="0"/>
                <w:kern w:val="0"/>
                <w:szCs w:val="24"/>
              </w:rPr>
              <w:t>响应人</w:t>
            </w:r>
          </w:p>
        </w:tc>
        <w:tc>
          <w:tcPr>
            <w:tcW w:w="4671"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cantSplit/>
          <w:trHeight w:val="800"/>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snapToGrid w:val="0"/>
                <w:kern w:val="0"/>
              </w:rPr>
              <w:t>项</w:t>
            </w:r>
            <w:r>
              <w:rPr>
                <w:rFonts w:ascii="宋体" w:cs="宋体" w:hint="eastAsia"/>
                <w:snapToGrid w:val="0"/>
                <w:kern w:val="0"/>
              </w:rPr>
              <w:t>目名称</w:t>
            </w:r>
          </w:p>
        </w:tc>
        <w:tc>
          <w:tcPr>
            <w:tcW w:w="4671"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snapToGrid w:val="0"/>
                <w:kern w:val="0"/>
              </w:rPr>
              <w:t>重庆三峡银行</w:t>
            </w:r>
            <w:r>
              <w:rPr>
                <w:rFonts w:ascii="宋体" w:cs="宋体" w:hint="eastAsia"/>
                <w:snapToGrid w:val="0"/>
                <w:kern w:val="0"/>
              </w:rPr>
              <w:t>2027</w:t>
            </w:r>
            <w:r>
              <w:rPr>
                <w:rFonts w:ascii="宋体" w:cs="宋体" w:hint="eastAsia"/>
                <w:snapToGrid w:val="0"/>
                <w:kern w:val="0"/>
              </w:rPr>
              <w:t>年度西永数据中心基础设施运维外包服务项目</w:t>
            </w:r>
          </w:p>
        </w:tc>
      </w:tr>
      <w:tr w:rsidR="000C16C7">
        <w:trPr>
          <w:cantSplit/>
          <w:trHeight w:val="800"/>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snapToGrid w:val="0"/>
                <w:kern w:val="0"/>
              </w:rPr>
              <w:t>服务内容</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响应报价（含税）</w:t>
            </w: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响应报价（不含税）</w:t>
            </w:r>
          </w:p>
        </w:tc>
      </w:tr>
      <w:tr w:rsidR="000C16C7">
        <w:trPr>
          <w:cantSplit/>
          <w:trHeight w:val="90"/>
          <w:jc w:val="center"/>
        </w:trPr>
        <w:tc>
          <w:tcPr>
            <w:tcW w:w="1666" w:type="dxa"/>
            <w:vMerge w:val="restart"/>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snapToGrid w:val="0"/>
                <w:kern w:val="0"/>
              </w:rPr>
              <w:t>人力资源</w:t>
            </w:r>
          </w:p>
        </w:tc>
        <w:tc>
          <w:tcPr>
            <w:tcW w:w="25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snapToGrid w:val="0"/>
                <w:kern w:val="0"/>
              </w:rPr>
              <w:t>机电维护（</w:t>
            </w:r>
            <w:r>
              <w:rPr>
                <w:rFonts w:ascii="宋体" w:cs="宋体" w:hint="eastAsia"/>
                <w:snapToGrid w:val="0"/>
                <w:kern w:val="0"/>
              </w:rPr>
              <w:t>14</w:t>
            </w:r>
            <w:r>
              <w:rPr>
                <w:rFonts w:ascii="宋体" w:cs="宋体" w:hint="eastAsia"/>
                <w:snapToGrid w:val="0"/>
                <w:kern w:val="0"/>
              </w:rPr>
              <w:t>人）</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cantSplit/>
          <w:trHeight w:val="158"/>
          <w:jc w:val="center"/>
        </w:trPr>
        <w:tc>
          <w:tcPr>
            <w:tcW w:w="1666"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5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snapToGrid w:val="0"/>
                <w:kern w:val="0"/>
              </w:rPr>
              <w:t>消防值班（</w:t>
            </w:r>
            <w:r>
              <w:rPr>
                <w:rFonts w:ascii="宋体" w:cs="宋体" w:hint="eastAsia"/>
                <w:snapToGrid w:val="0"/>
                <w:kern w:val="0"/>
              </w:rPr>
              <w:t>6</w:t>
            </w:r>
            <w:r>
              <w:rPr>
                <w:rFonts w:ascii="宋体" w:cs="宋体" w:hint="eastAsia"/>
                <w:snapToGrid w:val="0"/>
                <w:kern w:val="0"/>
              </w:rPr>
              <w:t>人）</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cantSplit/>
          <w:trHeight w:val="188"/>
          <w:jc w:val="center"/>
        </w:trPr>
        <w:tc>
          <w:tcPr>
            <w:tcW w:w="1666" w:type="dxa"/>
            <w:vMerge/>
            <w:tcBorders>
              <w:top w:val="single" w:sz="4" w:space="0" w:color="auto"/>
              <w:left w:val="single" w:sz="4" w:space="0" w:color="auto"/>
              <w:bottom w:val="single" w:sz="4" w:space="0" w:color="auto"/>
              <w:right w:val="single" w:sz="4" w:space="0" w:color="auto"/>
            </w:tcBorders>
            <w:noWrap/>
            <w:vAlign w:val="center"/>
          </w:tcPr>
          <w:p w:rsidR="000C16C7" w:rsidRDefault="000C16C7">
            <w:pPr>
              <w:ind w:firstLine="420"/>
            </w:pPr>
          </w:p>
        </w:tc>
        <w:tc>
          <w:tcPr>
            <w:tcW w:w="2548" w:type="dxa"/>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snapToGrid w:val="0"/>
                <w:kern w:val="0"/>
              </w:rPr>
              <w:t>物业维修（</w:t>
            </w:r>
            <w:r>
              <w:rPr>
                <w:rFonts w:ascii="宋体" w:cs="宋体" w:hint="eastAsia"/>
                <w:snapToGrid w:val="0"/>
                <w:kern w:val="0"/>
              </w:rPr>
              <w:t>2</w:t>
            </w:r>
            <w:r>
              <w:rPr>
                <w:rFonts w:ascii="宋体" w:cs="宋体" w:hint="eastAsia"/>
                <w:snapToGrid w:val="0"/>
                <w:kern w:val="0"/>
              </w:rPr>
              <w:t>人）</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cantSplit/>
          <w:trHeight w:val="460"/>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bCs/>
                <w:snapToGrid w:val="0"/>
                <w:kern w:val="0"/>
              </w:rPr>
              <w:t>消防专项维保与第三方检测服务</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cantSplit/>
          <w:trHeight w:val="345"/>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bCs/>
                <w:snapToGrid w:val="0"/>
                <w:kern w:val="0"/>
              </w:rPr>
              <w:t>办公楼空调与新风系统维保服务</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cantSplit/>
          <w:trHeight w:val="410"/>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Cs/>
                <w:snapToGrid w:val="0"/>
                <w:kern w:val="0"/>
              </w:rPr>
            </w:pPr>
            <w:r>
              <w:rPr>
                <w:rFonts w:ascii="宋体" w:cs="宋体" w:hint="eastAsia"/>
                <w:bCs/>
                <w:snapToGrid w:val="0"/>
                <w:kern w:val="0"/>
              </w:rPr>
              <w:t>数据中心专用安防监控系统维保服务</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trHeight w:val="439"/>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bCs/>
                <w:snapToGrid w:val="0"/>
                <w:kern w:val="0"/>
              </w:rPr>
            </w:pPr>
            <w:r>
              <w:rPr>
                <w:rFonts w:ascii="宋体" w:cs="宋体"/>
                <w:bCs/>
                <w:snapToGrid w:val="0"/>
                <w:kern w:val="0"/>
              </w:rPr>
              <w:t>合计</w:t>
            </w:r>
          </w:p>
        </w:tc>
        <w:tc>
          <w:tcPr>
            <w:tcW w:w="2417"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c>
          <w:tcPr>
            <w:tcW w:w="2254" w:type="dxa"/>
            <w:tcBorders>
              <w:top w:val="single" w:sz="4" w:space="0" w:color="auto"/>
              <w:left w:val="single" w:sz="4" w:space="0" w:color="auto"/>
              <w:bottom w:val="single" w:sz="4" w:space="0" w:color="auto"/>
              <w:right w:val="single" w:sz="4" w:space="0" w:color="auto"/>
            </w:tcBorders>
            <w:noWrap/>
            <w:vAlign w:val="center"/>
          </w:tcPr>
          <w:p w:rsidR="000C16C7" w:rsidRDefault="000C16C7">
            <w:pPr>
              <w:spacing w:line="240" w:lineRule="auto"/>
              <w:ind w:firstLine="420"/>
              <w:jc w:val="left"/>
              <w:rPr>
                <w:rFonts w:ascii="宋体" w:cs="宋体"/>
              </w:rPr>
            </w:pPr>
          </w:p>
        </w:tc>
      </w:tr>
      <w:tr w:rsidR="000C16C7">
        <w:trPr>
          <w:cantSplit/>
          <w:trHeight w:val="833"/>
          <w:jc w:val="center"/>
        </w:trPr>
        <w:tc>
          <w:tcPr>
            <w:tcW w:w="4214"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snapToGrid w:val="0"/>
                <w:kern w:val="0"/>
              </w:rPr>
            </w:pPr>
            <w:r>
              <w:rPr>
                <w:rFonts w:ascii="宋体" w:cs="宋体" w:hint="eastAsia"/>
                <w:snapToGrid w:val="0"/>
                <w:kern w:val="0"/>
              </w:rPr>
              <w:t>开具发票类型</w:t>
            </w:r>
          </w:p>
        </w:tc>
        <w:tc>
          <w:tcPr>
            <w:tcW w:w="4671" w:type="dxa"/>
            <w:gridSpan w:val="2"/>
            <w:tcBorders>
              <w:top w:val="single" w:sz="4" w:space="0" w:color="auto"/>
              <w:left w:val="single" w:sz="4" w:space="0" w:color="auto"/>
              <w:bottom w:val="single" w:sz="4" w:space="0" w:color="auto"/>
              <w:right w:val="single" w:sz="4" w:space="0" w:color="auto"/>
            </w:tcBorders>
            <w:noWrap/>
            <w:vAlign w:val="center"/>
          </w:tcPr>
          <w:p w:rsidR="000C16C7" w:rsidRDefault="001C23A3">
            <w:pPr>
              <w:spacing w:line="240" w:lineRule="auto"/>
              <w:ind w:firstLineChars="0" w:firstLine="0"/>
              <w:jc w:val="left"/>
              <w:rPr>
                <w:rFonts w:ascii="宋体" w:cs="宋体"/>
              </w:rPr>
            </w:pPr>
            <w:r>
              <w:rPr>
                <w:rFonts w:ascii="宋体" w:cs="宋体" w:hint="eastAsia"/>
              </w:rPr>
              <w:t>税率为</w:t>
            </w:r>
            <w:r>
              <w:rPr>
                <w:rFonts w:ascii="宋体" w:cs="宋体" w:hint="eastAsia"/>
                <w:u w:val="single"/>
              </w:rPr>
              <w:t xml:space="preserve"> 6 </w:t>
            </w:r>
            <w:r>
              <w:rPr>
                <w:rFonts w:ascii="宋体" w:cs="宋体" w:hint="eastAsia"/>
              </w:rPr>
              <w:t>%</w:t>
            </w:r>
            <w:r>
              <w:rPr>
                <w:rFonts w:ascii="宋体" w:cs="宋体" w:hint="eastAsia"/>
              </w:rPr>
              <w:t>的增值税专用发票</w:t>
            </w:r>
          </w:p>
        </w:tc>
      </w:tr>
      <w:tr w:rsidR="000C16C7">
        <w:trPr>
          <w:cantSplit/>
          <w:trHeight w:val="1397"/>
          <w:jc w:val="center"/>
        </w:trPr>
        <w:tc>
          <w:tcPr>
            <w:tcW w:w="8885" w:type="dxa"/>
            <w:gridSpan w:val="4"/>
            <w:tcBorders>
              <w:top w:val="single" w:sz="4" w:space="0" w:color="auto"/>
              <w:left w:val="single" w:sz="4" w:space="0" w:color="auto"/>
              <w:bottom w:val="single" w:sz="4" w:space="0" w:color="auto"/>
              <w:right w:val="single" w:sz="4" w:space="0" w:color="auto"/>
            </w:tcBorders>
            <w:noWrap/>
          </w:tcPr>
          <w:p w:rsidR="000C16C7" w:rsidRDefault="001C23A3">
            <w:pPr>
              <w:pStyle w:val="a8"/>
              <w:ind w:firstLineChars="0" w:firstLine="0"/>
              <w:jc w:val="left"/>
              <w:rPr>
                <w:rFonts w:ascii="宋体" w:cs="宋体"/>
                <w:snapToGrid w:val="0"/>
                <w:kern w:val="0"/>
              </w:rPr>
            </w:pPr>
            <w:r>
              <w:rPr>
                <w:rFonts w:ascii="宋体" w:cs="宋体" w:hint="eastAsia"/>
                <w:snapToGrid w:val="0"/>
                <w:kern w:val="0"/>
              </w:rPr>
              <w:t>备注：</w:t>
            </w:r>
          </w:p>
        </w:tc>
      </w:tr>
    </w:tbl>
    <w:p w:rsidR="000C16C7" w:rsidRDefault="001C23A3">
      <w:pPr>
        <w:spacing w:line="500" w:lineRule="exact"/>
        <w:ind w:firstLineChars="0" w:firstLine="0"/>
        <w:jc w:val="right"/>
      </w:pPr>
      <w:r>
        <w:rPr>
          <w:rFonts w:ascii="宋体" w:cs="Cambria" w:hint="eastAsia"/>
          <w:snapToGrid w:val="0"/>
          <w:kern w:val="0"/>
          <w:szCs w:val="24"/>
        </w:rPr>
        <w:t>响应人</w:t>
      </w:r>
      <w:r>
        <w:rPr>
          <w:rFonts w:ascii="宋体" w:cs="宋体" w:hint="eastAsia"/>
        </w:rPr>
        <w:t>：</w:t>
      </w:r>
      <w:r>
        <w:rPr>
          <w:rFonts w:ascii="宋体" w:cs="宋体" w:hint="eastAsia"/>
        </w:rPr>
        <w:t xml:space="preserve">                  </w:t>
      </w:r>
      <w:r>
        <w:rPr>
          <w:rFonts w:hint="eastAsia"/>
        </w:rPr>
        <w:t>（</w:t>
      </w:r>
      <w:r>
        <w:rPr>
          <w:rFonts w:hint="eastAsia"/>
        </w:rPr>
        <w:t>盖单位公章</w:t>
      </w:r>
      <w:r>
        <w:rPr>
          <w:rFonts w:hint="eastAsia"/>
        </w:rPr>
        <w:t>）</w:t>
      </w:r>
    </w:p>
    <w:p w:rsidR="000C16C7" w:rsidRDefault="001C23A3">
      <w:pPr>
        <w:spacing w:line="500" w:lineRule="exact"/>
        <w:ind w:firstLineChars="0" w:firstLine="0"/>
        <w:jc w:val="right"/>
        <w:rPr>
          <w:rFonts w:ascii="宋体" w:cs="宋体"/>
        </w:rPr>
      </w:pPr>
      <w:r>
        <w:rPr>
          <w:rFonts w:ascii="宋体" w:cs="宋体" w:hint="eastAsia"/>
        </w:rPr>
        <w:t>法定代表人</w:t>
      </w:r>
      <w:r>
        <w:rPr>
          <w:rFonts w:ascii="宋体" w:cs="宋体" w:hint="eastAsia"/>
        </w:rPr>
        <w:t>或</w:t>
      </w:r>
      <w:r>
        <w:rPr>
          <w:rFonts w:ascii="宋体" w:cs="宋体" w:hint="eastAsia"/>
        </w:rPr>
        <w:t>授权代表：</w:t>
      </w:r>
      <w:r>
        <w:rPr>
          <w:rFonts w:ascii="宋体" w:cs="宋体" w:hint="eastAsia"/>
        </w:rPr>
        <w:t xml:space="preserve">     </w:t>
      </w:r>
      <w:r>
        <w:rPr>
          <w:rFonts w:ascii="宋体" w:cs="宋体" w:hint="eastAsia"/>
        </w:rPr>
        <w:t>（签字或盖章）</w:t>
      </w:r>
    </w:p>
    <w:p w:rsidR="000C16C7" w:rsidRDefault="000C16C7">
      <w:pPr>
        <w:ind w:firstLine="420"/>
        <w:rPr>
          <w:rFonts w:ascii="宋体" w:cs="宋体"/>
        </w:rPr>
      </w:pPr>
    </w:p>
    <w:p w:rsidR="000C16C7" w:rsidRDefault="001C23A3">
      <w:pPr>
        <w:spacing w:line="500" w:lineRule="exact"/>
        <w:ind w:firstLine="420"/>
        <w:jc w:val="right"/>
        <w:rPr>
          <w:rFonts w:ascii="宋体" w:cs="宋体"/>
        </w:rPr>
      </w:pPr>
      <w:r>
        <w:rPr>
          <w:rFonts w:ascii="宋体" w:cs="宋体" w:hint="eastAsia"/>
        </w:rPr>
        <w:t>（</w:t>
      </w:r>
      <w:r>
        <w:rPr>
          <w:rFonts w:ascii="宋体" w:cs="宋体" w:hint="eastAsia"/>
        </w:rPr>
        <w:t>响应人</w:t>
      </w:r>
      <w:r>
        <w:rPr>
          <w:rFonts w:ascii="宋体" w:cs="宋体" w:hint="eastAsia"/>
        </w:rPr>
        <w:t>公章）</w:t>
      </w:r>
    </w:p>
    <w:p w:rsidR="000C16C7" w:rsidRDefault="001C23A3">
      <w:pPr>
        <w:snapToGrid w:val="0"/>
        <w:spacing w:line="500" w:lineRule="exact"/>
        <w:ind w:firstLine="420"/>
        <w:jc w:val="right"/>
        <w:rPr>
          <w:rFonts w:ascii="宋体" w:cs="宋体"/>
        </w:rPr>
      </w:pPr>
      <w:r>
        <w:rPr>
          <w:rFonts w:ascii="宋体" w:cs="宋体" w:hint="eastAsia"/>
        </w:rPr>
        <w:t xml:space="preserve">                              </w:t>
      </w:r>
      <w:r>
        <w:rPr>
          <w:rFonts w:ascii="宋体" w:cs="宋体" w:hint="eastAsia"/>
        </w:rPr>
        <w:t>年</w:t>
      </w:r>
      <w:r>
        <w:rPr>
          <w:rFonts w:ascii="宋体" w:cs="宋体" w:hint="eastAsia"/>
        </w:rPr>
        <w:t xml:space="preserve">   </w:t>
      </w:r>
      <w:r>
        <w:rPr>
          <w:rFonts w:ascii="宋体" w:cs="宋体" w:hint="eastAsia"/>
        </w:rPr>
        <w:t>月</w:t>
      </w:r>
      <w:r>
        <w:rPr>
          <w:rFonts w:ascii="宋体" w:cs="宋体" w:hint="eastAsia"/>
        </w:rPr>
        <w:t xml:space="preserve">    </w:t>
      </w:r>
      <w:r>
        <w:rPr>
          <w:rFonts w:ascii="宋体" w:cs="宋体" w:hint="eastAsia"/>
        </w:rPr>
        <w:t>日</w:t>
      </w:r>
    </w:p>
    <w:p w:rsidR="000C16C7" w:rsidRDefault="000C16C7">
      <w:pPr>
        <w:pStyle w:val="af9"/>
        <w:jc w:val="left"/>
      </w:pPr>
    </w:p>
    <w:p w:rsidR="000C16C7" w:rsidRDefault="000C16C7">
      <w:pPr>
        <w:ind w:firstLine="420"/>
      </w:pPr>
    </w:p>
    <w:p w:rsidR="000C16C7" w:rsidRDefault="001C23A3">
      <w:pPr>
        <w:ind w:firstLine="420"/>
        <w:jc w:val="left"/>
      </w:pPr>
      <w:r>
        <w:rPr>
          <w:rFonts w:hint="eastAsia"/>
        </w:rPr>
        <w:t>有关说明：</w:t>
      </w:r>
    </w:p>
    <w:p w:rsidR="000C16C7" w:rsidRDefault="001C23A3">
      <w:pPr>
        <w:ind w:firstLine="420"/>
        <w:jc w:val="left"/>
      </w:pPr>
      <w:r>
        <w:rPr>
          <w:rFonts w:hint="eastAsia"/>
        </w:rPr>
        <w:t>务必填写清楚，准确无误。表格可扩展。</w:t>
      </w:r>
    </w:p>
    <w:p w:rsidR="000C16C7" w:rsidRDefault="001C23A3">
      <w:pPr>
        <w:ind w:firstLine="420"/>
        <w:jc w:val="left"/>
      </w:pPr>
      <w:r>
        <w:rPr>
          <w:rFonts w:hint="eastAsia"/>
        </w:rPr>
        <w:t>本次报价包含上述维护期的，采购人不再另行支付该维护期内维护费用。</w:t>
      </w:r>
    </w:p>
    <w:p w:rsidR="000C16C7" w:rsidRDefault="000C16C7">
      <w:pPr>
        <w:ind w:firstLine="420"/>
        <w:jc w:val="left"/>
        <w:sectPr w:rsidR="000C16C7">
          <w:pgSz w:w="11906" w:h="16838"/>
          <w:pgMar w:top="1440" w:right="1800" w:bottom="1440" w:left="1800" w:header="851" w:footer="992" w:gutter="0"/>
          <w:cols w:space="720"/>
          <w:docGrid w:type="lines" w:linePitch="312"/>
        </w:sectPr>
      </w:pPr>
    </w:p>
    <w:p w:rsidR="000C16C7" w:rsidRDefault="000C16C7">
      <w:pPr>
        <w:ind w:firstLine="420"/>
        <w:jc w:val="left"/>
      </w:pPr>
    </w:p>
    <w:p w:rsidR="000C16C7" w:rsidRDefault="000C16C7">
      <w:pPr>
        <w:spacing w:line="440" w:lineRule="exact"/>
        <w:ind w:leftChars="400" w:left="840" w:firstLineChars="1100" w:firstLine="2310"/>
        <w:jc w:val="left"/>
        <w:rPr>
          <w:rFonts w:ascii="宋体" w:hAnsi="宋体" w:cs="宋体"/>
        </w:rPr>
      </w:pPr>
    </w:p>
    <w:p w:rsidR="000C16C7" w:rsidRDefault="001C23A3">
      <w:pPr>
        <w:pStyle w:val="11"/>
      </w:pPr>
      <w:r>
        <w:t>三、法定代表人身份证明或授权委托书</w:t>
      </w:r>
      <w:bookmarkEnd w:id="449"/>
      <w:bookmarkEnd w:id="450"/>
      <w:bookmarkEnd w:id="457"/>
      <w:bookmarkEnd w:id="458"/>
      <w:bookmarkEnd w:id="459"/>
      <w:bookmarkEnd w:id="460"/>
      <w:bookmarkEnd w:id="461"/>
      <w:bookmarkEnd w:id="462"/>
      <w:bookmarkEnd w:id="463"/>
      <w:bookmarkEnd w:id="464"/>
      <w:bookmarkEnd w:id="465"/>
    </w:p>
    <w:p w:rsidR="000C16C7" w:rsidRDefault="001C23A3">
      <w:pPr>
        <w:pStyle w:val="30"/>
      </w:pPr>
      <w:bookmarkStart w:id="466" w:name="_Toc12161"/>
      <w:bookmarkStart w:id="467" w:name="_Toc5115"/>
      <w:bookmarkStart w:id="468" w:name="_Toc820"/>
      <w:bookmarkStart w:id="469" w:name="_Toc23627"/>
      <w:bookmarkStart w:id="470" w:name="_Toc20857"/>
      <w:bookmarkStart w:id="471" w:name="_Toc9705"/>
      <w:r>
        <w:t>法定代表人身份证明</w:t>
      </w:r>
      <w:bookmarkEnd w:id="466"/>
      <w:bookmarkEnd w:id="467"/>
      <w:bookmarkEnd w:id="468"/>
      <w:bookmarkEnd w:id="469"/>
      <w:bookmarkEnd w:id="470"/>
      <w:bookmarkEnd w:id="471"/>
    </w:p>
    <w:p w:rsidR="000C16C7" w:rsidRDefault="000C16C7">
      <w:pPr>
        <w:ind w:firstLine="420"/>
        <w:jc w:val="left"/>
      </w:pPr>
    </w:p>
    <w:p w:rsidR="000C16C7" w:rsidRDefault="001C23A3">
      <w:pPr>
        <w:ind w:firstLine="420"/>
        <w:jc w:val="left"/>
        <w:rPr>
          <w:u w:val="single"/>
        </w:rPr>
      </w:pPr>
      <w:r>
        <w:rPr>
          <w:rFonts w:hint="eastAsia"/>
        </w:rPr>
        <w:t>响应人</w:t>
      </w:r>
      <w:r>
        <w:t>名称：</w:t>
      </w:r>
      <w:r>
        <w:rPr>
          <w:u w:val="single"/>
        </w:rPr>
        <w:t xml:space="preserve"> </w:t>
      </w:r>
      <w:r>
        <w:rPr>
          <w:rFonts w:hint="eastAsia"/>
          <w:u w:val="single"/>
        </w:rPr>
        <w:t xml:space="preserve">                                    </w:t>
      </w:r>
    </w:p>
    <w:p w:rsidR="000C16C7" w:rsidRDefault="001C23A3">
      <w:pPr>
        <w:ind w:firstLine="420"/>
        <w:jc w:val="left"/>
        <w:rPr>
          <w:u w:val="single"/>
        </w:rPr>
      </w:pPr>
      <w:r>
        <w:t>姓名：</w:t>
      </w:r>
      <w:r>
        <w:rPr>
          <w:u w:val="single"/>
        </w:rPr>
        <w:t xml:space="preserve"> </w:t>
      </w:r>
      <w:r>
        <w:rPr>
          <w:rFonts w:hint="eastAsia"/>
          <w:u w:val="single"/>
        </w:rPr>
        <w:t xml:space="preserve">       </w:t>
      </w:r>
      <w:r>
        <w:t>性别：</w:t>
      </w:r>
      <w:r>
        <w:rPr>
          <w:rFonts w:hint="eastAsia"/>
          <w:u w:val="single"/>
        </w:rPr>
        <w:t xml:space="preserve">      </w:t>
      </w:r>
      <w:r>
        <w:rPr>
          <w:u w:val="single"/>
        </w:rPr>
        <w:t xml:space="preserve"> </w:t>
      </w:r>
      <w:r>
        <w:t>年龄：</w:t>
      </w:r>
      <w:r>
        <w:rPr>
          <w:rFonts w:hint="eastAsia"/>
          <w:u w:val="single"/>
        </w:rPr>
        <w:t xml:space="preserve">      </w:t>
      </w:r>
      <w:r>
        <w:rPr>
          <w:u w:val="single"/>
        </w:rPr>
        <w:t xml:space="preserve"> </w:t>
      </w:r>
      <w:r>
        <w:t>职务：</w:t>
      </w:r>
      <w:r>
        <w:rPr>
          <w:rFonts w:hint="eastAsia"/>
          <w:u w:val="single"/>
        </w:rPr>
        <w:t xml:space="preserve">              </w:t>
      </w:r>
      <w:r>
        <w:rPr>
          <w:u w:val="single"/>
        </w:rPr>
        <w:t xml:space="preserve"> </w:t>
      </w:r>
    </w:p>
    <w:p w:rsidR="000C16C7" w:rsidRDefault="001C23A3">
      <w:pPr>
        <w:ind w:firstLine="420"/>
        <w:jc w:val="left"/>
      </w:pPr>
      <w:r>
        <w:rPr>
          <w:u w:val="single"/>
        </w:rPr>
        <w:t>系</w:t>
      </w:r>
      <w:r>
        <w:rPr>
          <w:rFonts w:hint="eastAsia"/>
          <w:u w:val="single"/>
        </w:rPr>
        <w:t xml:space="preserve">                           </w:t>
      </w:r>
      <w:r>
        <w:rPr>
          <w:u w:val="single"/>
        </w:rPr>
        <w:t xml:space="preserve"> </w:t>
      </w:r>
      <w:r>
        <w:t>（</w:t>
      </w:r>
      <w:r>
        <w:rPr>
          <w:rFonts w:hint="eastAsia"/>
        </w:rPr>
        <w:t>响应人</w:t>
      </w:r>
      <w:r>
        <w:t>名称）的法定代表人。</w:t>
      </w:r>
    </w:p>
    <w:p w:rsidR="000C16C7" w:rsidRDefault="001C23A3">
      <w:pPr>
        <w:ind w:firstLine="420"/>
        <w:jc w:val="left"/>
      </w:pPr>
      <w:r>
        <w:t>特此证明。</w:t>
      </w:r>
    </w:p>
    <w:p w:rsidR="000C16C7" w:rsidRDefault="001C23A3">
      <w:pPr>
        <w:ind w:firstLine="420"/>
        <w:jc w:val="left"/>
      </w:pPr>
      <w:r>
        <w:rPr>
          <w:rFonts w:hint="eastAsia"/>
        </w:rPr>
        <w:t>附：法定代表人身份证扫描件（双面）</w:t>
      </w:r>
    </w:p>
    <w:p w:rsidR="000C16C7" w:rsidRDefault="000C16C7">
      <w:pPr>
        <w:ind w:firstLine="420"/>
        <w:jc w:val="left"/>
      </w:pPr>
    </w:p>
    <w:p w:rsidR="000C16C7" w:rsidRDefault="000C16C7">
      <w:pPr>
        <w:ind w:firstLine="420"/>
        <w:jc w:val="left"/>
      </w:pPr>
    </w:p>
    <w:p w:rsidR="000C16C7" w:rsidRDefault="000C16C7">
      <w:pPr>
        <w:ind w:firstLine="420"/>
        <w:jc w:val="left"/>
      </w:pPr>
    </w:p>
    <w:p w:rsidR="000C16C7" w:rsidRDefault="000C16C7">
      <w:pPr>
        <w:ind w:firstLine="420"/>
        <w:jc w:val="left"/>
      </w:pPr>
    </w:p>
    <w:p w:rsidR="000C16C7" w:rsidRDefault="000C16C7">
      <w:pPr>
        <w:ind w:firstLine="420"/>
        <w:jc w:val="left"/>
      </w:pPr>
    </w:p>
    <w:p w:rsidR="000C16C7" w:rsidRDefault="000C16C7">
      <w:pPr>
        <w:ind w:firstLine="420"/>
        <w:jc w:val="left"/>
      </w:pPr>
    </w:p>
    <w:p w:rsidR="000C16C7" w:rsidRDefault="000C16C7">
      <w:pPr>
        <w:ind w:firstLine="420"/>
        <w:jc w:val="left"/>
      </w:pPr>
    </w:p>
    <w:p w:rsidR="000C16C7" w:rsidRDefault="000C16C7">
      <w:pPr>
        <w:ind w:firstLine="420"/>
        <w:jc w:val="left"/>
      </w:pPr>
    </w:p>
    <w:p w:rsidR="000C16C7" w:rsidRDefault="001C23A3">
      <w:pPr>
        <w:ind w:firstLine="420"/>
        <w:jc w:val="left"/>
      </w:pPr>
      <w:r>
        <w:rPr>
          <w:rFonts w:hint="eastAsia"/>
        </w:rPr>
        <w:t>响应人：</w:t>
      </w:r>
      <w:r>
        <w:rPr>
          <w:rFonts w:hint="eastAsia"/>
          <w:u w:val="single"/>
        </w:rPr>
        <w:t xml:space="preserve">           </w:t>
      </w:r>
      <w:r>
        <w:rPr>
          <w:rFonts w:hint="eastAsia"/>
        </w:rPr>
        <w:t>（盖单位公章）</w:t>
      </w:r>
    </w:p>
    <w:p w:rsidR="000C16C7" w:rsidRDefault="000C16C7">
      <w:pPr>
        <w:ind w:firstLine="420"/>
        <w:jc w:val="left"/>
      </w:pPr>
    </w:p>
    <w:p w:rsidR="000C16C7" w:rsidRDefault="001C23A3">
      <w:pPr>
        <w:ind w:firstLine="420"/>
        <w:jc w:val="lef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r>
        <w:rPr>
          <w:rFonts w:hint="eastAsia"/>
        </w:rPr>
        <w:t xml:space="preserve">  </w:t>
      </w:r>
    </w:p>
    <w:p w:rsidR="000C16C7" w:rsidRDefault="000C16C7">
      <w:pPr>
        <w:ind w:firstLine="420"/>
        <w:jc w:val="left"/>
      </w:pPr>
    </w:p>
    <w:p w:rsidR="000C16C7" w:rsidRDefault="000C16C7">
      <w:pPr>
        <w:ind w:firstLine="420"/>
        <w:jc w:val="left"/>
      </w:pPr>
    </w:p>
    <w:p w:rsidR="000C16C7" w:rsidRDefault="001C23A3">
      <w:pPr>
        <w:ind w:firstLine="420"/>
        <w:jc w:val="left"/>
      </w:pPr>
      <w:r>
        <w:rPr>
          <w:rFonts w:hint="eastAsia"/>
        </w:rPr>
        <w:t>注：法定代表人身份证明需按上述格式填写完整，不可缺少内容。在此基础上增加内容的不影响其有效性。</w:t>
      </w:r>
      <w:r>
        <w:rPr>
          <w:rFonts w:hint="eastAsia"/>
        </w:rPr>
        <w:br w:type="page"/>
      </w:r>
    </w:p>
    <w:p w:rsidR="000C16C7" w:rsidRDefault="001C23A3">
      <w:pPr>
        <w:pStyle w:val="30"/>
      </w:pPr>
      <w:bookmarkStart w:id="472" w:name="_Toc17278"/>
      <w:bookmarkStart w:id="473" w:name="_Toc5027"/>
      <w:bookmarkStart w:id="474" w:name="_Toc22711"/>
      <w:bookmarkStart w:id="475" w:name="_Toc17560"/>
      <w:bookmarkStart w:id="476" w:name="_Toc26399"/>
      <w:bookmarkStart w:id="477" w:name="_Toc8251"/>
      <w:bookmarkStart w:id="478" w:name="_Toc7286"/>
      <w:bookmarkStart w:id="479" w:name="_Toc8348"/>
      <w:bookmarkEnd w:id="451"/>
      <w:bookmarkEnd w:id="452"/>
      <w:bookmarkEnd w:id="453"/>
      <w:bookmarkEnd w:id="454"/>
      <w:bookmarkEnd w:id="455"/>
      <w:bookmarkEnd w:id="456"/>
      <w:r>
        <w:t>授权委托书</w:t>
      </w:r>
      <w:bookmarkEnd w:id="472"/>
      <w:r>
        <w:t>（如有）</w:t>
      </w:r>
      <w:bookmarkEnd w:id="473"/>
      <w:bookmarkEnd w:id="474"/>
      <w:bookmarkEnd w:id="475"/>
      <w:bookmarkEnd w:id="476"/>
      <w:bookmarkEnd w:id="477"/>
      <w:bookmarkEnd w:id="478"/>
    </w:p>
    <w:p w:rsidR="000C16C7" w:rsidRDefault="001C23A3">
      <w:pPr>
        <w:pStyle w:val="af8"/>
      </w:pPr>
      <w:r>
        <w:t>[</w:t>
      </w:r>
      <w:r>
        <w:t>提示：适用于有委托代理人的情况时采用</w:t>
      </w:r>
      <w:r>
        <w:t>]</w:t>
      </w:r>
    </w:p>
    <w:p w:rsidR="000C16C7" w:rsidRDefault="001C23A3">
      <w:pPr>
        <w:ind w:firstLine="420"/>
        <w:jc w:val="left"/>
      </w:pPr>
      <w:r>
        <w:rPr>
          <w:rFonts w:hint="eastAsia"/>
        </w:rPr>
        <w:t>本人</w:t>
      </w:r>
      <w:r>
        <w:rPr>
          <w:rFonts w:hint="eastAsia"/>
        </w:rPr>
        <w:t xml:space="preserve"> </w:t>
      </w:r>
      <w:r>
        <w:rPr>
          <w:rFonts w:hint="eastAsia"/>
          <w:u w:val="single"/>
        </w:rPr>
        <w:t xml:space="preserve">             </w:t>
      </w:r>
      <w:r>
        <w:rPr>
          <w:rFonts w:hint="eastAsia"/>
        </w:rPr>
        <w:t>（姓名）系</w:t>
      </w:r>
      <w:r>
        <w:rPr>
          <w:rFonts w:hint="eastAsia"/>
          <w:u w:val="single"/>
        </w:rPr>
        <w:t xml:space="preserve">                     </w:t>
      </w:r>
      <w:r>
        <w:rPr>
          <w:rFonts w:hint="eastAsia"/>
        </w:rPr>
        <w:t>（响应人名称）的法定代表人，现委托</w:t>
      </w:r>
      <w:r>
        <w:rPr>
          <w:rFonts w:hint="eastAsia"/>
          <w:u w:val="single"/>
        </w:rPr>
        <w:t xml:space="preserve">             </w:t>
      </w:r>
      <w:r>
        <w:rPr>
          <w:rFonts w:hint="eastAsia"/>
        </w:rPr>
        <w:t>（姓名）为我方代理人。代理人根据授权，以我方名义签署、澄清、说明、补正、递交、撤回、修改</w:t>
      </w:r>
      <w:r>
        <w:rPr>
          <w:rFonts w:hint="eastAsia"/>
          <w:u w:val="single"/>
        </w:rPr>
        <w:t xml:space="preserve">                                 </w:t>
      </w:r>
      <w:r>
        <w:rPr>
          <w:rFonts w:hint="eastAsia"/>
        </w:rPr>
        <w:t>（项目名称）响应文件、签订合同和处理有关事宜，其法律后果由我方承担。</w:t>
      </w:r>
    </w:p>
    <w:p w:rsidR="000C16C7" w:rsidRDefault="001C23A3">
      <w:pPr>
        <w:ind w:firstLine="420"/>
        <w:jc w:val="left"/>
      </w:pPr>
      <w:r>
        <w:rPr>
          <w:rFonts w:hint="eastAsia"/>
        </w:rPr>
        <w:t>委托期限：</w:t>
      </w:r>
      <w:r>
        <w:rPr>
          <w:rFonts w:hint="eastAsia"/>
          <w:u w:val="single"/>
        </w:rPr>
        <w:t xml:space="preserve">       </w:t>
      </w:r>
      <w:r>
        <w:rPr>
          <w:rFonts w:hint="eastAsia"/>
        </w:rPr>
        <w:t xml:space="preserve"> </w:t>
      </w:r>
      <w:r>
        <w:rPr>
          <w:rFonts w:hint="eastAsia"/>
        </w:rPr>
        <w:t>。</w:t>
      </w:r>
    </w:p>
    <w:p w:rsidR="000C16C7" w:rsidRDefault="001C23A3">
      <w:pPr>
        <w:ind w:firstLine="420"/>
        <w:jc w:val="left"/>
      </w:pPr>
      <w:r>
        <w:rPr>
          <w:rFonts w:hint="eastAsia"/>
        </w:rPr>
        <w:t>代理人无转委托权。</w:t>
      </w:r>
    </w:p>
    <w:p w:rsidR="000C16C7" w:rsidRDefault="001C23A3">
      <w:pPr>
        <w:ind w:firstLine="420"/>
        <w:jc w:val="left"/>
      </w:pPr>
      <w:r>
        <w:rPr>
          <w:rFonts w:hint="eastAsia"/>
        </w:rPr>
        <w:t>响应人：</w:t>
      </w:r>
      <w:r>
        <w:rPr>
          <w:rFonts w:hint="eastAsia"/>
          <w:u w:val="single"/>
        </w:rPr>
        <w:t xml:space="preserve">                        </w:t>
      </w:r>
      <w:r>
        <w:rPr>
          <w:rFonts w:hint="eastAsia"/>
        </w:rPr>
        <w:t>（盖单位公章）</w:t>
      </w:r>
    </w:p>
    <w:p w:rsidR="000C16C7" w:rsidRDefault="001C23A3">
      <w:pPr>
        <w:ind w:firstLine="420"/>
        <w:jc w:val="left"/>
      </w:pPr>
      <w:r>
        <w:rPr>
          <w:rFonts w:hint="eastAsia"/>
        </w:rPr>
        <w:t>法定代表人：</w:t>
      </w:r>
      <w:r>
        <w:rPr>
          <w:rFonts w:hint="eastAsia"/>
          <w:u w:val="single"/>
        </w:rPr>
        <w:t xml:space="preserve">                        </w:t>
      </w:r>
      <w:r>
        <w:rPr>
          <w:rFonts w:hint="eastAsia"/>
        </w:rPr>
        <w:t>（签名）</w:t>
      </w:r>
    </w:p>
    <w:p w:rsidR="000C16C7" w:rsidRDefault="001C23A3">
      <w:pPr>
        <w:ind w:firstLine="420"/>
        <w:jc w:val="left"/>
        <w:rPr>
          <w:u w:val="single"/>
        </w:rPr>
      </w:pPr>
      <w:r>
        <w:rPr>
          <w:rFonts w:hint="eastAsia"/>
        </w:rPr>
        <w:t>身份证号码：</w:t>
      </w:r>
      <w:r>
        <w:rPr>
          <w:rFonts w:hint="eastAsia"/>
          <w:u w:val="single"/>
        </w:rPr>
        <w:t xml:space="preserve">            </w:t>
      </w:r>
      <w:r>
        <w:rPr>
          <w:rFonts w:hint="eastAsia"/>
          <w:u w:val="single"/>
        </w:rPr>
        <w:t xml:space="preserve">               </w:t>
      </w:r>
    </w:p>
    <w:p w:rsidR="000C16C7" w:rsidRDefault="001C23A3">
      <w:pPr>
        <w:ind w:firstLine="420"/>
        <w:jc w:val="left"/>
      </w:pPr>
      <w:r>
        <w:rPr>
          <w:rFonts w:hint="eastAsia"/>
        </w:rPr>
        <w:t>委托代理人：</w:t>
      </w:r>
      <w:r>
        <w:rPr>
          <w:rFonts w:hint="eastAsia"/>
          <w:u w:val="single"/>
        </w:rPr>
        <w:t xml:space="preserve">                           </w:t>
      </w:r>
      <w:r>
        <w:rPr>
          <w:rFonts w:hint="eastAsia"/>
        </w:rPr>
        <w:t>（签名）</w:t>
      </w:r>
    </w:p>
    <w:p w:rsidR="000C16C7" w:rsidRDefault="001C23A3">
      <w:pPr>
        <w:ind w:firstLine="420"/>
        <w:jc w:val="left"/>
        <w:rPr>
          <w:u w:val="single"/>
        </w:rPr>
      </w:pPr>
      <w:r>
        <w:rPr>
          <w:rFonts w:hint="eastAsia"/>
        </w:rPr>
        <w:t>身份证号码：</w:t>
      </w:r>
      <w:r>
        <w:rPr>
          <w:rFonts w:hint="eastAsia"/>
          <w:u w:val="single"/>
        </w:rPr>
        <w:t xml:space="preserve">                           </w:t>
      </w:r>
    </w:p>
    <w:p w:rsidR="000C16C7" w:rsidRDefault="001C23A3">
      <w:pPr>
        <w:ind w:firstLine="420"/>
        <w:jc w:val="lef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r>
        <w:rPr>
          <w:rFonts w:hint="eastAsia"/>
        </w:rPr>
        <w:t xml:space="preserve"> </w:t>
      </w:r>
    </w:p>
    <w:p w:rsidR="000C16C7" w:rsidRDefault="001C23A3">
      <w:pPr>
        <w:ind w:firstLine="420"/>
        <w:jc w:val="left"/>
      </w:pPr>
      <w:r>
        <w:rPr>
          <w:rFonts w:hint="eastAsia"/>
        </w:rPr>
        <w:t>附：法定代表人及委托代理人身份证扫描件（双面）</w:t>
      </w:r>
    </w:p>
    <w:p w:rsidR="000C16C7" w:rsidRDefault="001C23A3">
      <w:pPr>
        <w:ind w:firstLine="420"/>
        <w:jc w:val="left"/>
      </w:pPr>
      <w:r>
        <w:rPr>
          <w:rFonts w:hint="eastAsia"/>
        </w:rPr>
        <w:t>1.</w:t>
      </w:r>
      <w:r>
        <w:rPr>
          <w:rFonts w:hint="eastAsia"/>
        </w:rPr>
        <w:t>法定代表人身份证扫描件：</w:t>
      </w:r>
    </w:p>
    <w:p w:rsidR="000C16C7" w:rsidRDefault="000C16C7">
      <w:pPr>
        <w:ind w:firstLine="420"/>
        <w:jc w:val="left"/>
      </w:pPr>
    </w:p>
    <w:p w:rsidR="000C16C7" w:rsidRDefault="000C16C7">
      <w:pPr>
        <w:ind w:firstLine="420"/>
        <w:jc w:val="left"/>
      </w:pPr>
    </w:p>
    <w:p w:rsidR="000C16C7" w:rsidRDefault="000C16C7">
      <w:pPr>
        <w:ind w:firstLine="420"/>
        <w:jc w:val="left"/>
      </w:pPr>
    </w:p>
    <w:p w:rsidR="000C16C7" w:rsidRDefault="001C23A3">
      <w:pPr>
        <w:ind w:firstLine="420"/>
        <w:jc w:val="left"/>
      </w:pPr>
      <w:r>
        <w:rPr>
          <w:rFonts w:hint="eastAsia"/>
        </w:rPr>
        <w:t>2.</w:t>
      </w:r>
      <w:r>
        <w:rPr>
          <w:rFonts w:hint="eastAsia"/>
        </w:rPr>
        <w:t>委托代理人身份证扫描件：</w:t>
      </w:r>
    </w:p>
    <w:p w:rsidR="000C16C7" w:rsidRDefault="000C16C7">
      <w:pPr>
        <w:ind w:firstLine="420"/>
        <w:jc w:val="left"/>
      </w:pPr>
    </w:p>
    <w:p w:rsidR="000C16C7" w:rsidRDefault="000C16C7">
      <w:pPr>
        <w:ind w:firstLine="420"/>
        <w:jc w:val="left"/>
      </w:pPr>
    </w:p>
    <w:p w:rsidR="000C16C7" w:rsidRDefault="001C23A3">
      <w:pPr>
        <w:ind w:firstLine="420"/>
        <w:jc w:val="left"/>
      </w:pPr>
      <w:r>
        <w:rPr>
          <w:rFonts w:hint="eastAsia"/>
        </w:rPr>
        <w:t>注：</w:t>
      </w:r>
      <w:r>
        <w:rPr>
          <w:rFonts w:hint="eastAsia"/>
        </w:rPr>
        <w:t>1</w:t>
      </w:r>
      <w:r>
        <w:rPr>
          <w:rFonts w:hint="eastAsia"/>
        </w:rPr>
        <w:t>、法定代表人参加项目响应活动并签署文件的不需要授权委托书，只需提供法定代表人身份证明；非法定代表人参加项目响应活动及签署文件的除提供法定代表人身份证明外还须提供授权委托书。</w:t>
      </w:r>
    </w:p>
    <w:p w:rsidR="000C16C7" w:rsidRDefault="001C23A3">
      <w:pPr>
        <w:ind w:firstLine="420"/>
        <w:jc w:val="left"/>
      </w:pPr>
      <w:r>
        <w:rPr>
          <w:rFonts w:hint="eastAsia"/>
        </w:rPr>
        <w:t>2.</w:t>
      </w:r>
      <w:r>
        <w:rPr>
          <w:rFonts w:hint="eastAsia"/>
        </w:rPr>
        <w:t>授权委托书需按上述格式填写完整，不可缺少内容。在此基础上增加内容的不影响其有效性。</w:t>
      </w:r>
    </w:p>
    <w:p w:rsidR="000C16C7" w:rsidRDefault="001C23A3">
      <w:pPr>
        <w:ind w:firstLine="420"/>
        <w:jc w:val="left"/>
      </w:pPr>
      <w:r>
        <w:rPr>
          <w:rFonts w:hint="eastAsia"/>
        </w:rPr>
        <w:br w:type="page"/>
      </w:r>
    </w:p>
    <w:p w:rsidR="000C16C7" w:rsidRDefault="001C23A3">
      <w:pPr>
        <w:pStyle w:val="11"/>
      </w:pPr>
      <w:bookmarkStart w:id="480" w:name="_Toc17177"/>
      <w:bookmarkStart w:id="481" w:name="_Toc16466"/>
      <w:bookmarkStart w:id="482" w:name="_Toc21884"/>
      <w:bookmarkStart w:id="483" w:name="_Toc20632"/>
      <w:bookmarkStart w:id="484" w:name="_Toc4446"/>
      <w:bookmarkStart w:id="485" w:name="_Toc13205"/>
      <w:bookmarkStart w:id="486" w:name="_Toc28262"/>
      <w:bookmarkStart w:id="487" w:name="_Toc26964"/>
      <w:bookmarkStart w:id="488" w:name="_Toc23124"/>
      <w:bookmarkStart w:id="489" w:name="_Toc6192"/>
      <w:bookmarkStart w:id="490" w:name="_Toc27880"/>
      <w:bookmarkStart w:id="491" w:name="_Toc57796016"/>
      <w:bookmarkStart w:id="492" w:name="_Toc19503"/>
      <w:bookmarkEnd w:id="479"/>
      <w:r>
        <w:t>四、商务部分</w:t>
      </w:r>
      <w:bookmarkEnd w:id="480"/>
      <w:bookmarkEnd w:id="481"/>
      <w:bookmarkEnd w:id="482"/>
      <w:bookmarkEnd w:id="483"/>
      <w:bookmarkEnd w:id="484"/>
      <w:bookmarkEnd w:id="485"/>
      <w:bookmarkEnd w:id="486"/>
      <w:bookmarkEnd w:id="487"/>
      <w:bookmarkEnd w:id="488"/>
      <w:bookmarkEnd w:id="489"/>
      <w:bookmarkEnd w:id="490"/>
    </w:p>
    <w:p w:rsidR="000C16C7" w:rsidRDefault="001C23A3">
      <w:pPr>
        <w:pStyle w:val="af9"/>
      </w:pPr>
      <w:r>
        <w:t>（根据询比文件要求，提供相关材料）</w:t>
      </w:r>
    </w:p>
    <w:p w:rsidR="000C16C7" w:rsidRDefault="001C23A3">
      <w:pPr>
        <w:ind w:firstLine="420"/>
        <w:jc w:val="left"/>
      </w:pPr>
      <w:r>
        <w:rPr>
          <w:rFonts w:hint="eastAsia"/>
        </w:rPr>
        <w:br w:type="page"/>
      </w:r>
    </w:p>
    <w:p w:rsidR="000C16C7" w:rsidRDefault="001C23A3">
      <w:pPr>
        <w:pStyle w:val="11"/>
      </w:pPr>
      <w:bookmarkStart w:id="493" w:name="_Toc28101"/>
      <w:bookmarkStart w:id="494" w:name="_Toc19905"/>
      <w:bookmarkStart w:id="495" w:name="_Toc23437"/>
      <w:bookmarkStart w:id="496" w:name="_Toc9626"/>
      <w:bookmarkStart w:id="497" w:name="_Toc3944"/>
      <w:bookmarkStart w:id="498" w:name="_Toc1221"/>
      <w:bookmarkStart w:id="499" w:name="_Toc24823"/>
      <w:bookmarkStart w:id="500" w:name="_Toc21835"/>
      <w:bookmarkStart w:id="501" w:name="_Toc6719"/>
      <w:bookmarkStart w:id="502" w:name="_Toc12913"/>
      <w:bookmarkStart w:id="503" w:name="_Toc16004"/>
      <w:bookmarkEnd w:id="491"/>
      <w:bookmarkEnd w:id="492"/>
      <w:r>
        <w:t>五、技术</w:t>
      </w:r>
      <w:bookmarkEnd w:id="493"/>
      <w:bookmarkEnd w:id="494"/>
      <w:r>
        <w:t>部分</w:t>
      </w:r>
      <w:bookmarkEnd w:id="495"/>
      <w:bookmarkEnd w:id="496"/>
      <w:bookmarkEnd w:id="497"/>
      <w:bookmarkEnd w:id="498"/>
      <w:bookmarkEnd w:id="499"/>
      <w:bookmarkEnd w:id="500"/>
      <w:bookmarkEnd w:id="501"/>
      <w:bookmarkEnd w:id="502"/>
      <w:bookmarkEnd w:id="503"/>
    </w:p>
    <w:p w:rsidR="000C16C7" w:rsidRDefault="001C23A3">
      <w:pPr>
        <w:pStyle w:val="af9"/>
      </w:pPr>
      <w:r>
        <w:t>（根据询比文件要求，提供相关材料）</w:t>
      </w:r>
    </w:p>
    <w:p w:rsidR="000C16C7" w:rsidRDefault="001C23A3">
      <w:pPr>
        <w:ind w:firstLine="420"/>
        <w:jc w:val="left"/>
      </w:pPr>
      <w:r>
        <w:br w:type="page"/>
      </w:r>
    </w:p>
    <w:p w:rsidR="000C16C7" w:rsidRDefault="001C23A3">
      <w:pPr>
        <w:pStyle w:val="11"/>
      </w:pPr>
      <w:bookmarkStart w:id="504" w:name="_Toc2853"/>
      <w:bookmarkStart w:id="505" w:name="_Toc2480"/>
      <w:bookmarkStart w:id="506" w:name="_Toc19541"/>
      <w:bookmarkStart w:id="507" w:name="_Toc26851"/>
      <w:bookmarkStart w:id="508" w:name="_Toc25666"/>
      <w:bookmarkStart w:id="509" w:name="_Toc13734"/>
      <w:bookmarkStart w:id="510" w:name="_Toc30671"/>
      <w:bookmarkStart w:id="511" w:name="_Toc6801"/>
      <w:bookmarkStart w:id="512" w:name="_Toc27716"/>
      <w:bookmarkStart w:id="513" w:name="_Toc893"/>
      <w:bookmarkStart w:id="514" w:name="_Toc6571"/>
      <w:bookmarkStart w:id="515" w:name="_Toc247085891"/>
      <w:bookmarkStart w:id="516" w:name="_Toc152045808"/>
      <w:bookmarkStart w:id="517" w:name="_Toc179632828"/>
      <w:bookmarkStart w:id="518" w:name="_Toc144974876"/>
      <w:bookmarkStart w:id="519" w:name="_Toc296602618"/>
      <w:bookmarkStart w:id="520" w:name="_Toc246997116"/>
      <w:bookmarkStart w:id="521" w:name="_Toc246996373"/>
      <w:bookmarkStart w:id="522" w:name="_Toc152042597"/>
      <w:r>
        <w:t>六、资格审查资料</w:t>
      </w:r>
      <w:bookmarkEnd w:id="504"/>
      <w:bookmarkEnd w:id="505"/>
      <w:bookmarkEnd w:id="506"/>
      <w:bookmarkEnd w:id="507"/>
      <w:bookmarkEnd w:id="508"/>
      <w:bookmarkEnd w:id="509"/>
      <w:bookmarkEnd w:id="510"/>
      <w:bookmarkEnd w:id="511"/>
      <w:bookmarkEnd w:id="512"/>
      <w:bookmarkEnd w:id="513"/>
      <w:bookmarkEnd w:id="514"/>
    </w:p>
    <w:p w:rsidR="000C16C7" w:rsidRDefault="001C23A3">
      <w:pPr>
        <w:ind w:firstLine="420"/>
        <w:jc w:val="left"/>
      </w:pPr>
      <w:r>
        <w:rPr>
          <w:rFonts w:hint="eastAsia"/>
        </w:rPr>
        <w:br w:type="page"/>
      </w:r>
    </w:p>
    <w:p w:rsidR="000C16C7" w:rsidRDefault="001C23A3">
      <w:pPr>
        <w:pStyle w:val="20"/>
      </w:pPr>
      <w:bookmarkStart w:id="523" w:name="_Toc20684"/>
      <w:bookmarkStart w:id="524" w:name="_Toc19083"/>
      <w:bookmarkStart w:id="525" w:name="_Toc30551"/>
      <w:bookmarkStart w:id="526" w:name="_Toc26237"/>
      <w:bookmarkStart w:id="527" w:name="_Toc5947"/>
      <w:bookmarkStart w:id="528" w:name="_Toc10812"/>
      <w:r>
        <w:rPr>
          <w:rFonts w:hint="eastAsia"/>
        </w:rPr>
        <w:t>（一）资质条件</w:t>
      </w:r>
    </w:p>
    <w:p w:rsidR="000C16C7" w:rsidRDefault="001C23A3">
      <w:pPr>
        <w:ind w:firstLine="420"/>
      </w:pPr>
      <w:r>
        <w:rPr>
          <w:rFonts w:hint="eastAsia"/>
        </w:rPr>
        <w:t>按照询比文件第二章响应人须知前附表</w:t>
      </w:r>
      <w:r>
        <w:rPr>
          <w:rFonts w:hint="eastAsia"/>
        </w:rPr>
        <w:t xml:space="preserve"> 1.4.1 </w:t>
      </w:r>
      <w:r>
        <w:rPr>
          <w:rFonts w:hint="eastAsia"/>
        </w:rPr>
        <w:t>项资质条件提供资料。</w:t>
      </w:r>
    </w:p>
    <w:p w:rsidR="000C16C7" w:rsidRDefault="001C23A3">
      <w:pPr>
        <w:spacing w:before="156"/>
        <w:ind w:firstLine="420"/>
        <w:jc w:val="left"/>
      </w:pPr>
      <w:r>
        <w:rPr>
          <w:rFonts w:hint="eastAsia"/>
        </w:rPr>
        <w:br w:type="page"/>
      </w:r>
    </w:p>
    <w:p w:rsidR="000C16C7" w:rsidRDefault="001C23A3">
      <w:pPr>
        <w:pStyle w:val="40"/>
        <w:rPr>
          <w:lang w:val="zh-CN"/>
        </w:rPr>
      </w:pPr>
      <w:r>
        <w:rPr>
          <w:lang w:val="zh-CN"/>
        </w:rPr>
        <w:t>（</w:t>
      </w:r>
      <w:r>
        <w:t>1</w:t>
      </w:r>
      <w:r>
        <w:rPr>
          <w:lang w:val="zh-CN"/>
        </w:rPr>
        <w:t>）</w:t>
      </w:r>
      <w:r>
        <w:t>有效的营业执照扫描件</w:t>
      </w:r>
    </w:p>
    <w:p w:rsidR="000C16C7" w:rsidRDefault="001C23A3">
      <w:pPr>
        <w:ind w:firstLine="420"/>
        <w:jc w:val="left"/>
      </w:pPr>
      <w:r>
        <w:br w:type="page"/>
      </w:r>
    </w:p>
    <w:p w:rsidR="000C16C7" w:rsidRDefault="001C23A3">
      <w:pPr>
        <w:pStyle w:val="20"/>
      </w:pPr>
      <w:r>
        <w:rPr>
          <w:rFonts w:hint="eastAsia"/>
        </w:rPr>
        <w:t>（二）其他要求</w:t>
      </w:r>
    </w:p>
    <w:p w:rsidR="000C16C7" w:rsidRDefault="001C23A3">
      <w:pPr>
        <w:ind w:firstLine="420"/>
      </w:pPr>
      <w:r>
        <w:rPr>
          <w:rFonts w:hint="eastAsia"/>
        </w:rPr>
        <w:t>按照询比文件第二章响应人须知前附表</w:t>
      </w:r>
      <w:r>
        <w:rPr>
          <w:rFonts w:hint="eastAsia"/>
        </w:rPr>
        <w:t xml:space="preserve"> 1.4.1 </w:t>
      </w:r>
      <w:r>
        <w:rPr>
          <w:rFonts w:hint="eastAsia"/>
        </w:rPr>
        <w:t>项其他要求提供资料。</w:t>
      </w:r>
    </w:p>
    <w:p w:rsidR="000C16C7" w:rsidRDefault="000C16C7">
      <w:pPr>
        <w:ind w:firstLine="420"/>
        <w:jc w:val="left"/>
      </w:pPr>
    </w:p>
    <w:p w:rsidR="000C16C7" w:rsidRDefault="001C23A3">
      <w:pPr>
        <w:ind w:firstLine="420"/>
        <w:jc w:val="left"/>
      </w:pPr>
      <w:r>
        <w:rPr>
          <w:rFonts w:hint="eastAsia"/>
        </w:rPr>
        <w:br w:type="page"/>
      </w:r>
    </w:p>
    <w:p w:rsidR="000C16C7" w:rsidRDefault="001C23A3">
      <w:pPr>
        <w:pStyle w:val="40"/>
      </w:pPr>
      <w:r>
        <w:t>（</w:t>
      </w:r>
      <w:r>
        <w:t>1</w:t>
      </w:r>
      <w:r>
        <w:t>）响应人基本情况介绍</w:t>
      </w:r>
    </w:p>
    <w:tbl>
      <w:tblPr>
        <w:tblW w:w="9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944"/>
        <w:gridCol w:w="2024"/>
        <w:gridCol w:w="800"/>
        <w:gridCol w:w="3005"/>
      </w:tblGrid>
      <w:tr w:rsidR="000C16C7">
        <w:trPr>
          <w:trHeight w:val="680"/>
          <w:jc w:val="center"/>
        </w:trPr>
        <w:tc>
          <w:tcPr>
            <w:tcW w:w="2320" w:type="dxa"/>
            <w:vAlign w:val="center"/>
          </w:tcPr>
          <w:p w:rsidR="000C16C7" w:rsidRDefault="001C23A3">
            <w:pPr>
              <w:pStyle w:val="af1"/>
              <w:ind w:firstLineChars="0" w:firstLine="0"/>
              <w:jc w:val="left"/>
            </w:pPr>
            <w:r>
              <w:rPr>
                <w:rFonts w:hint="eastAsia"/>
              </w:rPr>
              <w:t>响应人名称</w:t>
            </w:r>
          </w:p>
        </w:tc>
        <w:tc>
          <w:tcPr>
            <w:tcW w:w="6773" w:type="dxa"/>
            <w:gridSpan w:val="4"/>
            <w:vAlign w:val="center"/>
          </w:tcPr>
          <w:p w:rsidR="000C16C7" w:rsidRDefault="000C16C7">
            <w:pPr>
              <w:pStyle w:val="af1"/>
              <w:ind w:firstLineChars="0" w:firstLine="0"/>
              <w:jc w:val="left"/>
            </w:pPr>
          </w:p>
        </w:tc>
      </w:tr>
      <w:tr w:rsidR="000C16C7">
        <w:trPr>
          <w:trHeight w:val="680"/>
          <w:jc w:val="center"/>
        </w:trPr>
        <w:tc>
          <w:tcPr>
            <w:tcW w:w="2320" w:type="dxa"/>
            <w:vAlign w:val="center"/>
          </w:tcPr>
          <w:p w:rsidR="000C16C7" w:rsidRDefault="001C23A3">
            <w:pPr>
              <w:pStyle w:val="af1"/>
              <w:ind w:firstLineChars="0" w:firstLine="0"/>
              <w:jc w:val="left"/>
            </w:pPr>
            <w:r>
              <w:rPr>
                <w:rFonts w:hint="eastAsia"/>
              </w:rPr>
              <w:t>联系方式</w:t>
            </w:r>
          </w:p>
        </w:tc>
        <w:tc>
          <w:tcPr>
            <w:tcW w:w="944" w:type="dxa"/>
            <w:tcBorders>
              <w:top w:val="single" w:sz="4" w:space="0" w:color="auto"/>
              <w:left w:val="single" w:sz="4" w:space="0" w:color="auto"/>
              <w:right w:val="single" w:sz="4" w:space="0" w:color="auto"/>
            </w:tcBorders>
            <w:vAlign w:val="center"/>
          </w:tcPr>
          <w:p w:rsidR="000C16C7" w:rsidRDefault="001C23A3">
            <w:pPr>
              <w:pStyle w:val="af1"/>
              <w:ind w:firstLineChars="0" w:firstLine="0"/>
              <w:jc w:val="left"/>
            </w:pPr>
            <w:r>
              <w:rPr>
                <w:rFonts w:hint="eastAsia"/>
              </w:rPr>
              <w:t>联系人</w:t>
            </w:r>
          </w:p>
        </w:tc>
        <w:tc>
          <w:tcPr>
            <w:tcW w:w="2024" w:type="dxa"/>
            <w:tcBorders>
              <w:top w:val="single" w:sz="4" w:space="0" w:color="auto"/>
              <w:left w:val="single" w:sz="4" w:space="0" w:color="auto"/>
              <w:right w:val="single" w:sz="4" w:space="0" w:color="auto"/>
            </w:tcBorders>
            <w:vAlign w:val="center"/>
          </w:tcPr>
          <w:p w:rsidR="000C16C7" w:rsidRDefault="000C16C7">
            <w:pPr>
              <w:pStyle w:val="af1"/>
              <w:ind w:firstLineChars="0" w:firstLine="0"/>
              <w:jc w:val="left"/>
            </w:pPr>
          </w:p>
        </w:tc>
        <w:tc>
          <w:tcPr>
            <w:tcW w:w="800" w:type="dxa"/>
            <w:tcBorders>
              <w:top w:val="single" w:sz="4" w:space="0" w:color="auto"/>
              <w:left w:val="single" w:sz="4" w:space="0" w:color="auto"/>
              <w:right w:val="single" w:sz="4" w:space="0" w:color="auto"/>
            </w:tcBorders>
            <w:vAlign w:val="center"/>
          </w:tcPr>
          <w:p w:rsidR="000C16C7" w:rsidRDefault="001C23A3">
            <w:pPr>
              <w:pStyle w:val="af1"/>
              <w:ind w:firstLineChars="0" w:firstLine="0"/>
              <w:jc w:val="left"/>
            </w:pPr>
            <w:r>
              <w:rPr>
                <w:rFonts w:hint="eastAsia"/>
              </w:rPr>
              <w:t>电话</w:t>
            </w:r>
          </w:p>
        </w:tc>
        <w:tc>
          <w:tcPr>
            <w:tcW w:w="3005" w:type="dxa"/>
            <w:vAlign w:val="center"/>
          </w:tcPr>
          <w:p w:rsidR="000C16C7" w:rsidRDefault="000C16C7">
            <w:pPr>
              <w:pStyle w:val="af1"/>
              <w:ind w:firstLineChars="0" w:firstLine="0"/>
              <w:jc w:val="left"/>
            </w:pPr>
          </w:p>
        </w:tc>
      </w:tr>
      <w:tr w:rsidR="000C16C7">
        <w:trPr>
          <w:trHeight w:val="680"/>
          <w:jc w:val="center"/>
        </w:trPr>
        <w:tc>
          <w:tcPr>
            <w:tcW w:w="2320" w:type="dxa"/>
            <w:vAlign w:val="center"/>
          </w:tcPr>
          <w:p w:rsidR="000C16C7" w:rsidRDefault="001C23A3">
            <w:pPr>
              <w:pStyle w:val="af1"/>
              <w:ind w:firstLineChars="0" w:firstLine="0"/>
              <w:jc w:val="left"/>
            </w:pPr>
            <w:r>
              <w:rPr>
                <w:rFonts w:hint="eastAsia"/>
              </w:rPr>
              <w:t>法定代表人</w:t>
            </w:r>
          </w:p>
        </w:tc>
        <w:tc>
          <w:tcPr>
            <w:tcW w:w="944" w:type="dxa"/>
            <w:tcBorders>
              <w:top w:val="single" w:sz="4" w:space="0" w:color="auto"/>
              <w:left w:val="single" w:sz="4" w:space="0" w:color="auto"/>
              <w:right w:val="single" w:sz="4" w:space="0" w:color="auto"/>
            </w:tcBorders>
            <w:vAlign w:val="center"/>
          </w:tcPr>
          <w:p w:rsidR="000C16C7" w:rsidRDefault="001C23A3">
            <w:pPr>
              <w:pStyle w:val="af1"/>
              <w:ind w:firstLineChars="0" w:firstLine="0"/>
              <w:jc w:val="left"/>
            </w:pPr>
            <w:r>
              <w:rPr>
                <w:rFonts w:hint="eastAsia"/>
              </w:rPr>
              <w:t>姓名</w:t>
            </w:r>
          </w:p>
        </w:tc>
        <w:tc>
          <w:tcPr>
            <w:tcW w:w="2024" w:type="dxa"/>
            <w:tcBorders>
              <w:top w:val="single" w:sz="4" w:space="0" w:color="auto"/>
              <w:left w:val="single" w:sz="4" w:space="0" w:color="auto"/>
              <w:right w:val="single" w:sz="4" w:space="0" w:color="auto"/>
            </w:tcBorders>
            <w:vAlign w:val="center"/>
          </w:tcPr>
          <w:p w:rsidR="000C16C7" w:rsidRDefault="000C16C7">
            <w:pPr>
              <w:pStyle w:val="af1"/>
              <w:ind w:firstLineChars="0" w:firstLine="0"/>
              <w:jc w:val="left"/>
            </w:pPr>
          </w:p>
        </w:tc>
        <w:tc>
          <w:tcPr>
            <w:tcW w:w="800" w:type="dxa"/>
            <w:tcBorders>
              <w:top w:val="single" w:sz="4" w:space="0" w:color="auto"/>
              <w:left w:val="single" w:sz="4" w:space="0" w:color="auto"/>
              <w:right w:val="single" w:sz="4" w:space="0" w:color="auto"/>
            </w:tcBorders>
            <w:shd w:val="clear" w:color="auto" w:fill="auto"/>
            <w:vAlign w:val="center"/>
          </w:tcPr>
          <w:p w:rsidR="000C16C7" w:rsidRDefault="001C23A3">
            <w:pPr>
              <w:pStyle w:val="af1"/>
              <w:ind w:firstLineChars="0" w:firstLine="0"/>
              <w:jc w:val="left"/>
            </w:pPr>
            <w:r>
              <w:rPr>
                <w:rFonts w:hint="eastAsia"/>
              </w:rPr>
              <w:t>电话</w:t>
            </w:r>
          </w:p>
        </w:tc>
        <w:tc>
          <w:tcPr>
            <w:tcW w:w="3005" w:type="dxa"/>
            <w:tcBorders>
              <w:top w:val="single" w:sz="4" w:space="0" w:color="auto"/>
              <w:left w:val="single" w:sz="4" w:space="0" w:color="auto"/>
            </w:tcBorders>
            <w:shd w:val="clear" w:color="auto" w:fill="auto"/>
            <w:vAlign w:val="center"/>
          </w:tcPr>
          <w:p w:rsidR="000C16C7" w:rsidRDefault="000C16C7">
            <w:pPr>
              <w:pStyle w:val="af1"/>
              <w:ind w:firstLineChars="0" w:firstLine="0"/>
              <w:jc w:val="left"/>
            </w:pPr>
          </w:p>
        </w:tc>
      </w:tr>
      <w:tr w:rsidR="000C16C7">
        <w:trPr>
          <w:trHeight w:val="680"/>
          <w:jc w:val="center"/>
        </w:trPr>
        <w:tc>
          <w:tcPr>
            <w:tcW w:w="2320" w:type="dxa"/>
            <w:vAlign w:val="center"/>
          </w:tcPr>
          <w:p w:rsidR="000C16C7" w:rsidRDefault="001C23A3">
            <w:pPr>
              <w:pStyle w:val="af1"/>
              <w:ind w:firstLineChars="0" w:firstLine="0"/>
              <w:jc w:val="left"/>
            </w:pPr>
            <w:r>
              <w:rPr>
                <w:rFonts w:hint="eastAsia"/>
              </w:rPr>
              <w:t>统一社会信用代码</w:t>
            </w:r>
          </w:p>
        </w:tc>
        <w:tc>
          <w:tcPr>
            <w:tcW w:w="6773" w:type="dxa"/>
            <w:gridSpan w:val="4"/>
            <w:tcBorders>
              <w:top w:val="single" w:sz="4" w:space="0" w:color="auto"/>
              <w:left w:val="single" w:sz="4" w:space="0" w:color="auto"/>
            </w:tcBorders>
            <w:vAlign w:val="center"/>
          </w:tcPr>
          <w:p w:rsidR="000C16C7" w:rsidRDefault="000C16C7">
            <w:pPr>
              <w:pStyle w:val="af1"/>
              <w:ind w:firstLineChars="0" w:firstLine="0"/>
              <w:jc w:val="left"/>
            </w:pPr>
          </w:p>
        </w:tc>
      </w:tr>
      <w:tr w:rsidR="000C16C7">
        <w:trPr>
          <w:trHeight w:val="680"/>
          <w:jc w:val="center"/>
        </w:trPr>
        <w:tc>
          <w:tcPr>
            <w:tcW w:w="2320" w:type="dxa"/>
            <w:vAlign w:val="center"/>
          </w:tcPr>
          <w:p w:rsidR="000C16C7" w:rsidRDefault="001C23A3">
            <w:pPr>
              <w:pStyle w:val="af1"/>
              <w:ind w:firstLineChars="0" w:firstLine="0"/>
              <w:jc w:val="left"/>
            </w:pPr>
            <w:r>
              <w:rPr>
                <w:rFonts w:hint="eastAsia"/>
              </w:rPr>
              <w:t>注册资金</w:t>
            </w:r>
          </w:p>
        </w:tc>
        <w:tc>
          <w:tcPr>
            <w:tcW w:w="6773" w:type="dxa"/>
            <w:gridSpan w:val="4"/>
            <w:tcBorders>
              <w:top w:val="single" w:sz="4" w:space="0" w:color="auto"/>
              <w:left w:val="single" w:sz="4" w:space="0" w:color="auto"/>
            </w:tcBorders>
            <w:vAlign w:val="center"/>
          </w:tcPr>
          <w:p w:rsidR="000C16C7" w:rsidRDefault="000C16C7">
            <w:pPr>
              <w:pStyle w:val="af1"/>
              <w:ind w:firstLineChars="0" w:firstLine="0"/>
              <w:jc w:val="left"/>
            </w:pPr>
          </w:p>
        </w:tc>
      </w:tr>
      <w:tr w:rsidR="000C16C7">
        <w:trPr>
          <w:trHeight w:val="680"/>
          <w:jc w:val="center"/>
        </w:trPr>
        <w:tc>
          <w:tcPr>
            <w:tcW w:w="2320" w:type="dxa"/>
            <w:vAlign w:val="center"/>
          </w:tcPr>
          <w:p w:rsidR="000C16C7" w:rsidRDefault="001C23A3">
            <w:pPr>
              <w:pStyle w:val="af1"/>
              <w:ind w:firstLineChars="0" w:firstLine="0"/>
              <w:jc w:val="left"/>
            </w:pPr>
            <w:r>
              <w:rPr>
                <w:rFonts w:hint="eastAsia"/>
              </w:rPr>
              <w:t>开户银行</w:t>
            </w:r>
          </w:p>
        </w:tc>
        <w:tc>
          <w:tcPr>
            <w:tcW w:w="6773" w:type="dxa"/>
            <w:gridSpan w:val="4"/>
            <w:tcBorders>
              <w:top w:val="single" w:sz="4" w:space="0" w:color="auto"/>
              <w:left w:val="single" w:sz="4" w:space="0" w:color="auto"/>
            </w:tcBorders>
            <w:vAlign w:val="center"/>
          </w:tcPr>
          <w:p w:rsidR="000C16C7" w:rsidRDefault="000C16C7">
            <w:pPr>
              <w:pStyle w:val="af1"/>
              <w:ind w:firstLineChars="0" w:firstLine="0"/>
              <w:jc w:val="left"/>
            </w:pPr>
          </w:p>
        </w:tc>
      </w:tr>
      <w:tr w:rsidR="000C16C7">
        <w:trPr>
          <w:trHeight w:val="680"/>
          <w:jc w:val="center"/>
        </w:trPr>
        <w:tc>
          <w:tcPr>
            <w:tcW w:w="2320" w:type="dxa"/>
            <w:vAlign w:val="center"/>
          </w:tcPr>
          <w:p w:rsidR="000C16C7" w:rsidRDefault="001C23A3">
            <w:pPr>
              <w:pStyle w:val="af1"/>
              <w:ind w:firstLineChars="0" w:firstLine="0"/>
              <w:jc w:val="left"/>
            </w:pPr>
            <w:r>
              <w:rPr>
                <w:rFonts w:hint="eastAsia"/>
              </w:rPr>
              <w:t>账号</w:t>
            </w:r>
          </w:p>
        </w:tc>
        <w:tc>
          <w:tcPr>
            <w:tcW w:w="6773" w:type="dxa"/>
            <w:gridSpan w:val="4"/>
            <w:tcBorders>
              <w:top w:val="single" w:sz="4" w:space="0" w:color="auto"/>
              <w:left w:val="single" w:sz="4" w:space="0" w:color="auto"/>
            </w:tcBorders>
            <w:vAlign w:val="center"/>
          </w:tcPr>
          <w:p w:rsidR="000C16C7" w:rsidRDefault="000C16C7">
            <w:pPr>
              <w:pStyle w:val="af1"/>
              <w:ind w:firstLineChars="0" w:firstLine="0"/>
              <w:jc w:val="left"/>
            </w:pPr>
          </w:p>
        </w:tc>
      </w:tr>
      <w:tr w:rsidR="000C16C7">
        <w:trPr>
          <w:trHeight w:val="3820"/>
          <w:jc w:val="center"/>
        </w:trPr>
        <w:tc>
          <w:tcPr>
            <w:tcW w:w="2320" w:type="dxa"/>
            <w:vAlign w:val="center"/>
          </w:tcPr>
          <w:p w:rsidR="000C16C7" w:rsidRDefault="001C23A3">
            <w:pPr>
              <w:pStyle w:val="af1"/>
              <w:ind w:firstLineChars="0" w:firstLine="0"/>
              <w:jc w:val="left"/>
            </w:pPr>
            <w:r>
              <w:rPr>
                <w:rFonts w:hint="eastAsia"/>
              </w:rPr>
              <w:t>备注</w:t>
            </w:r>
          </w:p>
        </w:tc>
        <w:tc>
          <w:tcPr>
            <w:tcW w:w="6773" w:type="dxa"/>
            <w:gridSpan w:val="4"/>
            <w:vAlign w:val="center"/>
          </w:tcPr>
          <w:p w:rsidR="000C16C7" w:rsidRDefault="000C16C7">
            <w:pPr>
              <w:pStyle w:val="af1"/>
              <w:ind w:firstLineChars="0" w:firstLine="0"/>
              <w:jc w:val="left"/>
            </w:pPr>
          </w:p>
        </w:tc>
      </w:tr>
    </w:tbl>
    <w:p w:rsidR="000C16C7" w:rsidRDefault="000C16C7">
      <w:pPr>
        <w:pStyle w:val="a0"/>
        <w:ind w:firstLine="420"/>
        <w:jc w:val="left"/>
      </w:pPr>
    </w:p>
    <w:p w:rsidR="000C16C7" w:rsidRDefault="000C16C7">
      <w:pPr>
        <w:ind w:firstLine="420"/>
        <w:jc w:val="left"/>
        <w:sectPr w:rsidR="000C16C7">
          <w:pgSz w:w="11906" w:h="16838"/>
          <w:pgMar w:top="1440" w:right="1800" w:bottom="1440" w:left="1800" w:header="851" w:footer="992" w:gutter="0"/>
          <w:cols w:space="720"/>
          <w:docGrid w:type="lines" w:linePitch="312"/>
        </w:sectPr>
      </w:pPr>
    </w:p>
    <w:p w:rsidR="000C16C7" w:rsidRDefault="001C23A3">
      <w:pPr>
        <w:pStyle w:val="40"/>
      </w:pPr>
      <w:r>
        <w:t>（</w:t>
      </w:r>
      <w:r>
        <w:t>2</w:t>
      </w:r>
      <w:r>
        <w:t>）书面声明</w:t>
      </w:r>
    </w:p>
    <w:p w:rsidR="000C16C7" w:rsidRDefault="000C16C7">
      <w:pPr>
        <w:tabs>
          <w:tab w:val="left" w:pos="6300"/>
        </w:tabs>
        <w:snapToGrid w:val="0"/>
        <w:ind w:firstLine="480"/>
        <w:jc w:val="left"/>
        <w:rPr>
          <w:rFonts w:ascii="宋体"/>
          <w:sz w:val="24"/>
        </w:rPr>
      </w:pPr>
    </w:p>
    <w:p w:rsidR="000C16C7" w:rsidRDefault="001C23A3">
      <w:pPr>
        <w:tabs>
          <w:tab w:val="left" w:pos="6300"/>
        </w:tabs>
        <w:snapToGrid w:val="0"/>
        <w:ind w:firstLine="480"/>
        <w:jc w:val="left"/>
        <w:rPr>
          <w:rFonts w:ascii="宋体"/>
          <w:sz w:val="24"/>
        </w:rPr>
      </w:pPr>
      <w:r>
        <w:rPr>
          <w:rFonts w:ascii="宋体" w:hint="eastAsia"/>
          <w:sz w:val="24"/>
          <w:szCs w:val="28"/>
        </w:rPr>
        <w:t>项目名称</w:t>
      </w:r>
      <w:r>
        <w:rPr>
          <w:rFonts w:ascii="宋体" w:hint="eastAsia"/>
          <w:sz w:val="24"/>
        </w:rPr>
        <w:t>：</w:t>
      </w:r>
      <w:r>
        <w:rPr>
          <w:rFonts w:ascii="宋体" w:hint="eastAsia"/>
          <w:snapToGrid w:val="0"/>
          <w:kern w:val="0"/>
          <w:sz w:val="24"/>
          <w:szCs w:val="24"/>
          <w:u w:val="single"/>
        </w:rPr>
        <w:t>__________________</w:t>
      </w:r>
    </w:p>
    <w:p w:rsidR="000C16C7" w:rsidRDefault="000C16C7">
      <w:pPr>
        <w:tabs>
          <w:tab w:val="left" w:pos="6300"/>
        </w:tabs>
        <w:snapToGrid w:val="0"/>
        <w:ind w:firstLine="480"/>
        <w:jc w:val="left"/>
        <w:rPr>
          <w:rFonts w:ascii="宋体"/>
          <w:sz w:val="24"/>
        </w:rPr>
      </w:pPr>
    </w:p>
    <w:p w:rsidR="000C16C7" w:rsidRDefault="001C23A3">
      <w:pPr>
        <w:tabs>
          <w:tab w:val="left" w:pos="6300"/>
        </w:tabs>
        <w:snapToGrid w:val="0"/>
        <w:ind w:firstLine="480"/>
        <w:jc w:val="left"/>
        <w:rPr>
          <w:rFonts w:ascii="宋体"/>
          <w:sz w:val="24"/>
        </w:rPr>
      </w:pPr>
      <w:r>
        <w:rPr>
          <w:rFonts w:ascii="宋体" w:hint="eastAsia"/>
          <w:sz w:val="24"/>
        </w:rPr>
        <w:t>致：</w:t>
      </w:r>
      <w:r>
        <w:rPr>
          <w:rFonts w:ascii="宋体" w:hint="eastAsia"/>
          <w:snapToGrid w:val="0"/>
          <w:kern w:val="0"/>
          <w:sz w:val="24"/>
          <w:u w:val="single"/>
        </w:rPr>
        <w:t>重庆三峡银行股份有限公司</w:t>
      </w:r>
      <w:r>
        <w:rPr>
          <w:rFonts w:ascii="宋体" w:hint="eastAsia"/>
          <w:sz w:val="24"/>
        </w:rPr>
        <w:t>：</w:t>
      </w:r>
    </w:p>
    <w:p w:rsidR="000C16C7" w:rsidRDefault="001C23A3">
      <w:pPr>
        <w:tabs>
          <w:tab w:val="left" w:pos="6300"/>
        </w:tabs>
        <w:snapToGrid w:val="0"/>
        <w:ind w:firstLine="480"/>
        <w:jc w:val="left"/>
        <w:rPr>
          <w:rFonts w:ascii="宋体"/>
          <w:sz w:val="24"/>
        </w:rPr>
      </w:pPr>
      <w:r>
        <w:rPr>
          <w:rFonts w:ascii="宋体" w:hint="eastAsia"/>
          <w:sz w:val="24"/>
          <w:u w:val="single"/>
        </w:rPr>
        <w:t xml:space="preserve">            </w:t>
      </w:r>
      <w:r>
        <w:rPr>
          <w:rFonts w:ascii="宋体" w:hint="eastAsia"/>
          <w:sz w:val="24"/>
        </w:rPr>
        <w:t>（</w:t>
      </w:r>
      <w:r>
        <w:rPr>
          <w:rFonts w:ascii="宋体" w:cs="等线 Light" w:hint="eastAsia"/>
          <w:snapToGrid w:val="0"/>
          <w:kern w:val="0"/>
          <w:sz w:val="24"/>
          <w:szCs w:val="24"/>
        </w:rPr>
        <w:t>响应人</w:t>
      </w:r>
      <w:r>
        <w:rPr>
          <w:rFonts w:ascii="宋体" w:hint="eastAsia"/>
          <w:sz w:val="24"/>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w:t>
      </w:r>
      <w:r>
        <w:rPr>
          <w:rFonts w:ascii="宋体" w:hint="eastAsia"/>
          <w:sz w:val="24"/>
          <w:szCs w:val="24"/>
        </w:rPr>
        <w:t>活动前三年内无重大违法记录，符合法律法规规定的</w:t>
      </w:r>
      <w:r>
        <w:rPr>
          <w:rFonts w:ascii="宋体" w:cs="等线 Light" w:hint="eastAsia"/>
          <w:snapToGrid w:val="0"/>
          <w:kern w:val="0"/>
          <w:sz w:val="24"/>
          <w:szCs w:val="24"/>
        </w:rPr>
        <w:t>响应人</w:t>
      </w:r>
      <w:r>
        <w:rPr>
          <w:rFonts w:ascii="宋体" w:hint="eastAsia"/>
          <w:sz w:val="24"/>
          <w:szCs w:val="24"/>
        </w:rPr>
        <w:t>资格条件；</w:t>
      </w:r>
      <w:r>
        <w:rPr>
          <w:rFonts w:ascii="宋体" w:hAnsi="宋体" w:cs="Cambria" w:hint="eastAsia"/>
          <w:sz w:val="24"/>
          <w:szCs w:val="24"/>
        </w:rPr>
        <w:t>我公司本次如若成交，成交后不会未经采购人同意进行任何形式的转包</w:t>
      </w:r>
      <w:r>
        <w:rPr>
          <w:rFonts w:ascii="宋体" w:hint="eastAsia"/>
          <w:sz w:val="24"/>
          <w:szCs w:val="24"/>
        </w:rPr>
        <w:t>。我方对以上声明负全部法律责任。</w:t>
      </w:r>
    </w:p>
    <w:p w:rsidR="000C16C7" w:rsidRDefault="001C23A3">
      <w:pPr>
        <w:tabs>
          <w:tab w:val="left" w:pos="6300"/>
        </w:tabs>
        <w:snapToGrid w:val="0"/>
        <w:ind w:firstLine="480"/>
        <w:jc w:val="left"/>
        <w:rPr>
          <w:rFonts w:ascii="宋体"/>
          <w:sz w:val="24"/>
        </w:rPr>
      </w:pPr>
      <w:r>
        <w:rPr>
          <w:rFonts w:ascii="宋体" w:hint="eastAsia"/>
          <w:sz w:val="24"/>
        </w:rPr>
        <w:t>特此声明。</w:t>
      </w:r>
    </w:p>
    <w:p w:rsidR="000C16C7" w:rsidRDefault="000C16C7">
      <w:pPr>
        <w:tabs>
          <w:tab w:val="left" w:pos="6300"/>
        </w:tabs>
        <w:snapToGrid w:val="0"/>
        <w:ind w:firstLine="480"/>
        <w:jc w:val="left"/>
        <w:rPr>
          <w:rFonts w:ascii="宋体"/>
          <w:sz w:val="24"/>
        </w:rPr>
      </w:pPr>
    </w:p>
    <w:p w:rsidR="000C16C7" w:rsidRDefault="000C16C7">
      <w:pPr>
        <w:tabs>
          <w:tab w:val="left" w:pos="6300"/>
        </w:tabs>
        <w:snapToGrid w:val="0"/>
        <w:ind w:firstLine="480"/>
        <w:jc w:val="left"/>
        <w:rPr>
          <w:rFonts w:ascii="宋体"/>
          <w:sz w:val="24"/>
        </w:rPr>
      </w:pPr>
    </w:p>
    <w:p w:rsidR="000C16C7" w:rsidRDefault="000C16C7">
      <w:pPr>
        <w:tabs>
          <w:tab w:val="left" w:pos="6300"/>
        </w:tabs>
        <w:snapToGrid w:val="0"/>
        <w:ind w:firstLine="480"/>
        <w:jc w:val="left"/>
        <w:rPr>
          <w:rFonts w:ascii="宋体"/>
          <w:sz w:val="24"/>
        </w:rPr>
      </w:pPr>
    </w:p>
    <w:p w:rsidR="000C16C7" w:rsidRDefault="001C23A3">
      <w:pPr>
        <w:tabs>
          <w:tab w:val="left" w:pos="6300"/>
        </w:tabs>
        <w:snapToGrid w:val="0"/>
        <w:ind w:right="424" w:firstLine="480"/>
        <w:jc w:val="right"/>
        <w:rPr>
          <w:rFonts w:ascii="宋体"/>
          <w:sz w:val="24"/>
        </w:rPr>
      </w:pPr>
      <w:r>
        <w:rPr>
          <w:rFonts w:ascii="宋体" w:hint="eastAsia"/>
          <w:sz w:val="24"/>
        </w:rPr>
        <w:t>（</w:t>
      </w:r>
      <w:r>
        <w:rPr>
          <w:rFonts w:ascii="宋体" w:cs="等线 Light" w:hint="eastAsia"/>
          <w:snapToGrid w:val="0"/>
          <w:kern w:val="0"/>
          <w:sz w:val="24"/>
          <w:szCs w:val="24"/>
        </w:rPr>
        <w:t>响应人</w:t>
      </w:r>
      <w:r>
        <w:rPr>
          <w:rFonts w:ascii="宋体" w:hint="eastAsia"/>
          <w:sz w:val="24"/>
        </w:rPr>
        <w:t>公章）</w:t>
      </w:r>
    </w:p>
    <w:p w:rsidR="000C16C7" w:rsidRDefault="001C23A3">
      <w:pPr>
        <w:tabs>
          <w:tab w:val="left" w:pos="6300"/>
        </w:tabs>
        <w:snapToGrid w:val="0"/>
        <w:ind w:right="480" w:firstLine="480"/>
        <w:jc w:val="right"/>
        <w:rPr>
          <w:rFonts w:ascii="宋体"/>
          <w:sz w:val="24"/>
        </w:rPr>
      </w:pPr>
      <w:r>
        <w:rPr>
          <w:rFonts w:ascii="宋体" w:hint="eastAsia"/>
          <w:sz w:val="24"/>
        </w:rPr>
        <w:t>年</w:t>
      </w:r>
      <w:r>
        <w:rPr>
          <w:rFonts w:ascii="宋体" w:hint="eastAsia"/>
          <w:sz w:val="24"/>
        </w:rPr>
        <w:t xml:space="preserve">   </w:t>
      </w:r>
      <w:r>
        <w:rPr>
          <w:rFonts w:ascii="宋体" w:hint="eastAsia"/>
          <w:sz w:val="24"/>
        </w:rPr>
        <w:t>月</w:t>
      </w:r>
      <w:r>
        <w:rPr>
          <w:rFonts w:ascii="宋体" w:hint="eastAsia"/>
          <w:sz w:val="24"/>
        </w:rPr>
        <w:t xml:space="preserve">   </w:t>
      </w:r>
      <w:r>
        <w:rPr>
          <w:rFonts w:ascii="宋体" w:hint="eastAsia"/>
          <w:sz w:val="24"/>
        </w:rPr>
        <w:t>日</w:t>
      </w:r>
    </w:p>
    <w:p w:rsidR="000C16C7" w:rsidRDefault="000C16C7">
      <w:pPr>
        <w:ind w:firstLine="480"/>
        <w:jc w:val="left"/>
        <w:rPr>
          <w:rFonts w:ascii="宋体" w:cs="等线 Light"/>
          <w:snapToGrid w:val="0"/>
          <w:kern w:val="0"/>
          <w:sz w:val="24"/>
          <w:szCs w:val="24"/>
        </w:rPr>
      </w:pPr>
    </w:p>
    <w:p w:rsidR="000C16C7" w:rsidRDefault="000C16C7">
      <w:pPr>
        <w:ind w:firstLine="480"/>
        <w:jc w:val="left"/>
        <w:rPr>
          <w:rFonts w:ascii="宋体" w:cs="等线 Light"/>
          <w:snapToGrid w:val="0"/>
          <w:kern w:val="0"/>
          <w:sz w:val="24"/>
          <w:szCs w:val="24"/>
        </w:rPr>
      </w:pPr>
    </w:p>
    <w:p w:rsidR="000C16C7" w:rsidRDefault="000C16C7">
      <w:pPr>
        <w:ind w:firstLine="480"/>
        <w:jc w:val="left"/>
        <w:rPr>
          <w:rFonts w:ascii="宋体" w:cs="等线 Light"/>
          <w:snapToGrid w:val="0"/>
          <w:kern w:val="0"/>
          <w:sz w:val="24"/>
          <w:szCs w:val="24"/>
        </w:rPr>
      </w:pPr>
    </w:p>
    <w:p w:rsidR="000C16C7" w:rsidRDefault="001C23A3">
      <w:pPr>
        <w:ind w:firstLine="420"/>
        <w:jc w:val="left"/>
        <w:rPr>
          <w:b/>
          <w:bCs/>
        </w:rPr>
      </w:pPr>
      <w:r>
        <w:rPr>
          <w:rFonts w:hint="eastAsia"/>
          <w:kern w:val="0"/>
        </w:rPr>
        <w:br w:type="page"/>
      </w:r>
    </w:p>
    <w:p w:rsidR="000C16C7" w:rsidRDefault="001C23A3">
      <w:pPr>
        <w:pStyle w:val="40"/>
      </w:pPr>
      <w:r>
        <w:t>（</w:t>
      </w:r>
      <w:r>
        <w:t>3</w:t>
      </w:r>
      <w:r>
        <w:t>）中国执行信息公开网截图</w:t>
      </w:r>
    </w:p>
    <w:p w:rsidR="000C16C7" w:rsidRDefault="001C23A3">
      <w:pPr>
        <w:ind w:firstLine="420"/>
        <w:jc w:val="left"/>
      </w:pPr>
      <w:r>
        <w:rPr>
          <w:rFonts w:hint="eastAsia"/>
        </w:rPr>
        <w:t>1.</w:t>
      </w:r>
      <w:r>
        <w:rPr>
          <w:rFonts w:hint="eastAsia"/>
        </w:rPr>
        <w:t>法人在</w:t>
      </w:r>
      <w:r>
        <w:t>中国执行信息公开网</w:t>
      </w:r>
      <w:r>
        <w:rPr>
          <w:rFonts w:hint="eastAsia"/>
        </w:rPr>
        <w:t>的查询</w:t>
      </w:r>
      <w:r>
        <w:t>截图</w:t>
      </w:r>
    </w:p>
    <w:p w:rsidR="000C16C7" w:rsidRDefault="001C23A3">
      <w:pPr>
        <w:ind w:firstLine="420"/>
        <w:jc w:val="left"/>
      </w:pPr>
      <w:r>
        <w:rPr>
          <w:rFonts w:hint="eastAsia"/>
        </w:rPr>
        <w:t>2.</w:t>
      </w:r>
      <w:r>
        <w:rPr>
          <w:rFonts w:hint="eastAsia"/>
        </w:rPr>
        <w:t>法定代表人在</w:t>
      </w:r>
      <w:r>
        <w:t>中国执行信息公开网</w:t>
      </w:r>
      <w:r>
        <w:rPr>
          <w:rFonts w:hint="eastAsia"/>
        </w:rPr>
        <w:t>的查询</w:t>
      </w:r>
      <w:r>
        <w:t>截图</w:t>
      </w:r>
    </w:p>
    <w:p w:rsidR="000C16C7" w:rsidRDefault="000C16C7">
      <w:pPr>
        <w:ind w:firstLine="420"/>
        <w:jc w:val="left"/>
      </w:pPr>
    </w:p>
    <w:p w:rsidR="000C16C7" w:rsidRDefault="001C23A3">
      <w:pPr>
        <w:ind w:firstLine="420"/>
        <w:jc w:val="left"/>
      </w:pPr>
      <w:r>
        <w:rPr>
          <w:rFonts w:hint="eastAsia"/>
        </w:rPr>
        <w:t>示例</w:t>
      </w:r>
      <w:r>
        <w:rPr>
          <w:rFonts w:hint="eastAsia"/>
        </w:rPr>
        <w:t>1</w:t>
      </w:r>
      <w:r>
        <w:rPr>
          <w:rFonts w:hint="eastAsia"/>
        </w:rPr>
        <w:t>：</w:t>
      </w:r>
    </w:p>
    <w:p w:rsidR="000C16C7" w:rsidRDefault="001C23A3">
      <w:pPr>
        <w:pStyle w:val="a0"/>
        <w:ind w:firstLine="420"/>
        <w:jc w:val="left"/>
      </w:pPr>
      <w:r>
        <w:rPr>
          <w:noProof/>
        </w:rPr>
        <w:drawing>
          <wp:inline distT="0" distB="0" distL="114300" distR="114300">
            <wp:extent cx="7142480" cy="3833495"/>
            <wp:effectExtent l="0" t="0" r="0" b="1"/>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4"/>
                    <a:stretch>
                      <a:fillRect/>
                    </a:stretch>
                  </pic:blipFill>
                  <pic:spPr>
                    <a:xfrm rot="5400000">
                      <a:off x="0" y="0"/>
                      <a:ext cx="7142480" cy="3833495"/>
                    </a:xfrm>
                    <a:prstGeom prst="rect">
                      <a:avLst/>
                    </a:prstGeom>
                    <a:noFill/>
                    <a:ln cap="flat" cmpd="sng">
                      <a:noFill/>
                      <a:prstDash val="solid"/>
                      <a:round/>
                    </a:ln>
                    <a:effectLst/>
                  </pic:spPr>
                </pic:pic>
              </a:graphicData>
            </a:graphic>
          </wp:inline>
        </w:drawing>
      </w:r>
    </w:p>
    <w:p w:rsidR="000C16C7" w:rsidRDefault="001C23A3">
      <w:pPr>
        <w:ind w:firstLine="420"/>
        <w:jc w:val="left"/>
      </w:pPr>
      <w:r>
        <w:rPr>
          <w:rFonts w:hint="eastAsia"/>
        </w:rPr>
        <w:t>示例</w:t>
      </w:r>
      <w:r>
        <w:rPr>
          <w:rFonts w:hint="eastAsia"/>
        </w:rPr>
        <w:t>2</w:t>
      </w:r>
      <w:r>
        <w:rPr>
          <w:rFonts w:hint="eastAsia"/>
        </w:rPr>
        <w:t>：</w:t>
      </w:r>
    </w:p>
    <w:p w:rsidR="000C16C7" w:rsidRDefault="001C23A3">
      <w:pPr>
        <w:ind w:firstLine="420"/>
        <w:jc w:val="left"/>
      </w:pPr>
      <w:r>
        <w:rPr>
          <w:noProof/>
        </w:rPr>
        <w:drawing>
          <wp:inline distT="0" distB="0" distL="114300" distR="114300">
            <wp:extent cx="7285990" cy="4110990"/>
            <wp:effectExtent l="1"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rot="5400000">
                      <a:off x="0" y="0"/>
                      <a:ext cx="7285990" cy="4110990"/>
                    </a:xfrm>
                    <a:prstGeom prst="rect">
                      <a:avLst/>
                    </a:prstGeom>
                    <a:noFill/>
                    <a:ln cap="flat" cmpd="sng">
                      <a:noFill/>
                      <a:prstDash val="solid"/>
                      <a:round/>
                    </a:ln>
                    <a:effectLst/>
                  </pic:spPr>
                </pic:pic>
              </a:graphicData>
            </a:graphic>
          </wp:inline>
        </w:drawing>
      </w:r>
    </w:p>
    <w:p w:rsidR="000C16C7" w:rsidRDefault="001C23A3">
      <w:pPr>
        <w:ind w:firstLine="420"/>
        <w:jc w:val="left"/>
      </w:pPr>
      <w:r>
        <w:rPr>
          <w:rFonts w:hint="eastAsia"/>
        </w:rPr>
        <w:br w:type="page"/>
      </w:r>
    </w:p>
    <w:p w:rsidR="000C16C7" w:rsidRDefault="001C23A3">
      <w:pPr>
        <w:pStyle w:val="40"/>
      </w:pPr>
      <w:r>
        <w:rPr>
          <w:lang w:val="zh-CN"/>
        </w:rPr>
        <w:t>（</w:t>
      </w:r>
      <w:r>
        <w:t>4</w:t>
      </w:r>
      <w:r>
        <w:rPr>
          <w:lang w:val="zh-CN"/>
        </w:rPr>
        <w:t>）项目案例</w:t>
      </w:r>
      <w:r>
        <w:t>和业绩证明文件扫描件</w:t>
      </w:r>
    </w:p>
    <w:p w:rsidR="000C16C7" w:rsidRDefault="001C23A3">
      <w:pPr>
        <w:ind w:firstLine="420"/>
        <w:jc w:val="left"/>
      </w:pPr>
      <w:r>
        <w:rPr>
          <w:rFonts w:hint="eastAsia"/>
        </w:rPr>
        <w:t>1</w:t>
      </w:r>
      <w:r>
        <w:rPr>
          <w:rFonts w:hint="eastAsia"/>
        </w:rPr>
        <w:t>、合同关键页（合同关键页</w:t>
      </w:r>
      <w:r>
        <w:t>包含：甲乙双方名称、双方印章、项目名称、合同签订时间</w:t>
      </w:r>
      <w:r>
        <w:rPr>
          <w:rFonts w:hint="eastAsia"/>
        </w:rPr>
        <w:t>、服务范围。）</w:t>
      </w:r>
    </w:p>
    <w:p w:rsidR="000C16C7" w:rsidRDefault="001C23A3">
      <w:pPr>
        <w:ind w:firstLine="420"/>
        <w:jc w:val="left"/>
      </w:pPr>
      <w:r>
        <w:rPr>
          <w:rFonts w:hint="eastAsia"/>
        </w:rPr>
        <w:t>2</w:t>
      </w:r>
      <w:r>
        <w:rPr>
          <w:rFonts w:hint="eastAsia"/>
        </w:rPr>
        <w:t>、项目简介（格式自拟）</w:t>
      </w:r>
    </w:p>
    <w:p w:rsidR="000C16C7" w:rsidRDefault="000C16C7">
      <w:pPr>
        <w:pStyle w:val="a0"/>
        <w:ind w:firstLine="420"/>
        <w:jc w:val="left"/>
      </w:pPr>
    </w:p>
    <w:p w:rsidR="000C16C7" w:rsidRDefault="000C16C7">
      <w:pPr>
        <w:ind w:firstLine="420"/>
        <w:jc w:val="left"/>
        <w:sectPr w:rsidR="000C16C7">
          <w:pgSz w:w="11906" w:h="16838"/>
          <w:pgMar w:top="1440" w:right="1800" w:bottom="1440" w:left="1803" w:header="851" w:footer="992" w:gutter="0"/>
          <w:cols w:space="425"/>
          <w:docGrid w:type="lines" w:linePitch="312"/>
        </w:sectPr>
      </w:pPr>
    </w:p>
    <w:p w:rsidR="000C16C7" w:rsidRDefault="001C23A3">
      <w:pPr>
        <w:pStyle w:val="40"/>
      </w:pPr>
      <w:r>
        <w:rPr>
          <w:lang w:val="zh-CN"/>
        </w:rPr>
        <w:t>（</w:t>
      </w:r>
      <w:r>
        <w:t>5</w:t>
      </w:r>
      <w:r>
        <w:rPr>
          <w:lang w:val="zh-CN"/>
        </w:rPr>
        <w:t>）</w:t>
      </w:r>
      <w:r>
        <w:rPr>
          <w:rFonts w:hint="eastAsia"/>
        </w:rPr>
        <w:t>相关人员的证书扫描件、养老保险证明材料</w:t>
      </w:r>
    </w:p>
    <w:p w:rsidR="000C16C7" w:rsidRDefault="001C23A3">
      <w:pPr>
        <w:ind w:firstLine="420"/>
        <w:jc w:val="left"/>
        <w:rPr>
          <w:rFonts w:cs="Times New Roman"/>
        </w:rPr>
      </w:pPr>
      <w:r>
        <w:rPr>
          <w:rFonts w:cs="Times New Roman"/>
        </w:rPr>
        <w:t>1</w:t>
      </w:r>
      <w:r>
        <w:rPr>
          <w:rFonts w:cs="Times New Roman"/>
        </w:rPr>
        <w:t>、提供</w:t>
      </w:r>
      <w:r>
        <w:rPr>
          <w:rFonts w:cs="Times New Roman" w:hint="eastAsia"/>
        </w:rPr>
        <w:t>相关</w:t>
      </w:r>
      <w:r>
        <w:rPr>
          <w:rFonts w:cs="Times New Roman"/>
        </w:rPr>
        <w:t>人员的证书</w:t>
      </w:r>
      <w:r>
        <w:rPr>
          <w:rFonts w:cs="Times New Roman" w:hint="eastAsia"/>
        </w:rPr>
        <w:t>扫描件</w:t>
      </w:r>
      <w:r>
        <w:rPr>
          <w:rFonts w:cs="Times New Roman"/>
        </w:rPr>
        <w:t>；</w:t>
      </w:r>
    </w:p>
    <w:p w:rsidR="000C16C7" w:rsidRDefault="001C23A3">
      <w:pPr>
        <w:ind w:leftChars="200" w:left="420" w:firstLineChars="0" w:firstLine="0"/>
        <w:jc w:val="left"/>
        <w:rPr>
          <w:rFonts w:cs="Times New Roman"/>
        </w:rPr>
      </w:pPr>
      <w:r>
        <w:rPr>
          <w:rFonts w:cs="Times New Roman"/>
        </w:rPr>
        <w:t>2</w:t>
      </w:r>
      <w:r>
        <w:rPr>
          <w:rFonts w:cs="Times New Roman"/>
        </w:rPr>
        <w:t>、提供</w:t>
      </w:r>
      <w:r>
        <w:rPr>
          <w:rFonts w:cs="Times New Roman"/>
        </w:rPr>
        <w:t>相关</w:t>
      </w:r>
      <w:r>
        <w:rPr>
          <w:rFonts w:cs="Times New Roman"/>
        </w:rPr>
        <w:t>人员</w:t>
      </w:r>
      <w:r>
        <w:t>提交</w:t>
      </w:r>
      <w:r>
        <w:rPr>
          <w:rFonts w:hint="eastAsia"/>
        </w:rPr>
        <w:t>响应文件</w:t>
      </w:r>
      <w:r>
        <w:t>截止日</w:t>
      </w:r>
      <w:r>
        <w:rPr>
          <w:snapToGrid w:val="0"/>
        </w:rPr>
        <w:t>前</w:t>
      </w:r>
      <w:r>
        <w:rPr>
          <w:snapToGrid w:val="0"/>
        </w:rPr>
        <w:t>6</w:t>
      </w:r>
      <w:r>
        <w:rPr>
          <w:snapToGrid w:val="0"/>
        </w:rPr>
        <w:t>个月内任意连续</w:t>
      </w:r>
      <w:r>
        <w:rPr>
          <w:snapToGrid w:val="0"/>
        </w:rPr>
        <w:t>3</w:t>
      </w:r>
      <w:r>
        <w:rPr>
          <w:snapToGrid w:val="0"/>
        </w:rPr>
        <w:t>个月的养老保险证明材料。</w:t>
      </w:r>
    </w:p>
    <w:p w:rsidR="000C16C7" w:rsidRDefault="000C16C7">
      <w:pPr>
        <w:pStyle w:val="ad"/>
        <w:ind w:firstLine="402"/>
        <w:jc w:val="left"/>
        <w:rPr>
          <w:rFonts w:cs="Times New Roman"/>
          <w:b/>
          <w:bCs/>
          <w:sz w:val="20"/>
          <w:szCs w:val="20"/>
        </w:rPr>
      </w:pPr>
    </w:p>
    <w:p w:rsidR="000C16C7" w:rsidRDefault="000C16C7">
      <w:pPr>
        <w:ind w:firstLine="420"/>
        <w:jc w:val="left"/>
      </w:pPr>
    </w:p>
    <w:p w:rsidR="000C16C7" w:rsidRDefault="001C23A3">
      <w:pPr>
        <w:pStyle w:val="40"/>
        <w:rPr>
          <w:lang w:val="zh-CN"/>
        </w:rPr>
      </w:pPr>
      <w:r>
        <w:rPr>
          <w:lang w:val="zh-CN"/>
        </w:rPr>
        <w:br w:type="page"/>
      </w:r>
      <w:r>
        <w:rPr>
          <w:lang w:val="zh-CN"/>
        </w:rPr>
        <w:t>（</w:t>
      </w:r>
      <w:r>
        <w:rPr>
          <w:lang w:val="zh-CN"/>
        </w:rPr>
        <w:t>6</w:t>
      </w:r>
      <w:r>
        <w:rPr>
          <w:lang w:val="zh-CN"/>
        </w:rPr>
        <w:t>）服务水平协议（</w:t>
      </w:r>
      <w:r>
        <w:rPr>
          <w:lang w:val="zh-CN"/>
        </w:rPr>
        <w:t>SLA</w:t>
      </w:r>
      <w:r>
        <w:rPr>
          <w:lang w:val="zh-CN"/>
        </w:rPr>
        <w:t>）</w:t>
      </w:r>
    </w:p>
    <w:p w:rsidR="000C16C7" w:rsidRDefault="001C23A3">
      <w:pPr>
        <w:spacing w:line="240" w:lineRule="auto"/>
        <w:ind w:firstLine="400"/>
        <w:jc w:val="left"/>
        <w:rPr>
          <w:rFonts w:ascii="宋体" w:cs="宋体"/>
          <w:sz w:val="20"/>
          <w:szCs w:val="20"/>
        </w:rPr>
      </w:pPr>
      <w:r>
        <w:rPr>
          <w:rFonts w:ascii="宋体" w:cs="宋体" w:hint="eastAsia"/>
          <w:sz w:val="20"/>
          <w:szCs w:val="20"/>
        </w:rPr>
        <w:t>注：《服务水平协议（</w:t>
      </w:r>
      <w:r>
        <w:rPr>
          <w:rFonts w:ascii="宋体" w:cs="宋体" w:hint="eastAsia"/>
          <w:sz w:val="20"/>
          <w:szCs w:val="20"/>
        </w:rPr>
        <w:t>SLA</w:t>
      </w:r>
      <w:r>
        <w:rPr>
          <w:rFonts w:ascii="宋体" w:cs="宋体" w:hint="eastAsia"/>
          <w:sz w:val="20"/>
          <w:szCs w:val="20"/>
        </w:rPr>
        <w:t>）》无需填写，仅需供应商响应人认可、承认协议内容并加盖公章。</w:t>
      </w:r>
    </w:p>
    <w:tbl>
      <w:tblPr>
        <w:tblW w:w="8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682"/>
        <w:gridCol w:w="654"/>
        <w:gridCol w:w="1733"/>
        <w:gridCol w:w="3334"/>
        <w:gridCol w:w="1694"/>
      </w:tblGrid>
      <w:tr w:rsidR="000C16C7">
        <w:trPr>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cs="宋体" w:hint="eastAsia"/>
                <w:b/>
                <w:sz w:val="18"/>
                <w:szCs w:val="18"/>
              </w:rPr>
              <w:t>序号</w:t>
            </w:r>
          </w:p>
        </w:tc>
        <w:tc>
          <w:tcPr>
            <w:tcW w:w="682"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cs="宋体" w:hint="eastAsia"/>
                <w:b/>
                <w:sz w:val="18"/>
                <w:szCs w:val="18"/>
              </w:rPr>
              <w:t>评价维度</w:t>
            </w: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cs="宋体" w:hint="eastAsia"/>
                <w:b/>
                <w:sz w:val="18"/>
                <w:szCs w:val="18"/>
              </w:rPr>
              <w:t>评价指标</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cs="宋体" w:hint="eastAsia"/>
                <w:b/>
                <w:sz w:val="18"/>
                <w:szCs w:val="18"/>
              </w:rPr>
              <w:t>指标定义</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361"/>
              <w:jc w:val="left"/>
              <w:rPr>
                <w:rFonts w:ascii="宋体"/>
                <w:b/>
                <w:sz w:val="18"/>
                <w:szCs w:val="18"/>
              </w:rPr>
            </w:pPr>
            <w:r>
              <w:rPr>
                <w:rFonts w:ascii="宋体" w:cs="宋体" w:hint="eastAsia"/>
                <w:b/>
                <w:sz w:val="18"/>
                <w:szCs w:val="18"/>
              </w:rPr>
              <w:t>评分</w:t>
            </w:r>
            <w:r>
              <w:rPr>
                <w:rFonts w:ascii="宋体" w:cs="宋体" w:hint="eastAsia"/>
                <w:b/>
                <w:sz w:val="18"/>
                <w:szCs w:val="18"/>
              </w:rPr>
              <w:t>/</w:t>
            </w:r>
            <w:r>
              <w:rPr>
                <w:rFonts w:ascii="宋体" w:cs="宋体" w:hint="eastAsia"/>
                <w:b/>
                <w:sz w:val="18"/>
                <w:szCs w:val="18"/>
              </w:rPr>
              <w:t>价标准</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sz w:val="18"/>
                <w:szCs w:val="18"/>
              </w:rPr>
            </w:pPr>
            <w:r>
              <w:rPr>
                <w:rFonts w:ascii="宋体" w:cs="宋体" w:hint="eastAsia"/>
                <w:b/>
                <w:sz w:val="18"/>
                <w:szCs w:val="18"/>
              </w:rPr>
              <w:t>违约金标准</w:t>
            </w:r>
          </w:p>
        </w:tc>
      </w:tr>
      <w:tr w:rsidR="000C16C7">
        <w:trPr>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1</w:t>
            </w:r>
          </w:p>
        </w:tc>
        <w:tc>
          <w:tcPr>
            <w:tcW w:w="682" w:type="dxa"/>
            <w:vMerge w:val="restart"/>
            <w:tcBorders>
              <w:top w:val="nil"/>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服务质量</w:t>
            </w: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交付成果质量</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用于记录乙方所提交的项目交付成果与甲方要求的项目交付成果的契合度或交付成果质量与合同所约定要求的项目交付成果质量的满足程度</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b/>
                <w:bCs/>
                <w:sz w:val="18"/>
                <w:szCs w:val="18"/>
              </w:rPr>
              <w:t>优秀：</w:t>
            </w:r>
            <w:r>
              <w:rPr>
                <w:rFonts w:ascii="宋体" w:cs="宋体" w:hint="eastAsia"/>
                <w:sz w:val="18"/>
                <w:szCs w:val="18"/>
              </w:rPr>
              <w:t>5</w:t>
            </w:r>
            <w:r>
              <w:rPr>
                <w:rFonts w:ascii="宋体" w:cs="宋体" w:hint="eastAsia"/>
                <w:sz w:val="18"/>
                <w:szCs w:val="18"/>
              </w:rPr>
              <w:t>分，指乙方能够主动快速与甲方进行有效的沟通，交付成果高度契合需求，完全满足并超出合同约定的预期目标，给甲方带来显著的附加价值；</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良好：</w:t>
            </w:r>
            <w:r>
              <w:rPr>
                <w:rFonts w:ascii="宋体" w:cs="宋体" w:hint="eastAsia"/>
                <w:sz w:val="18"/>
                <w:szCs w:val="18"/>
              </w:rPr>
              <w:t>4</w:t>
            </w:r>
            <w:r>
              <w:rPr>
                <w:rFonts w:ascii="宋体" w:cs="宋体" w:hint="eastAsia"/>
                <w:sz w:val="18"/>
                <w:szCs w:val="18"/>
              </w:rPr>
              <w:t>分，指乙方能够快速响应需求，交付成果达到合同约定的预期目标，基本契合需求，满足合同约定的预期目标；</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合格：</w:t>
            </w:r>
            <w:r>
              <w:rPr>
                <w:rFonts w:ascii="宋体" w:cs="宋体" w:hint="eastAsia"/>
                <w:sz w:val="18"/>
                <w:szCs w:val="18"/>
              </w:rPr>
              <w:t>3</w:t>
            </w:r>
            <w:r>
              <w:rPr>
                <w:rFonts w:ascii="宋体" w:cs="宋体" w:hint="eastAsia"/>
                <w:sz w:val="18"/>
                <w:szCs w:val="18"/>
              </w:rPr>
              <w:t>分，指乙方能够按要求响应需求，交付成果基本满足需求，但是总体可满足合同约定的预期目标；</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较差</w:t>
            </w:r>
            <w:r>
              <w:rPr>
                <w:rFonts w:ascii="宋体" w:cs="宋体" w:hint="eastAsia"/>
                <w:b/>
                <w:bCs/>
                <w:sz w:val="18"/>
                <w:szCs w:val="18"/>
              </w:rPr>
              <w:t>/</w:t>
            </w:r>
            <w:r>
              <w:rPr>
                <w:rFonts w:ascii="宋体" w:cs="宋体" w:hint="eastAsia"/>
                <w:b/>
                <w:bCs/>
                <w:sz w:val="18"/>
                <w:szCs w:val="18"/>
              </w:rPr>
              <w:t>差：</w:t>
            </w:r>
            <w:r>
              <w:rPr>
                <w:rFonts w:ascii="宋体" w:cs="宋体" w:hint="eastAsia"/>
                <w:b/>
                <w:bCs/>
                <w:sz w:val="18"/>
                <w:szCs w:val="18"/>
              </w:rPr>
              <w:t>0</w:t>
            </w:r>
            <w:r>
              <w:rPr>
                <w:rFonts w:ascii="宋体" w:cs="宋体" w:hint="eastAsia"/>
                <w:sz w:val="18"/>
                <w:szCs w:val="18"/>
              </w:rPr>
              <w:t>分，指乙方未能够按要求响应需求，或交付成果与需求契合度差距较大，无法达到合同约定的预期目标。</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cs="宋体" w:hint="eastAsia"/>
                <w:sz w:val="18"/>
                <w:szCs w:val="18"/>
              </w:rPr>
              <w:t>交付物每缺少一项，或质量不合格且未按甲方要求立即整改的，扣除乙方金额人民币</w:t>
            </w:r>
            <w:r>
              <w:rPr>
                <w:rFonts w:ascii="宋体" w:cs="宋体" w:hint="eastAsia"/>
                <w:sz w:val="18"/>
                <w:szCs w:val="18"/>
              </w:rPr>
              <w:t>2000</w:t>
            </w:r>
            <w:r>
              <w:rPr>
                <w:rFonts w:ascii="宋体" w:cs="宋体" w:hint="eastAsia"/>
                <w:sz w:val="18"/>
                <w:szCs w:val="18"/>
              </w:rPr>
              <w:t>元。</w:t>
            </w:r>
          </w:p>
        </w:tc>
      </w:tr>
      <w:tr w:rsidR="000C16C7">
        <w:trPr>
          <w:trHeight w:val="2528"/>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2</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成果交付延期情况</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用于记录因乙方原因导致项目交付成果时间与合同规定时间之间的差距</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实际交付成果日期与合同约定交付日期之差</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【得分上限</w:t>
            </w:r>
            <w:r>
              <w:rPr>
                <w:rFonts w:ascii="宋体" w:cs="宋体" w:hint="eastAsia"/>
                <w:b/>
                <w:bCs/>
                <w:sz w:val="18"/>
                <w:szCs w:val="18"/>
              </w:rPr>
              <w:t>5</w:t>
            </w:r>
            <w:r>
              <w:rPr>
                <w:rFonts w:ascii="宋体" w:cs="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无延期：</w:t>
            </w:r>
            <w:r>
              <w:rPr>
                <w:rFonts w:ascii="宋体" w:cs="宋体" w:hint="eastAsia"/>
                <w:sz w:val="18"/>
                <w:szCs w:val="18"/>
              </w:rPr>
              <w:t>指未出现延期，该项指标满分；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0</w:t>
            </w:r>
            <w:r>
              <w:rPr>
                <w:rFonts w:ascii="宋体" w:cs="宋体" w:hint="eastAsia"/>
                <w:b/>
                <w:bCs/>
                <w:sz w:val="18"/>
                <w:szCs w:val="18"/>
              </w:rPr>
              <w:t>＜延期≤</w:t>
            </w:r>
            <w:r>
              <w:rPr>
                <w:rFonts w:ascii="宋体" w:cs="宋体" w:hint="eastAsia"/>
                <w:b/>
                <w:bCs/>
                <w:sz w:val="18"/>
                <w:szCs w:val="18"/>
              </w:rPr>
              <w:t>3</w:t>
            </w:r>
            <w:r>
              <w:rPr>
                <w:rFonts w:ascii="宋体" w:cs="宋体" w:hint="eastAsia"/>
                <w:b/>
                <w:bCs/>
                <w:sz w:val="18"/>
                <w:szCs w:val="18"/>
              </w:rPr>
              <w:t>个月：</w:t>
            </w:r>
            <w:r>
              <w:rPr>
                <w:rFonts w:ascii="宋体" w:cs="宋体" w:hint="eastAsia"/>
                <w:sz w:val="18"/>
                <w:szCs w:val="18"/>
              </w:rPr>
              <w:t>扣</w:t>
            </w:r>
            <w:r>
              <w:rPr>
                <w:rFonts w:ascii="宋体" w:cs="宋体" w:hint="eastAsia"/>
                <w:sz w:val="18"/>
                <w:szCs w:val="18"/>
              </w:rPr>
              <w:t>2</w:t>
            </w:r>
            <w:r>
              <w:rPr>
                <w:rFonts w:ascii="宋体" w:cs="宋体" w:hint="eastAsia"/>
                <w:sz w:val="18"/>
                <w:szCs w:val="18"/>
              </w:rPr>
              <w:t>分，指出现延期</w:t>
            </w:r>
            <w:r>
              <w:rPr>
                <w:rFonts w:ascii="宋体" w:cs="宋体" w:hint="eastAsia"/>
                <w:sz w:val="18"/>
                <w:szCs w:val="18"/>
              </w:rPr>
              <w:t>3</w:t>
            </w:r>
            <w:r>
              <w:rPr>
                <w:rFonts w:ascii="宋体" w:cs="宋体" w:hint="eastAsia"/>
                <w:sz w:val="18"/>
                <w:szCs w:val="18"/>
              </w:rPr>
              <w:t>个月（含）以内；</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3</w:t>
            </w:r>
            <w:r>
              <w:rPr>
                <w:rFonts w:ascii="宋体" w:cs="宋体" w:hint="eastAsia"/>
                <w:b/>
                <w:bCs/>
                <w:sz w:val="18"/>
                <w:szCs w:val="18"/>
              </w:rPr>
              <w:t>＜延期≤</w:t>
            </w:r>
            <w:r>
              <w:rPr>
                <w:rFonts w:ascii="宋体" w:cs="宋体" w:hint="eastAsia"/>
                <w:b/>
                <w:bCs/>
                <w:sz w:val="18"/>
                <w:szCs w:val="18"/>
              </w:rPr>
              <w:t>6</w:t>
            </w:r>
            <w:r>
              <w:rPr>
                <w:rFonts w:ascii="宋体" w:cs="宋体" w:hint="eastAsia"/>
                <w:b/>
                <w:bCs/>
                <w:sz w:val="18"/>
                <w:szCs w:val="18"/>
              </w:rPr>
              <w:t>个月：</w:t>
            </w:r>
            <w:r>
              <w:rPr>
                <w:rFonts w:ascii="宋体" w:cs="宋体" w:hint="eastAsia"/>
                <w:sz w:val="18"/>
                <w:szCs w:val="18"/>
              </w:rPr>
              <w:t>扣</w:t>
            </w:r>
            <w:r>
              <w:rPr>
                <w:rFonts w:ascii="宋体" w:cs="宋体" w:hint="eastAsia"/>
                <w:sz w:val="18"/>
                <w:szCs w:val="18"/>
              </w:rPr>
              <w:t>3</w:t>
            </w:r>
            <w:r>
              <w:rPr>
                <w:rFonts w:ascii="宋体" w:cs="宋体" w:hint="eastAsia"/>
                <w:sz w:val="18"/>
                <w:szCs w:val="18"/>
              </w:rPr>
              <w:t>分，指出现延期大于</w:t>
            </w:r>
            <w:r>
              <w:rPr>
                <w:rFonts w:ascii="宋体" w:cs="宋体" w:hint="eastAsia"/>
                <w:sz w:val="18"/>
                <w:szCs w:val="18"/>
              </w:rPr>
              <w:t>3</w:t>
            </w:r>
            <w:r>
              <w:rPr>
                <w:rFonts w:ascii="宋体" w:cs="宋体" w:hint="eastAsia"/>
                <w:sz w:val="18"/>
                <w:szCs w:val="18"/>
              </w:rPr>
              <w:t>个月且小于等于</w:t>
            </w:r>
            <w:r>
              <w:rPr>
                <w:rFonts w:ascii="宋体" w:cs="宋体" w:hint="eastAsia"/>
                <w:sz w:val="18"/>
                <w:szCs w:val="18"/>
              </w:rPr>
              <w:t>6</w:t>
            </w:r>
            <w:r>
              <w:rPr>
                <w:rFonts w:ascii="宋体" w:cs="宋体" w:hint="eastAsia"/>
                <w:sz w:val="18"/>
                <w:szCs w:val="18"/>
              </w:rPr>
              <w:t>个月；</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延期</w:t>
            </w:r>
            <w:r>
              <w:rPr>
                <w:rFonts w:ascii="宋体" w:cs="宋体" w:hint="eastAsia"/>
                <w:b/>
                <w:bCs/>
                <w:sz w:val="18"/>
                <w:szCs w:val="18"/>
              </w:rPr>
              <w:t>6</w:t>
            </w:r>
            <w:r>
              <w:rPr>
                <w:rFonts w:ascii="宋体" w:cs="宋体" w:hint="eastAsia"/>
                <w:b/>
                <w:bCs/>
                <w:sz w:val="18"/>
                <w:szCs w:val="18"/>
              </w:rPr>
              <w:t>个月以上：</w:t>
            </w:r>
            <w:r>
              <w:rPr>
                <w:rFonts w:ascii="宋体" w:cs="宋体" w:hint="eastAsia"/>
                <w:sz w:val="18"/>
                <w:szCs w:val="18"/>
              </w:rPr>
              <w:t>扣</w:t>
            </w:r>
            <w:r>
              <w:rPr>
                <w:rFonts w:ascii="宋体" w:cs="宋体" w:hint="eastAsia"/>
                <w:sz w:val="18"/>
                <w:szCs w:val="18"/>
              </w:rPr>
              <w:t>5</w:t>
            </w:r>
            <w:r>
              <w:rPr>
                <w:rFonts w:ascii="宋体" w:cs="宋体" w:hint="eastAsia"/>
                <w:sz w:val="18"/>
                <w:szCs w:val="18"/>
              </w:rPr>
              <w:t>分，指出现延期</w:t>
            </w:r>
            <w:r>
              <w:rPr>
                <w:rFonts w:ascii="宋体" w:cs="宋体" w:hint="eastAsia"/>
                <w:sz w:val="18"/>
                <w:szCs w:val="18"/>
              </w:rPr>
              <w:t>6</w:t>
            </w:r>
            <w:r>
              <w:rPr>
                <w:rFonts w:ascii="宋体" w:cs="宋体" w:hint="eastAsia"/>
                <w:sz w:val="18"/>
                <w:szCs w:val="18"/>
              </w:rPr>
              <w:t>个月以上。</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cs="宋体" w:hint="eastAsia"/>
                <w:sz w:val="18"/>
                <w:szCs w:val="18"/>
              </w:rPr>
              <w:t>若延期超过</w:t>
            </w:r>
            <w:r>
              <w:rPr>
                <w:rFonts w:ascii="宋体" w:cs="宋体" w:hint="eastAsia"/>
                <w:sz w:val="18"/>
                <w:szCs w:val="18"/>
              </w:rPr>
              <w:t>1</w:t>
            </w:r>
            <w:r>
              <w:rPr>
                <w:rFonts w:ascii="宋体" w:cs="宋体" w:hint="eastAsia"/>
                <w:sz w:val="18"/>
                <w:szCs w:val="18"/>
              </w:rPr>
              <w:t>个月，每延期增加一天扣除合同总金额的</w:t>
            </w:r>
            <w:r>
              <w:rPr>
                <w:rFonts w:ascii="宋体" w:cs="宋体" w:hint="eastAsia"/>
                <w:sz w:val="18"/>
                <w:szCs w:val="18"/>
              </w:rPr>
              <w:t>0.1%</w:t>
            </w:r>
            <w:r>
              <w:rPr>
                <w:rFonts w:ascii="宋体" w:cs="宋体" w:hint="eastAsia"/>
                <w:sz w:val="18"/>
                <w:szCs w:val="18"/>
              </w:rPr>
              <w:t>（注：最多扣除不超过合同总金额的</w:t>
            </w:r>
            <w:r>
              <w:rPr>
                <w:rFonts w:ascii="宋体" w:cs="宋体" w:hint="eastAsia"/>
                <w:sz w:val="18"/>
                <w:szCs w:val="18"/>
              </w:rPr>
              <w:t>10%</w:t>
            </w:r>
            <w:r>
              <w:rPr>
                <w:rFonts w:ascii="宋体" w:cs="宋体" w:hint="eastAsia"/>
                <w:sz w:val="18"/>
                <w:szCs w:val="18"/>
              </w:rPr>
              <w:t>）</w:t>
            </w:r>
          </w:p>
        </w:tc>
      </w:tr>
      <w:tr w:rsidR="000C16C7">
        <w:trPr>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3</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巡检及协助服务情况</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用于记录乙方各种巡检服务、发现已经存在的故障等工作完成情况</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【得分上限</w:t>
            </w:r>
            <w:r>
              <w:rPr>
                <w:rFonts w:ascii="宋体" w:cs="宋体" w:hint="eastAsia"/>
                <w:b/>
                <w:bCs/>
                <w:sz w:val="18"/>
                <w:szCs w:val="18"/>
              </w:rPr>
              <w:t>10</w:t>
            </w:r>
            <w:r>
              <w:rPr>
                <w:rFonts w:ascii="宋体" w:cs="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0</w:t>
            </w:r>
            <w:r>
              <w:rPr>
                <w:rFonts w:ascii="宋体" w:cs="宋体" w:hint="eastAsia"/>
                <w:b/>
                <w:bCs/>
                <w:sz w:val="18"/>
                <w:szCs w:val="18"/>
              </w:rPr>
              <w:t>次：</w:t>
            </w:r>
            <w:r>
              <w:rPr>
                <w:rFonts w:ascii="宋体" w:cs="宋体" w:hint="eastAsia"/>
                <w:sz w:val="18"/>
                <w:szCs w:val="18"/>
              </w:rPr>
              <w:t>指乙方服务未出现缺少巡检及协助服务，该项指标满分；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1</w:t>
            </w:r>
            <w:r>
              <w:rPr>
                <w:rFonts w:ascii="宋体" w:cs="宋体" w:hint="eastAsia"/>
                <w:b/>
                <w:bCs/>
                <w:sz w:val="18"/>
                <w:szCs w:val="18"/>
              </w:rPr>
              <w:t>次及以上：</w:t>
            </w:r>
            <w:r>
              <w:rPr>
                <w:rFonts w:ascii="宋体" w:cs="宋体" w:hint="eastAsia"/>
                <w:sz w:val="18"/>
                <w:szCs w:val="18"/>
              </w:rPr>
              <w:t>指乙方出现每缺少</w:t>
            </w:r>
            <w:r>
              <w:rPr>
                <w:rFonts w:ascii="宋体" w:cs="宋体" w:hint="eastAsia"/>
                <w:sz w:val="18"/>
                <w:szCs w:val="18"/>
              </w:rPr>
              <w:t>1</w:t>
            </w:r>
            <w:r>
              <w:rPr>
                <w:rFonts w:ascii="宋体" w:cs="宋体" w:hint="eastAsia"/>
                <w:sz w:val="18"/>
                <w:szCs w:val="18"/>
              </w:rPr>
              <w:t>次巡检或协助服务，扣</w:t>
            </w:r>
            <w:r>
              <w:rPr>
                <w:rFonts w:ascii="宋体" w:cs="宋体" w:hint="eastAsia"/>
                <w:sz w:val="18"/>
                <w:szCs w:val="18"/>
              </w:rPr>
              <w:t>5</w:t>
            </w:r>
            <w:r>
              <w:rPr>
                <w:rFonts w:ascii="宋体" w:cs="宋体" w:hint="eastAsia"/>
                <w:sz w:val="18"/>
                <w:szCs w:val="18"/>
              </w:rPr>
              <w:t>分，最多扣</w:t>
            </w:r>
            <w:r>
              <w:rPr>
                <w:rFonts w:ascii="宋体" w:cs="宋体" w:hint="eastAsia"/>
                <w:sz w:val="18"/>
                <w:szCs w:val="18"/>
              </w:rPr>
              <w:t>10</w:t>
            </w:r>
            <w:r>
              <w:rPr>
                <w:rFonts w:ascii="宋体" w:cs="宋体" w:hint="eastAsia"/>
                <w:sz w:val="18"/>
                <w:szCs w:val="18"/>
              </w:rPr>
              <w:t>分。</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每缺少一次巡检扣除年服务费用的</w:t>
            </w:r>
            <w:r>
              <w:rPr>
                <w:rFonts w:ascii="宋体" w:cs="宋体" w:hint="eastAsia"/>
                <w:sz w:val="18"/>
                <w:szCs w:val="18"/>
              </w:rPr>
              <w:t>20%</w:t>
            </w:r>
            <w:r>
              <w:rPr>
                <w:rFonts w:ascii="宋体" w:cs="宋体" w:hint="eastAsia"/>
                <w:sz w:val="18"/>
                <w:szCs w:val="18"/>
              </w:rPr>
              <w:t>；</w:t>
            </w:r>
          </w:p>
          <w:p w:rsidR="000C16C7" w:rsidRDefault="001C23A3">
            <w:pPr>
              <w:spacing w:line="240" w:lineRule="auto"/>
              <w:ind w:firstLineChars="0" w:firstLine="0"/>
              <w:jc w:val="left"/>
              <w:rPr>
                <w:rFonts w:ascii="宋体"/>
                <w:sz w:val="18"/>
                <w:szCs w:val="18"/>
              </w:rPr>
            </w:pPr>
            <w:r>
              <w:rPr>
                <w:rFonts w:ascii="宋体" w:cs="宋体" w:hint="eastAsia"/>
                <w:sz w:val="18"/>
                <w:szCs w:val="18"/>
              </w:rPr>
              <w:t>巡检中若未能及时发现已经存在的故障，扣除年维保服务费用的</w:t>
            </w:r>
            <w:r>
              <w:rPr>
                <w:rFonts w:ascii="宋体" w:cs="宋体" w:hint="eastAsia"/>
                <w:sz w:val="18"/>
                <w:szCs w:val="18"/>
              </w:rPr>
              <w:t>10%</w:t>
            </w:r>
            <w:r>
              <w:rPr>
                <w:rFonts w:ascii="宋体" w:cs="宋体" w:hint="eastAsia"/>
                <w:sz w:val="18"/>
                <w:szCs w:val="18"/>
              </w:rPr>
              <w:t>。</w:t>
            </w:r>
          </w:p>
        </w:tc>
      </w:tr>
      <w:tr w:rsidR="000C16C7">
        <w:trPr>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4</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故障次数</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用于记录统计周期内因乙方原因导致运维系统出现非重大故障的次数</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【得分上限</w:t>
            </w:r>
            <w:r>
              <w:rPr>
                <w:rFonts w:ascii="宋体" w:cs="宋体" w:hint="eastAsia"/>
                <w:b/>
                <w:bCs/>
                <w:sz w:val="18"/>
                <w:szCs w:val="18"/>
              </w:rPr>
              <w:t>10</w:t>
            </w:r>
            <w:r>
              <w:rPr>
                <w:rFonts w:ascii="宋体" w:cs="宋体" w:hint="eastAsia"/>
                <w:b/>
                <w:bCs/>
                <w:sz w:val="18"/>
                <w:szCs w:val="18"/>
              </w:rPr>
              <w:t>分】</w:t>
            </w:r>
          </w:p>
          <w:p w:rsidR="000C16C7" w:rsidRDefault="001C23A3">
            <w:pPr>
              <w:spacing w:line="240" w:lineRule="auto"/>
              <w:ind w:firstLineChars="0" w:firstLine="0"/>
              <w:jc w:val="left"/>
              <w:rPr>
                <w:rFonts w:ascii="宋体"/>
                <w:b/>
                <w:sz w:val="18"/>
                <w:szCs w:val="18"/>
              </w:rPr>
            </w:pPr>
            <w:r>
              <w:rPr>
                <w:rFonts w:ascii="宋体" w:cs="宋体" w:hint="eastAsia"/>
                <w:b/>
                <w:sz w:val="18"/>
                <w:szCs w:val="18"/>
              </w:rPr>
              <w:t>0</w:t>
            </w:r>
            <w:r>
              <w:rPr>
                <w:rFonts w:ascii="宋体" w:cs="宋体" w:hint="eastAsia"/>
                <w:b/>
                <w:sz w:val="18"/>
                <w:szCs w:val="18"/>
              </w:rPr>
              <w:t>次：</w:t>
            </w:r>
            <w:r>
              <w:rPr>
                <w:rFonts w:ascii="宋体" w:cs="宋体" w:hint="eastAsia"/>
                <w:bCs/>
                <w:sz w:val="18"/>
                <w:szCs w:val="18"/>
              </w:rPr>
              <w:t>指统计周期内未出现非重大</w:t>
            </w:r>
            <w:r>
              <w:rPr>
                <w:rFonts w:ascii="宋体" w:cs="宋体" w:hint="eastAsia"/>
                <w:sz w:val="18"/>
                <w:szCs w:val="18"/>
              </w:rPr>
              <w:t>系统运行维护故障，该项指标满分；</w:t>
            </w:r>
          </w:p>
          <w:p w:rsidR="000C16C7" w:rsidRDefault="001C23A3">
            <w:pPr>
              <w:spacing w:line="240" w:lineRule="auto"/>
              <w:ind w:firstLineChars="0" w:firstLine="0"/>
              <w:jc w:val="left"/>
              <w:rPr>
                <w:rFonts w:ascii="宋体"/>
                <w:sz w:val="18"/>
                <w:szCs w:val="18"/>
              </w:rPr>
            </w:pPr>
            <w:r>
              <w:rPr>
                <w:rFonts w:ascii="宋体" w:cs="宋体" w:hint="eastAsia"/>
                <w:b/>
                <w:sz w:val="18"/>
                <w:szCs w:val="18"/>
              </w:rPr>
              <w:t>2</w:t>
            </w:r>
            <w:r>
              <w:rPr>
                <w:rFonts w:ascii="宋体" w:cs="宋体" w:hint="eastAsia"/>
                <w:b/>
                <w:sz w:val="18"/>
                <w:szCs w:val="18"/>
              </w:rPr>
              <w:t>次及以下：</w:t>
            </w:r>
            <w:r>
              <w:rPr>
                <w:rFonts w:ascii="宋体" w:cs="宋体" w:hint="eastAsia"/>
                <w:bCs/>
                <w:sz w:val="18"/>
                <w:szCs w:val="18"/>
              </w:rPr>
              <w:t>指统计周期内非重大</w:t>
            </w:r>
            <w:r>
              <w:rPr>
                <w:rFonts w:ascii="宋体" w:cs="宋体" w:hint="eastAsia"/>
                <w:sz w:val="18"/>
                <w:szCs w:val="18"/>
              </w:rPr>
              <w:t>系统运行维护故障每发生一次扣</w:t>
            </w:r>
            <w:r>
              <w:rPr>
                <w:rFonts w:ascii="宋体" w:cs="宋体" w:hint="eastAsia"/>
                <w:sz w:val="18"/>
                <w:szCs w:val="18"/>
              </w:rPr>
              <w:t>3</w:t>
            </w:r>
            <w:r>
              <w:rPr>
                <w:rFonts w:ascii="宋体" w:cs="宋体" w:hint="eastAsia"/>
                <w:sz w:val="18"/>
                <w:szCs w:val="18"/>
              </w:rPr>
              <w:t>分；</w:t>
            </w:r>
          </w:p>
          <w:p w:rsidR="000C16C7" w:rsidRDefault="001C23A3">
            <w:pPr>
              <w:spacing w:line="240" w:lineRule="auto"/>
              <w:ind w:firstLineChars="0" w:firstLine="0"/>
              <w:jc w:val="left"/>
              <w:rPr>
                <w:rFonts w:ascii="宋体"/>
                <w:b/>
                <w:sz w:val="18"/>
                <w:szCs w:val="18"/>
              </w:rPr>
            </w:pPr>
            <w:r>
              <w:rPr>
                <w:rFonts w:ascii="宋体" w:cs="宋体" w:hint="eastAsia"/>
                <w:b/>
                <w:sz w:val="18"/>
                <w:szCs w:val="18"/>
              </w:rPr>
              <w:t>3</w:t>
            </w:r>
            <w:r>
              <w:rPr>
                <w:rFonts w:ascii="宋体" w:cs="宋体" w:hint="eastAsia"/>
                <w:b/>
                <w:sz w:val="18"/>
                <w:szCs w:val="18"/>
              </w:rPr>
              <w:t>次及以上：</w:t>
            </w:r>
            <w:r>
              <w:rPr>
                <w:rFonts w:ascii="宋体" w:cs="宋体" w:hint="eastAsia"/>
                <w:bCs/>
                <w:sz w:val="18"/>
                <w:szCs w:val="18"/>
              </w:rPr>
              <w:t>指</w:t>
            </w:r>
            <w:r>
              <w:rPr>
                <w:rFonts w:ascii="宋体" w:cs="宋体" w:hint="eastAsia"/>
                <w:sz w:val="18"/>
                <w:szCs w:val="18"/>
              </w:rPr>
              <w:t>出现</w:t>
            </w:r>
            <w:r>
              <w:rPr>
                <w:rFonts w:ascii="宋体" w:cs="宋体" w:hint="eastAsia"/>
                <w:sz w:val="18"/>
                <w:szCs w:val="18"/>
              </w:rPr>
              <w:t>3</w:t>
            </w:r>
            <w:r>
              <w:rPr>
                <w:rFonts w:ascii="宋体" w:cs="宋体" w:hint="eastAsia"/>
                <w:sz w:val="18"/>
                <w:szCs w:val="18"/>
              </w:rPr>
              <w:t>次及以上信息系统运行维护故障，该项指标不得分。</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非重大故障高于</w:t>
            </w:r>
            <w:r>
              <w:rPr>
                <w:rFonts w:ascii="宋体" w:cs="宋体" w:hint="eastAsia"/>
                <w:sz w:val="18"/>
                <w:szCs w:val="18"/>
              </w:rPr>
              <w:t>2</w:t>
            </w:r>
            <w:r>
              <w:rPr>
                <w:rFonts w:ascii="宋体" w:cs="宋体" w:hint="eastAsia"/>
                <w:sz w:val="18"/>
                <w:szCs w:val="18"/>
              </w:rPr>
              <w:t>次后，每一次扣除年维保服务费用的</w:t>
            </w:r>
            <w:r>
              <w:rPr>
                <w:rFonts w:ascii="宋体" w:cs="宋体" w:hint="eastAsia"/>
                <w:sz w:val="18"/>
                <w:szCs w:val="18"/>
              </w:rPr>
              <w:t>5%</w:t>
            </w:r>
            <w:r>
              <w:rPr>
                <w:rFonts w:ascii="宋体" w:cs="宋体" w:hint="eastAsia"/>
                <w:sz w:val="18"/>
                <w:szCs w:val="18"/>
              </w:rPr>
              <w:t>。</w:t>
            </w:r>
          </w:p>
        </w:tc>
      </w:tr>
      <w:tr w:rsidR="000C16C7">
        <w:trPr>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5</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故障解决率</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用于记录当期采用根本解决方案已解决的信息系统运行维护故障数量，占当期发生的信息系统运行维护故障数量总数的比例</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故障解决率</w:t>
            </w:r>
            <w:r>
              <w:rPr>
                <w:rFonts w:ascii="宋体" w:cs="宋体" w:hint="eastAsia"/>
                <w:sz w:val="18"/>
                <w:szCs w:val="18"/>
              </w:rPr>
              <w:t>=</w:t>
            </w:r>
            <w:r>
              <w:rPr>
                <w:rFonts w:ascii="宋体" w:cs="宋体" w:hint="eastAsia"/>
                <w:sz w:val="18"/>
                <w:szCs w:val="18"/>
              </w:rPr>
              <w:t>当期采用根本解决方案已解决的信息系统运行维护故障数量</w:t>
            </w:r>
            <w:r>
              <w:rPr>
                <w:rFonts w:ascii="宋体" w:cs="宋体" w:hint="eastAsia"/>
                <w:sz w:val="18"/>
                <w:szCs w:val="18"/>
              </w:rPr>
              <w:t>/</w:t>
            </w:r>
            <w:r>
              <w:rPr>
                <w:rFonts w:ascii="宋体" w:cs="宋体" w:hint="eastAsia"/>
                <w:sz w:val="18"/>
                <w:szCs w:val="18"/>
              </w:rPr>
              <w:t>当期发生的信息系统运行维护故障总数</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5</w:t>
            </w:r>
            <w:r>
              <w:rPr>
                <w:rFonts w:ascii="宋体" w:cs="宋体" w:hint="eastAsia"/>
                <w:b/>
                <w:bCs/>
                <w:sz w:val="18"/>
                <w:szCs w:val="18"/>
              </w:rPr>
              <w:t>分【</w:t>
            </w:r>
            <w:r>
              <w:rPr>
                <w:rFonts w:ascii="宋体" w:cs="宋体" w:hint="eastAsia"/>
                <w:b/>
                <w:bCs/>
                <w:sz w:val="18"/>
                <w:szCs w:val="18"/>
              </w:rPr>
              <w:t>100%</w:t>
            </w:r>
            <w:r>
              <w:rPr>
                <w:rFonts w:ascii="宋体" w:cs="宋体" w:hint="eastAsia"/>
                <w:b/>
                <w:bCs/>
                <w:sz w:val="18"/>
                <w:szCs w:val="18"/>
              </w:rPr>
              <w:t>】</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3</w:t>
            </w:r>
            <w:r>
              <w:rPr>
                <w:rFonts w:ascii="宋体" w:cs="宋体" w:hint="eastAsia"/>
                <w:b/>
                <w:bCs/>
                <w:sz w:val="18"/>
                <w:szCs w:val="18"/>
              </w:rPr>
              <w:t>分【</w:t>
            </w:r>
            <w:r>
              <w:rPr>
                <w:rFonts w:ascii="宋体" w:cs="宋体" w:hint="eastAsia"/>
                <w:b/>
                <w:bCs/>
                <w:sz w:val="18"/>
                <w:szCs w:val="18"/>
              </w:rPr>
              <w:t>95%</w:t>
            </w:r>
            <w:r>
              <w:rPr>
                <w:rFonts w:ascii="宋体" w:cs="宋体" w:hint="eastAsia"/>
                <w:b/>
                <w:bCs/>
                <w:sz w:val="18"/>
                <w:szCs w:val="18"/>
              </w:rPr>
              <w:t>及以上】</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0</w:t>
            </w:r>
            <w:r>
              <w:rPr>
                <w:rFonts w:ascii="宋体" w:cs="宋体" w:hint="eastAsia"/>
                <w:b/>
                <w:bCs/>
                <w:sz w:val="18"/>
                <w:szCs w:val="18"/>
              </w:rPr>
              <w:t>分【低于</w:t>
            </w:r>
            <w:r>
              <w:rPr>
                <w:rFonts w:ascii="宋体" w:cs="宋体" w:hint="eastAsia"/>
                <w:b/>
                <w:bCs/>
                <w:sz w:val="18"/>
                <w:szCs w:val="18"/>
              </w:rPr>
              <w:t>95%</w:t>
            </w:r>
            <w:r>
              <w:rPr>
                <w:rFonts w:ascii="宋体" w:cs="宋体" w:hint="eastAsia"/>
                <w:b/>
                <w:bCs/>
                <w:sz w:val="18"/>
                <w:szCs w:val="18"/>
              </w:rPr>
              <w:t>】</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cs="宋体" w:hint="eastAsia"/>
                <w:sz w:val="18"/>
                <w:szCs w:val="18"/>
              </w:rPr>
              <w:t>若故障解决率低于</w:t>
            </w:r>
            <w:r>
              <w:rPr>
                <w:rFonts w:ascii="宋体" w:cs="宋体" w:hint="eastAsia"/>
                <w:sz w:val="18"/>
                <w:szCs w:val="18"/>
              </w:rPr>
              <w:t>100%</w:t>
            </w:r>
            <w:r>
              <w:rPr>
                <w:rFonts w:ascii="宋体" w:cs="宋体" w:hint="eastAsia"/>
                <w:sz w:val="18"/>
                <w:szCs w:val="18"/>
              </w:rPr>
              <w:t>，扣除年维保服务费用的</w:t>
            </w:r>
            <w:r>
              <w:rPr>
                <w:rFonts w:ascii="宋体" w:cs="宋体" w:hint="eastAsia"/>
                <w:sz w:val="18"/>
                <w:szCs w:val="18"/>
              </w:rPr>
              <w:t>10%</w:t>
            </w:r>
            <w:r>
              <w:rPr>
                <w:rFonts w:ascii="宋体" w:cs="宋体" w:hint="eastAsia"/>
                <w:sz w:val="18"/>
                <w:szCs w:val="18"/>
              </w:rPr>
              <w:t>。</w:t>
            </w:r>
          </w:p>
        </w:tc>
      </w:tr>
      <w:tr w:rsidR="000C16C7">
        <w:trPr>
          <w:trHeight w:val="3895"/>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6</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风险排查情况</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用于记录西永数据中心基础设施风险排查及处理的情况</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b/>
                <w:bCs/>
                <w:sz w:val="18"/>
                <w:szCs w:val="18"/>
              </w:rPr>
              <w:t>优秀：</w:t>
            </w:r>
            <w:r>
              <w:rPr>
                <w:rFonts w:ascii="宋体" w:cs="宋体" w:hint="eastAsia"/>
                <w:sz w:val="18"/>
                <w:szCs w:val="18"/>
              </w:rPr>
              <w:t>10</w:t>
            </w:r>
            <w:r>
              <w:rPr>
                <w:rFonts w:ascii="宋体" w:cs="宋体" w:hint="eastAsia"/>
                <w:sz w:val="18"/>
                <w:szCs w:val="18"/>
              </w:rPr>
              <w:t>分，指风险排查及处理工作全部能按既定方案、时间计划正常完成，未引发系统异常事件。</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良好：</w:t>
            </w:r>
            <w:r>
              <w:rPr>
                <w:rFonts w:ascii="宋体" w:cs="宋体" w:hint="eastAsia"/>
                <w:sz w:val="18"/>
                <w:szCs w:val="18"/>
              </w:rPr>
              <w:t>8</w:t>
            </w:r>
            <w:r>
              <w:rPr>
                <w:rFonts w:ascii="宋体" w:cs="宋体" w:hint="eastAsia"/>
                <w:sz w:val="18"/>
                <w:szCs w:val="18"/>
              </w:rPr>
              <w:t>分，指风险排查及处理工作全部能按既定方案、时间计划正常完成，未引发运营服务中断事件。</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合格：</w:t>
            </w:r>
            <w:r>
              <w:rPr>
                <w:rFonts w:ascii="宋体" w:cs="宋体" w:hint="eastAsia"/>
                <w:b/>
                <w:bCs/>
                <w:sz w:val="18"/>
                <w:szCs w:val="18"/>
              </w:rPr>
              <w:t>6</w:t>
            </w:r>
            <w:r>
              <w:rPr>
                <w:rFonts w:ascii="宋体" w:cs="宋体" w:hint="eastAsia"/>
                <w:sz w:val="18"/>
                <w:szCs w:val="18"/>
              </w:rPr>
              <w:t>分，指风险排查及处理工作基本能按既定方案、时间计划正常完成，未引发较大运营服务中断事件。</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较差</w:t>
            </w:r>
            <w:r>
              <w:rPr>
                <w:rFonts w:ascii="宋体" w:cs="宋体" w:hint="eastAsia"/>
                <w:b/>
                <w:bCs/>
                <w:sz w:val="18"/>
                <w:szCs w:val="18"/>
              </w:rPr>
              <w:t>/</w:t>
            </w:r>
            <w:r>
              <w:rPr>
                <w:rFonts w:ascii="宋体" w:cs="宋体" w:hint="eastAsia"/>
                <w:b/>
                <w:bCs/>
                <w:sz w:val="18"/>
                <w:szCs w:val="18"/>
              </w:rPr>
              <w:t>差：</w:t>
            </w:r>
            <w:r>
              <w:rPr>
                <w:rFonts w:ascii="宋体" w:cs="宋体" w:hint="eastAsia"/>
                <w:sz w:val="18"/>
                <w:szCs w:val="18"/>
              </w:rPr>
              <w:t>0</w:t>
            </w:r>
            <w:r>
              <w:rPr>
                <w:rFonts w:ascii="宋体" w:cs="宋体" w:hint="eastAsia"/>
                <w:sz w:val="18"/>
                <w:szCs w:val="18"/>
              </w:rPr>
              <w:t>分，指风险排查及处理工作部分未能按既定方案、时间计划正常完成，引发较大运营服务中断事件。</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每出现一次因风险排查及处理工作不到位引发的运营服务中断事件，扣除乙方年维保服务费用不低于</w:t>
            </w:r>
            <w:r>
              <w:rPr>
                <w:rFonts w:ascii="宋体" w:cs="宋体" w:hint="eastAsia"/>
                <w:sz w:val="18"/>
                <w:szCs w:val="18"/>
              </w:rPr>
              <w:t>20%</w:t>
            </w:r>
            <w:r>
              <w:rPr>
                <w:rFonts w:ascii="宋体" w:cs="宋体" w:hint="eastAsia"/>
                <w:sz w:val="18"/>
                <w:szCs w:val="18"/>
              </w:rPr>
              <w:t>（不低于</w:t>
            </w:r>
            <w:r>
              <w:rPr>
                <w:rFonts w:ascii="宋体" w:cs="宋体" w:hint="eastAsia"/>
                <w:sz w:val="18"/>
                <w:szCs w:val="18"/>
              </w:rPr>
              <w:t>2</w:t>
            </w:r>
            <w:r>
              <w:rPr>
                <w:rFonts w:ascii="宋体" w:cs="宋体" w:hint="eastAsia"/>
                <w:sz w:val="18"/>
                <w:szCs w:val="18"/>
              </w:rPr>
              <w:t>万元），并要求乙方赔偿实际损失。</w:t>
            </w:r>
          </w:p>
        </w:tc>
      </w:tr>
      <w:tr w:rsidR="000C16C7">
        <w:trPr>
          <w:trHeight w:val="3123"/>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7</w:t>
            </w:r>
          </w:p>
        </w:tc>
        <w:tc>
          <w:tcPr>
            <w:tcW w:w="682" w:type="dxa"/>
            <w:vMerge w:val="restart"/>
            <w:tcBorders>
              <w:top w:val="nil"/>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协议履行</w:t>
            </w: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cs="宋体" w:hint="eastAsia"/>
                <w:sz w:val="18"/>
                <w:szCs w:val="18"/>
              </w:rPr>
              <w:t>重大事项报告</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cs="宋体" w:hint="eastAsia"/>
                <w:sz w:val="18"/>
                <w:szCs w:val="18"/>
              </w:rPr>
              <w:t>用于记录乙方应对自身的财务、内控及安全管理进行持续监控，将自身因破产、兼并、关键人员流失、投入不足和管理不善等引发的财务状况恶化及内部管理混乱等情况告知甲方的评价</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b/>
                <w:bCs/>
                <w:sz w:val="18"/>
                <w:szCs w:val="18"/>
              </w:rPr>
              <w:t>优秀：</w:t>
            </w:r>
            <w:r>
              <w:rPr>
                <w:rFonts w:ascii="宋体" w:cs="宋体" w:hint="eastAsia"/>
                <w:sz w:val="18"/>
                <w:szCs w:val="18"/>
              </w:rPr>
              <w:t>5</w:t>
            </w:r>
            <w:r>
              <w:rPr>
                <w:rFonts w:ascii="宋体" w:cs="宋体" w:hint="eastAsia"/>
                <w:sz w:val="18"/>
                <w:szCs w:val="18"/>
              </w:rPr>
              <w:t>分，指无重大事项或当发生重大事项时，能够于</w:t>
            </w:r>
            <w:r>
              <w:rPr>
                <w:rFonts w:ascii="宋体" w:cs="宋体" w:hint="eastAsia"/>
                <w:sz w:val="18"/>
                <w:szCs w:val="18"/>
              </w:rPr>
              <w:t>24</w:t>
            </w:r>
            <w:r>
              <w:rPr>
                <w:rFonts w:ascii="宋体" w:cs="宋体" w:hint="eastAsia"/>
                <w:sz w:val="18"/>
                <w:szCs w:val="18"/>
              </w:rPr>
              <w:t>小时内告知甲方；</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良好：</w:t>
            </w:r>
            <w:r>
              <w:rPr>
                <w:rFonts w:ascii="宋体" w:cs="宋体" w:hint="eastAsia"/>
                <w:sz w:val="18"/>
                <w:szCs w:val="18"/>
              </w:rPr>
              <w:t>4</w:t>
            </w:r>
            <w:r>
              <w:rPr>
                <w:rFonts w:ascii="宋体" w:cs="宋体" w:hint="eastAsia"/>
                <w:sz w:val="18"/>
                <w:szCs w:val="18"/>
              </w:rPr>
              <w:t>分，指当发生重大事项时，能够于一周内告知甲方；</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合格：</w:t>
            </w:r>
            <w:r>
              <w:rPr>
                <w:rFonts w:ascii="宋体" w:cs="宋体" w:hint="eastAsia"/>
                <w:sz w:val="18"/>
                <w:szCs w:val="18"/>
              </w:rPr>
              <w:t>3</w:t>
            </w:r>
            <w:r>
              <w:rPr>
                <w:rFonts w:ascii="宋体" w:cs="宋体" w:hint="eastAsia"/>
                <w:sz w:val="18"/>
                <w:szCs w:val="18"/>
              </w:rPr>
              <w:t>分，指当发生重大事项时，能够于一月内告知甲方；</w:t>
            </w:r>
          </w:p>
          <w:p w:rsidR="000C16C7" w:rsidRDefault="001C23A3">
            <w:pPr>
              <w:spacing w:line="240" w:lineRule="auto"/>
              <w:ind w:firstLineChars="0" w:firstLine="0"/>
              <w:jc w:val="left"/>
              <w:rPr>
                <w:rFonts w:ascii="宋体"/>
                <w:strike/>
                <w:sz w:val="18"/>
                <w:szCs w:val="18"/>
              </w:rPr>
            </w:pPr>
            <w:r>
              <w:rPr>
                <w:rFonts w:ascii="宋体" w:cs="宋体" w:hint="eastAsia"/>
                <w:b/>
                <w:bCs/>
                <w:sz w:val="18"/>
                <w:szCs w:val="18"/>
              </w:rPr>
              <w:t>较差</w:t>
            </w:r>
            <w:r>
              <w:rPr>
                <w:rFonts w:ascii="宋体" w:cs="宋体" w:hint="eastAsia"/>
                <w:b/>
                <w:bCs/>
                <w:sz w:val="18"/>
                <w:szCs w:val="18"/>
              </w:rPr>
              <w:t>/</w:t>
            </w:r>
            <w:r>
              <w:rPr>
                <w:rFonts w:ascii="宋体" w:cs="宋体" w:hint="eastAsia"/>
                <w:b/>
                <w:bCs/>
                <w:sz w:val="18"/>
                <w:szCs w:val="18"/>
              </w:rPr>
              <w:t>差</w:t>
            </w:r>
            <w:r>
              <w:rPr>
                <w:rFonts w:ascii="宋体" w:cs="宋体" w:hint="eastAsia"/>
                <w:sz w:val="18"/>
                <w:szCs w:val="18"/>
              </w:rPr>
              <w:t>：</w:t>
            </w:r>
            <w:r>
              <w:rPr>
                <w:rFonts w:ascii="宋体" w:cs="宋体" w:hint="eastAsia"/>
                <w:sz w:val="18"/>
                <w:szCs w:val="18"/>
              </w:rPr>
              <w:t>0</w:t>
            </w:r>
            <w:r>
              <w:rPr>
                <w:rFonts w:ascii="宋体" w:cs="宋体" w:hint="eastAsia"/>
                <w:sz w:val="18"/>
                <w:szCs w:val="18"/>
              </w:rPr>
              <w:t>分，指当发生重大事项时，未告知甲方。</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cs="宋体" w:hint="eastAsia"/>
                <w:sz w:val="18"/>
                <w:szCs w:val="18"/>
              </w:rPr>
              <w:t>评价为较差</w:t>
            </w:r>
            <w:r>
              <w:rPr>
                <w:rFonts w:ascii="宋体" w:cs="宋体" w:hint="eastAsia"/>
                <w:sz w:val="18"/>
                <w:szCs w:val="18"/>
              </w:rPr>
              <w:t>/</w:t>
            </w:r>
            <w:r>
              <w:rPr>
                <w:rFonts w:ascii="宋体" w:cs="宋体" w:hint="eastAsia"/>
                <w:sz w:val="18"/>
                <w:szCs w:val="18"/>
              </w:rPr>
              <w:t>差时，甲方根据实际情况有权终止合同，并要求乙方赔偿实际损失。</w:t>
            </w:r>
          </w:p>
        </w:tc>
      </w:tr>
      <w:tr w:rsidR="000C16C7">
        <w:trPr>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8</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trike/>
                <w:sz w:val="18"/>
                <w:szCs w:val="18"/>
              </w:rPr>
            </w:pPr>
            <w:r>
              <w:rPr>
                <w:rFonts w:ascii="宋体" w:cs="宋体" w:hint="eastAsia"/>
                <w:sz w:val="18"/>
                <w:szCs w:val="18"/>
              </w:rPr>
              <w:t>重大事件次数</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用于记录乙方在服务期内出现以下重大事件及重大故障次数：</w:t>
            </w:r>
          </w:p>
          <w:p w:rsidR="000C16C7" w:rsidRDefault="001C23A3">
            <w:pPr>
              <w:spacing w:line="240" w:lineRule="auto"/>
              <w:ind w:firstLineChars="0" w:firstLine="0"/>
              <w:jc w:val="left"/>
              <w:rPr>
                <w:rFonts w:ascii="宋体"/>
                <w:sz w:val="18"/>
                <w:szCs w:val="18"/>
              </w:rPr>
            </w:pPr>
            <w:r>
              <w:rPr>
                <w:rFonts w:ascii="宋体" w:cs="宋体" w:hint="eastAsia"/>
                <w:sz w:val="18"/>
                <w:szCs w:val="18"/>
              </w:rPr>
              <w:t>a.</w:t>
            </w:r>
            <w:r>
              <w:rPr>
                <w:rFonts w:ascii="宋体" w:cs="宋体" w:hint="eastAsia"/>
                <w:sz w:val="18"/>
                <w:szCs w:val="18"/>
              </w:rPr>
              <w:t>运维系统出现</w:t>
            </w:r>
            <w:r>
              <w:rPr>
                <w:rFonts w:ascii="宋体" w:cs="宋体" w:hint="eastAsia"/>
                <w:sz w:val="18"/>
                <w:szCs w:val="18"/>
              </w:rPr>
              <w:t>III</w:t>
            </w:r>
            <w:r>
              <w:rPr>
                <w:rFonts w:ascii="宋体" w:cs="宋体" w:hint="eastAsia"/>
                <w:sz w:val="18"/>
                <w:szCs w:val="18"/>
              </w:rPr>
              <w:t>级（含）以上的运营中断事件；</w:t>
            </w:r>
          </w:p>
          <w:p w:rsidR="000C16C7" w:rsidRDefault="001C23A3">
            <w:pPr>
              <w:spacing w:line="240" w:lineRule="auto"/>
              <w:ind w:firstLineChars="0" w:firstLine="0"/>
              <w:jc w:val="left"/>
              <w:rPr>
                <w:rFonts w:ascii="宋体"/>
                <w:sz w:val="18"/>
                <w:szCs w:val="18"/>
              </w:rPr>
            </w:pPr>
            <w:r>
              <w:rPr>
                <w:rFonts w:ascii="宋体" w:cs="宋体" w:hint="eastAsia"/>
                <w:sz w:val="18"/>
                <w:szCs w:val="18"/>
              </w:rPr>
              <w:t>b.</w:t>
            </w:r>
            <w:r>
              <w:rPr>
                <w:rFonts w:ascii="宋体" w:cs="宋体" w:hint="eastAsia"/>
                <w:sz w:val="18"/>
                <w:szCs w:val="18"/>
              </w:rPr>
              <w:t>因乙方原因（含乙方合作的第三方）导致甲方发生网络安全事件；</w:t>
            </w:r>
          </w:p>
          <w:p w:rsidR="000C16C7" w:rsidRDefault="001C23A3">
            <w:pPr>
              <w:spacing w:line="240" w:lineRule="auto"/>
              <w:ind w:firstLineChars="0" w:firstLine="0"/>
              <w:jc w:val="left"/>
              <w:rPr>
                <w:rFonts w:ascii="宋体"/>
                <w:strike/>
                <w:sz w:val="18"/>
                <w:szCs w:val="18"/>
              </w:rPr>
            </w:pPr>
            <w:r>
              <w:rPr>
                <w:rFonts w:ascii="宋体" w:cs="宋体" w:hint="eastAsia"/>
                <w:sz w:val="18"/>
                <w:szCs w:val="18"/>
              </w:rPr>
              <w:t>c.</w:t>
            </w:r>
            <w:r>
              <w:rPr>
                <w:rFonts w:ascii="宋体" w:cs="宋体" w:hint="eastAsia"/>
                <w:sz w:val="18"/>
                <w:szCs w:val="18"/>
              </w:rPr>
              <w:t>因乙方原因（含乙方合作的第三方）导致运维系统出现重大故障。</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【得分上限</w:t>
            </w:r>
            <w:r>
              <w:rPr>
                <w:rFonts w:ascii="宋体" w:cs="宋体" w:hint="eastAsia"/>
                <w:b/>
                <w:bCs/>
                <w:sz w:val="18"/>
                <w:szCs w:val="18"/>
              </w:rPr>
              <w:t>10</w:t>
            </w:r>
            <w:r>
              <w:rPr>
                <w:rFonts w:ascii="宋体" w:cs="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10</w:t>
            </w:r>
            <w:r>
              <w:rPr>
                <w:rFonts w:ascii="宋体" w:cs="宋体" w:hint="eastAsia"/>
                <w:b/>
                <w:bCs/>
                <w:sz w:val="18"/>
                <w:szCs w:val="18"/>
              </w:rPr>
              <w:t>分：</w:t>
            </w:r>
            <w:r>
              <w:rPr>
                <w:rFonts w:ascii="宋体" w:cs="宋体" w:hint="eastAsia"/>
                <w:sz w:val="18"/>
                <w:szCs w:val="18"/>
              </w:rPr>
              <w:t>指未出现重大事件及重大故障，该项指标满分；</w:t>
            </w:r>
          </w:p>
          <w:p w:rsidR="000C16C7" w:rsidRDefault="001C23A3">
            <w:pPr>
              <w:spacing w:line="240" w:lineRule="auto"/>
              <w:ind w:firstLineChars="0" w:firstLine="0"/>
              <w:jc w:val="left"/>
              <w:rPr>
                <w:rFonts w:ascii="宋体"/>
                <w:b/>
                <w:bCs/>
                <w:strike/>
                <w:sz w:val="18"/>
                <w:szCs w:val="18"/>
              </w:rPr>
            </w:pPr>
            <w:r>
              <w:rPr>
                <w:rFonts w:ascii="宋体" w:cs="宋体" w:hint="eastAsia"/>
                <w:b/>
                <w:bCs/>
                <w:sz w:val="18"/>
                <w:szCs w:val="18"/>
              </w:rPr>
              <w:t>1</w:t>
            </w:r>
            <w:r>
              <w:rPr>
                <w:rFonts w:ascii="宋体" w:cs="宋体" w:hint="eastAsia"/>
                <w:b/>
                <w:bCs/>
                <w:sz w:val="18"/>
                <w:szCs w:val="18"/>
              </w:rPr>
              <w:t>次及以上：</w:t>
            </w:r>
            <w:r>
              <w:rPr>
                <w:rFonts w:ascii="宋体" w:cs="宋体" w:hint="eastAsia"/>
                <w:sz w:val="18"/>
                <w:szCs w:val="18"/>
              </w:rPr>
              <w:t>0</w:t>
            </w:r>
            <w:r>
              <w:rPr>
                <w:rFonts w:ascii="宋体" w:cs="宋体" w:hint="eastAsia"/>
                <w:sz w:val="18"/>
                <w:szCs w:val="18"/>
              </w:rPr>
              <w:t>分，指出现</w:t>
            </w:r>
            <w:r>
              <w:rPr>
                <w:rFonts w:ascii="宋体" w:cs="宋体" w:hint="eastAsia"/>
                <w:sz w:val="18"/>
                <w:szCs w:val="18"/>
              </w:rPr>
              <w:t>1</w:t>
            </w:r>
            <w:r>
              <w:rPr>
                <w:rFonts w:ascii="宋体" w:cs="宋体" w:hint="eastAsia"/>
                <w:sz w:val="18"/>
                <w:szCs w:val="18"/>
              </w:rPr>
              <w:t>次及以上任意一项重大事件或重大故障。</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trike/>
                <w:sz w:val="18"/>
                <w:szCs w:val="18"/>
              </w:rPr>
            </w:pPr>
            <w:r>
              <w:rPr>
                <w:rFonts w:ascii="宋体" w:cs="宋体" w:hint="eastAsia"/>
                <w:sz w:val="18"/>
                <w:szCs w:val="18"/>
              </w:rPr>
              <w:t>每出现一次重大事件或重大故障，扣除乙方年维保服务费用不低于</w:t>
            </w:r>
            <w:r>
              <w:rPr>
                <w:rFonts w:ascii="宋体" w:cs="宋体" w:hint="eastAsia"/>
                <w:sz w:val="18"/>
                <w:szCs w:val="18"/>
              </w:rPr>
              <w:t>20%</w:t>
            </w:r>
            <w:r>
              <w:rPr>
                <w:rFonts w:ascii="宋体" w:cs="宋体" w:hint="eastAsia"/>
                <w:sz w:val="18"/>
                <w:szCs w:val="18"/>
              </w:rPr>
              <w:t>（不低于</w:t>
            </w:r>
            <w:r>
              <w:rPr>
                <w:rFonts w:ascii="宋体" w:cs="宋体" w:hint="eastAsia"/>
                <w:sz w:val="18"/>
                <w:szCs w:val="18"/>
              </w:rPr>
              <w:t>2</w:t>
            </w:r>
            <w:r>
              <w:rPr>
                <w:rFonts w:ascii="宋体" w:cs="宋体" w:hint="eastAsia"/>
                <w:sz w:val="18"/>
                <w:szCs w:val="18"/>
              </w:rPr>
              <w:t>万元），并要求乙方赔偿实际损失。</w:t>
            </w:r>
          </w:p>
        </w:tc>
      </w:tr>
      <w:tr w:rsidR="000C16C7">
        <w:trPr>
          <w:trHeight w:val="2055"/>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9</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信息安全管理</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用于记录在外包人员安全防护意识方面的管理有效性</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统计周期内安全防护失效的次数。</w:t>
            </w:r>
          </w:p>
          <w:p w:rsidR="000C16C7" w:rsidRDefault="001C23A3">
            <w:pPr>
              <w:spacing w:line="240" w:lineRule="auto"/>
              <w:ind w:firstLineChars="0" w:firstLine="0"/>
              <w:jc w:val="left"/>
              <w:rPr>
                <w:rFonts w:ascii="宋体"/>
                <w:sz w:val="18"/>
                <w:szCs w:val="18"/>
              </w:rPr>
            </w:pPr>
            <w:r>
              <w:rPr>
                <w:rFonts w:ascii="宋体" w:cs="宋体" w:hint="eastAsia"/>
                <w:sz w:val="18"/>
                <w:szCs w:val="18"/>
              </w:rPr>
              <w:t>（注：在服务期间出现以下行为，即为安全防护失效：</w:t>
            </w:r>
            <w:r>
              <w:rPr>
                <w:rFonts w:ascii="宋体" w:cs="宋体" w:hint="eastAsia"/>
                <w:sz w:val="18"/>
                <w:szCs w:val="18"/>
              </w:rPr>
              <w:t>a</w:t>
            </w:r>
            <w:r>
              <w:rPr>
                <w:rFonts w:ascii="宋体" w:cs="宋体" w:hint="eastAsia"/>
                <w:sz w:val="18"/>
                <w:szCs w:val="18"/>
              </w:rPr>
              <w:t>）代码泄漏、敏感数据泄漏、被钓鱼攻击、共享数据使用弱口令、账户借用。</w:t>
            </w:r>
            <w:r>
              <w:rPr>
                <w:rFonts w:ascii="宋体" w:cs="宋体" w:hint="eastAsia"/>
                <w:sz w:val="18"/>
                <w:szCs w:val="18"/>
              </w:rPr>
              <w:t>b</w:t>
            </w:r>
            <w:r>
              <w:rPr>
                <w:rFonts w:ascii="宋体" w:cs="宋体" w:hint="eastAsia"/>
                <w:sz w:val="18"/>
                <w:szCs w:val="18"/>
              </w:rPr>
              <w:t>）在互联网上泄露客户代码和敏感数据。</w:t>
            </w:r>
            <w:r>
              <w:rPr>
                <w:rFonts w:ascii="宋体" w:cs="宋体" w:hint="eastAsia"/>
                <w:sz w:val="18"/>
                <w:szCs w:val="18"/>
              </w:rPr>
              <w:t>c</w:t>
            </w:r>
            <w:r>
              <w:rPr>
                <w:rFonts w:ascii="宋体" w:cs="宋体" w:hint="eastAsia"/>
                <w:sz w:val="18"/>
                <w:szCs w:val="18"/>
              </w:rPr>
              <w:t>）随意搭建测试环境导致信息泄露或被作为攻击入口。</w:t>
            </w:r>
            <w:r>
              <w:rPr>
                <w:rFonts w:ascii="宋体" w:cs="宋体" w:hint="eastAsia"/>
                <w:sz w:val="18"/>
                <w:szCs w:val="18"/>
              </w:rPr>
              <w:t>d</w:t>
            </w:r>
            <w:r>
              <w:rPr>
                <w:rFonts w:ascii="宋体" w:cs="宋体" w:hint="eastAsia"/>
                <w:sz w:val="18"/>
                <w:szCs w:val="18"/>
              </w:rPr>
              <w:t>）在生产运营系统上违反规定进行操作或在实施过程中留下信息系统后门等。</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【得分上限</w:t>
            </w:r>
            <w:r>
              <w:rPr>
                <w:rFonts w:ascii="宋体" w:cs="宋体" w:hint="eastAsia"/>
                <w:b/>
                <w:bCs/>
                <w:sz w:val="18"/>
                <w:szCs w:val="18"/>
              </w:rPr>
              <w:t>10</w:t>
            </w:r>
            <w:r>
              <w:rPr>
                <w:rFonts w:ascii="宋体" w:cs="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0</w:t>
            </w:r>
            <w:r>
              <w:rPr>
                <w:rFonts w:ascii="宋体" w:cs="宋体" w:hint="eastAsia"/>
                <w:b/>
                <w:bCs/>
                <w:sz w:val="18"/>
                <w:szCs w:val="18"/>
              </w:rPr>
              <w:t>次：</w:t>
            </w:r>
            <w:r>
              <w:rPr>
                <w:rFonts w:ascii="宋体" w:cs="宋体" w:hint="eastAsia"/>
                <w:sz w:val="18"/>
                <w:szCs w:val="18"/>
              </w:rPr>
              <w:t>未出现安全防护失效行为，</w:t>
            </w:r>
            <w:r>
              <w:rPr>
                <w:rFonts w:ascii="宋体" w:cs="宋体" w:hint="eastAsia"/>
                <w:sz w:val="18"/>
                <w:szCs w:val="18"/>
              </w:rPr>
              <w:t>10</w:t>
            </w:r>
            <w:r>
              <w:rPr>
                <w:rFonts w:ascii="宋体" w:cs="宋体" w:hint="eastAsia"/>
                <w:sz w:val="18"/>
                <w:szCs w:val="18"/>
              </w:rPr>
              <w:t>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1</w:t>
            </w:r>
            <w:r>
              <w:rPr>
                <w:rFonts w:ascii="宋体" w:cs="宋体" w:hint="eastAsia"/>
                <w:b/>
                <w:bCs/>
                <w:sz w:val="18"/>
                <w:szCs w:val="18"/>
              </w:rPr>
              <w:t>次及以上</w:t>
            </w:r>
            <w:r>
              <w:rPr>
                <w:rFonts w:ascii="宋体" w:cs="宋体" w:hint="eastAsia"/>
                <w:sz w:val="18"/>
                <w:szCs w:val="18"/>
              </w:rPr>
              <w:t>：出现安全防护失效行为，每出现一次扣</w:t>
            </w:r>
            <w:r>
              <w:rPr>
                <w:rFonts w:ascii="宋体" w:cs="宋体" w:hint="eastAsia"/>
                <w:sz w:val="18"/>
                <w:szCs w:val="18"/>
              </w:rPr>
              <w:t>5</w:t>
            </w:r>
            <w:r>
              <w:rPr>
                <w:rFonts w:ascii="宋体" w:cs="宋体" w:hint="eastAsia"/>
                <w:sz w:val="18"/>
                <w:szCs w:val="18"/>
              </w:rPr>
              <w:t>分，最多扣</w:t>
            </w:r>
            <w:r>
              <w:rPr>
                <w:rFonts w:ascii="宋体" w:cs="宋体" w:hint="eastAsia"/>
                <w:sz w:val="18"/>
                <w:szCs w:val="18"/>
              </w:rPr>
              <w:t>10</w:t>
            </w:r>
            <w:r>
              <w:rPr>
                <w:rFonts w:ascii="宋体" w:cs="宋体" w:hint="eastAsia"/>
                <w:sz w:val="18"/>
                <w:szCs w:val="18"/>
              </w:rPr>
              <w:t>分。</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若出现信息安全防护失效行为未导致严重后果的，扣除乙方金额人民币不低于</w:t>
            </w:r>
            <w:r>
              <w:rPr>
                <w:rFonts w:ascii="宋体" w:cs="宋体" w:hint="eastAsia"/>
                <w:sz w:val="18"/>
                <w:szCs w:val="18"/>
              </w:rPr>
              <w:t>1</w:t>
            </w:r>
            <w:r>
              <w:rPr>
                <w:rFonts w:ascii="宋体" w:cs="宋体" w:hint="eastAsia"/>
                <w:sz w:val="18"/>
                <w:szCs w:val="18"/>
              </w:rPr>
              <w:t>万元；</w:t>
            </w:r>
          </w:p>
          <w:p w:rsidR="000C16C7" w:rsidRDefault="001C23A3">
            <w:pPr>
              <w:spacing w:line="240" w:lineRule="auto"/>
              <w:ind w:firstLineChars="0" w:firstLine="0"/>
              <w:jc w:val="left"/>
              <w:rPr>
                <w:rFonts w:ascii="宋体"/>
                <w:sz w:val="18"/>
                <w:szCs w:val="18"/>
              </w:rPr>
            </w:pPr>
            <w:r>
              <w:rPr>
                <w:rFonts w:ascii="宋体" w:cs="宋体" w:hint="eastAsia"/>
                <w:sz w:val="18"/>
                <w:szCs w:val="18"/>
              </w:rPr>
              <w:t>若出现信息安全防护失效行为导致严重后果，或被上级或监管单位通报的，扣除乙方合同总金额不低于</w:t>
            </w:r>
            <w:r>
              <w:rPr>
                <w:rFonts w:ascii="宋体" w:cs="宋体" w:hint="eastAsia"/>
                <w:sz w:val="18"/>
                <w:szCs w:val="18"/>
              </w:rPr>
              <w:t>5%</w:t>
            </w:r>
            <w:r>
              <w:rPr>
                <w:rFonts w:ascii="宋体" w:cs="宋体" w:hint="eastAsia"/>
                <w:sz w:val="18"/>
                <w:szCs w:val="18"/>
              </w:rPr>
              <w:t>（不低于</w:t>
            </w:r>
            <w:r>
              <w:rPr>
                <w:rFonts w:ascii="宋体" w:cs="宋体" w:hint="eastAsia"/>
                <w:sz w:val="18"/>
                <w:szCs w:val="18"/>
              </w:rPr>
              <w:t>2</w:t>
            </w:r>
            <w:r>
              <w:rPr>
                <w:rFonts w:ascii="宋体" w:cs="宋体" w:hint="eastAsia"/>
                <w:sz w:val="18"/>
                <w:szCs w:val="18"/>
              </w:rPr>
              <w:t>万元），并要求乙方赔偿实际损失。</w:t>
            </w:r>
          </w:p>
        </w:tc>
      </w:tr>
      <w:tr w:rsidR="000C16C7">
        <w:trPr>
          <w:trHeight w:val="2222"/>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10</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人员行为规范性</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用于记录外包场地日常管理或检查过程中发现外包人员行为违规（包括但不限于办公纪律、造成办公环境物理安全隐患等）的次数</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【得分上限</w:t>
            </w:r>
            <w:r>
              <w:rPr>
                <w:rFonts w:ascii="宋体" w:cs="宋体" w:hint="eastAsia"/>
                <w:b/>
                <w:bCs/>
                <w:sz w:val="18"/>
                <w:szCs w:val="18"/>
              </w:rPr>
              <w:t>10</w:t>
            </w:r>
            <w:r>
              <w:rPr>
                <w:rFonts w:ascii="宋体" w:cs="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0</w:t>
            </w:r>
            <w:r>
              <w:rPr>
                <w:rFonts w:ascii="宋体" w:cs="宋体" w:hint="eastAsia"/>
                <w:b/>
                <w:bCs/>
                <w:sz w:val="18"/>
                <w:szCs w:val="18"/>
              </w:rPr>
              <w:t>次：</w:t>
            </w:r>
            <w:r>
              <w:rPr>
                <w:rFonts w:ascii="宋体" w:cs="宋体" w:hint="eastAsia"/>
                <w:sz w:val="18"/>
                <w:szCs w:val="18"/>
              </w:rPr>
              <w:t>指未出现外包人员行为违规，该项指标满分；</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1</w:t>
            </w:r>
            <w:r>
              <w:rPr>
                <w:rFonts w:ascii="宋体" w:cs="宋体" w:hint="eastAsia"/>
                <w:b/>
                <w:bCs/>
                <w:sz w:val="18"/>
                <w:szCs w:val="18"/>
              </w:rPr>
              <w:t>次及以上：</w:t>
            </w:r>
            <w:r>
              <w:rPr>
                <w:rFonts w:ascii="宋体" w:cs="宋体" w:hint="eastAsia"/>
                <w:sz w:val="18"/>
                <w:szCs w:val="18"/>
              </w:rPr>
              <w:t>指检查发现外包人员行为违规</w:t>
            </w:r>
            <w:r>
              <w:rPr>
                <w:rFonts w:ascii="宋体" w:cs="宋体" w:hint="eastAsia"/>
                <w:sz w:val="18"/>
                <w:szCs w:val="18"/>
              </w:rPr>
              <w:t>1</w:t>
            </w:r>
            <w:r>
              <w:rPr>
                <w:rFonts w:ascii="宋体" w:cs="宋体" w:hint="eastAsia"/>
                <w:sz w:val="18"/>
                <w:szCs w:val="18"/>
              </w:rPr>
              <w:t>次及以上（每人次扣</w:t>
            </w:r>
            <w:r>
              <w:rPr>
                <w:rFonts w:ascii="宋体" w:cs="宋体" w:hint="eastAsia"/>
                <w:sz w:val="18"/>
                <w:szCs w:val="18"/>
              </w:rPr>
              <w:t>5</w:t>
            </w:r>
            <w:r>
              <w:rPr>
                <w:rFonts w:ascii="宋体" w:cs="宋体" w:hint="eastAsia"/>
                <w:sz w:val="18"/>
                <w:szCs w:val="18"/>
              </w:rPr>
              <w:t>分，最高扣除</w:t>
            </w:r>
            <w:r>
              <w:rPr>
                <w:rFonts w:ascii="宋体" w:cs="宋体" w:hint="eastAsia"/>
                <w:sz w:val="18"/>
                <w:szCs w:val="18"/>
              </w:rPr>
              <w:t>10</w:t>
            </w:r>
            <w:r>
              <w:rPr>
                <w:rFonts w:ascii="宋体" w:cs="宋体" w:hint="eastAsia"/>
                <w:sz w:val="18"/>
                <w:szCs w:val="18"/>
              </w:rPr>
              <w:t>分）</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每出现一次人员行为违规，扣除乙方金额人民币不低于</w:t>
            </w:r>
            <w:r>
              <w:rPr>
                <w:rFonts w:ascii="宋体" w:cs="宋体" w:hint="eastAsia"/>
                <w:sz w:val="18"/>
                <w:szCs w:val="18"/>
              </w:rPr>
              <w:t>500</w:t>
            </w:r>
            <w:r>
              <w:rPr>
                <w:rFonts w:ascii="宋体" w:cs="宋体" w:hint="eastAsia"/>
                <w:sz w:val="18"/>
                <w:szCs w:val="18"/>
              </w:rPr>
              <w:t>元。</w:t>
            </w:r>
          </w:p>
        </w:tc>
      </w:tr>
      <w:tr w:rsidR="000C16C7">
        <w:trPr>
          <w:trHeight w:val="5506"/>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11</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响应与解决及时性</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用于记录乙方或服务项目对甲方的响应与解决的及时性</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要求乙方提供</w:t>
            </w:r>
            <w:r>
              <w:rPr>
                <w:rFonts w:ascii="宋体" w:cs="宋体" w:hint="eastAsia"/>
                <w:sz w:val="18"/>
                <w:szCs w:val="18"/>
              </w:rPr>
              <w:t>7</w:t>
            </w:r>
            <w:r>
              <w:rPr>
                <w:rFonts w:ascii="宋体" w:cs="宋体" w:hint="eastAsia"/>
                <w:sz w:val="18"/>
                <w:szCs w:val="18"/>
              </w:rPr>
              <w:t>×</w:t>
            </w:r>
            <w:r>
              <w:rPr>
                <w:rFonts w:ascii="宋体" w:cs="宋体" w:hint="eastAsia"/>
                <w:sz w:val="18"/>
                <w:szCs w:val="18"/>
              </w:rPr>
              <w:t>24</w:t>
            </w:r>
            <w:r>
              <w:rPr>
                <w:rFonts w:ascii="宋体" w:cs="宋体" w:hint="eastAsia"/>
                <w:sz w:val="18"/>
                <w:szCs w:val="18"/>
              </w:rPr>
              <w:t>小时的远程响应和现场响应，其中电话响应不超过</w:t>
            </w:r>
            <w:r>
              <w:rPr>
                <w:rFonts w:ascii="宋体" w:cs="宋体" w:hint="eastAsia"/>
                <w:sz w:val="18"/>
                <w:szCs w:val="18"/>
              </w:rPr>
              <w:t>10</w:t>
            </w:r>
            <w:r>
              <w:rPr>
                <w:rFonts w:ascii="宋体" w:cs="宋体" w:hint="eastAsia"/>
                <w:sz w:val="18"/>
                <w:szCs w:val="18"/>
              </w:rPr>
              <w:t>分钟，现场响应不超过</w:t>
            </w:r>
            <w:r>
              <w:rPr>
                <w:rFonts w:ascii="宋体" w:cs="宋体" w:hint="eastAsia"/>
                <w:sz w:val="18"/>
                <w:szCs w:val="18"/>
              </w:rPr>
              <w:t>24</w:t>
            </w:r>
            <w:r>
              <w:rPr>
                <w:rFonts w:ascii="宋体" w:cs="宋体" w:hint="eastAsia"/>
                <w:sz w:val="18"/>
                <w:szCs w:val="18"/>
              </w:rPr>
              <w:t>小时。</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优秀：</w:t>
            </w:r>
            <w:r>
              <w:rPr>
                <w:rFonts w:ascii="宋体" w:cs="宋体" w:hint="eastAsia"/>
                <w:sz w:val="18"/>
                <w:szCs w:val="18"/>
              </w:rPr>
              <w:t>5</w:t>
            </w:r>
            <w:r>
              <w:rPr>
                <w:rFonts w:ascii="宋体" w:cs="宋体" w:hint="eastAsia"/>
                <w:sz w:val="18"/>
                <w:szCs w:val="18"/>
              </w:rPr>
              <w:t>分，指乙方或服务项目能够迅速响应需求，主动快速与甲方进行有效的沟通，第一时间从专业角度给出解决方案并解决问题；</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良好：</w:t>
            </w:r>
            <w:r>
              <w:rPr>
                <w:rFonts w:ascii="宋体" w:cs="宋体" w:hint="eastAsia"/>
                <w:sz w:val="18"/>
                <w:szCs w:val="18"/>
              </w:rPr>
              <w:t>4</w:t>
            </w:r>
            <w:r>
              <w:rPr>
                <w:rFonts w:ascii="宋体" w:cs="宋体" w:hint="eastAsia"/>
                <w:sz w:val="18"/>
                <w:szCs w:val="18"/>
              </w:rPr>
              <w:t>分，指乙方或服务项目能够按要求响应需求，及时与甲方进行有效的沟通，快速给出处理方案并解决问题；</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合格：</w:t>
            </w:r>
            <w:r>
              <w:rPr>
                <w:rFonts w:ascii="宋体" w:cs="宋体" w:hint="eastAsia"/>
                <w:sz w:val="18"/>
                <w:szCs w:val="18"/>
              </w:rPr>
              <w:t>3</w:t>
            </w:r>
            <w:r>
              <w:rPr>
                <w:rFonts w:ascii="宋体" w:cs="宋体" w:hint="eastAsia"/>
                <w:sz w:val="18"/>
                <w:szCs w:val="18"/>
              </w:rPr>
              <w:t>分，指乙方或服务项目能够基本按要求响应需求，保持与甲方的沟通，按时解决问题；</w:t>
            </w:r>
          </w:p>
          <w:p w:rsidR="000C16C7" w:rsidRDefault="001C23A3">
            <w:pPr>
              <w:spacing w:line="240" w:lineRule="auto"/>
              <w:ind w:firstLineChars="0" w:firstLine="0"/>
              <w:jc w:val="left"/>
              <w:rPr>
                <w:rFonts w:ascii="宋体"/>
                <w:b/>
                <w:sz w:val="18"/>
                <w:szCs w:val="18"/>
              </w:rPr>
            </w:pPr>
            <w:r>
              <w:rPr>
                <w:rFonts w:ascii="宋体" w:cs="宋体" w:hint="eastAsia"/>
                <w:b/>
                <w:bCs/>
                <w:sz w:val="18"/>
                <w:szCs w:val="18"/>
              </w:rPr>
              <w:t>较差</w:t>
            </w:r>
            <w:r>
              <w:rPr>
                <w:rFonts w:ascii="宋体" w:cs="宋体" w:hint="eastAsia"/>
                <w:b/>
                <w:bCs/>
                <w:sz w:val="18"/>
                <w:szCs w:val="18"/>
              </w:rPr>
              <w:t>/</w:t>
            </w:r>
            <w:r>
              <w:rPr>
                <w:rFonts w:ascii="宋体" w:cs="宋体" w:hint="eastAsia"/>
                <w:b/>
                <w:bCs/>
                <w:sz w:val="18"/>
                <w:szCs w:val="18"/>
              </w:rPr>
              <w:t>差：</w:t>
            </w:r>
            <w:r>
              <w:rPr>
                <w:rFonts w:ascii="宋体" w:cs="宋体" w:hint="eastAsia"/>
                <w:sz w:val="18"/>
                <w:szCs w:val="18"/>
              </w:rPr>
              <w:t>0</w:t>
            </w:r>
            <w:r>
              <w:rPr>
                <w:rFonts w:ascii="宋体" w:cs="宋体" w:hint="eastAsia"/>
                <w:sz w:val="18"/>
                <w:szCs w:val="18"/>
              </w:rPr>
              <w:t>分，指乙方或服务项目未及时响应需求，或响应需求后无法及时解决问题。</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如违反承诺的响应时间要求，每次扣除乙方金额人民币</w:t>
            </w:r>
            <w:r>
              <w:rPr>
                <w:rFonts w:ascii="宋体" w:cs="宋体" w:hint="eastAsia"/>
                <w:sz w:val="18"/>
                <w:szCs w:val="18"/>
              </w:rPr>
              <w:t>1000</w:t>
            </w:r>
            <w:r>
              <w:rPr>
                <w:rFonts w:ascii="宋体" w:cs="宋体" w:hint="eastAsia"/>
                <w:sz w:val="18"/>
                <w:szCs w:val="18"/>
              </w:rPr>
              <w:t>元；</w:t>
            </w:r>
          </w:p>
          <w:p w:rsidR="000C16C7" w:rsidRDefault="001C23A3">
            <w:pPr>
              <w:spacing w:line="240" w:lineRule="auto"/>
              <w:ind w:firstLineChars="0" w:firstLine="0"/>
              <w:jc w:val="left"/>
              <w:rPr>
                <w:rFonts w:ascii="宋体"/>
                <w:sz w:val="18"/>
                <w:szCs w:val="18"/>
              </w:rPr>
            </w:pPr>
            <w:r>
              <w:rPr>
                <w:rFonts w:ascii="宋体" w:cs="宋体" w:hint="eastAsia"/>
                <w:sz w:val="18"/>
                <w:szCs w:val="18"/>
              </w:rPr>
              <w:t>出现故障未能及时给予有效的解决办法和预防措施或因严重违反响应时间导致事件升级，每次扣除年维保服务费用的</w:t>
            </w:r>
            <w:r>
              <w:rPr>
                <w:rFonts w:ascii="宋体" w:cs="宋体" w:hint="eastAsia"/>
                <w:sz w:val="18"/>
                <w:szCs w:val="18"/>
              </w:rPr>
              <w:t>20%</w:t>
            </w:r>
            <w:r>
              <w:rPr>
                <w:rFonts w:ascii="宋体" w:cs="宋体" w:hint="eastAsia"/>
                <w:sz w:val="18"/>
                <w:szCs w:val="18"/>
              </w:rPr>
              <w:t>。</w:t>
            </w:r>
          </w:p>
        </w:tc>
      </w:tr>
      <w:tr w:rsidR="000C16C7">
        <w:trPr>
          <w:trHeight w:val="2415"/>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12</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服务人员资质保证及变动率</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用于记录统计周期内乙方服务人员资质保证及未经甲方同意人员变动率</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甲方根据合同要求判定乙方人员资质保证情况；</w:t>
            </w:r>
          </w:p>
          <w:p w:rsidR="000C16C7" w:rsidRDefault="001C23A3">
            <w:pPr>
              <w:spacing w:line="240" w:lineRule="auto"/>
              <w:ind w:firstLineChars="0" w:firstLine="0"/>
              <w:jc w:val="left"/>
              <w:rPr>
                <w:rFonts w:ascii="宋体"/>
                <w:sz w:val="18"/>
                <w:szCs w:val="18"/>
              </w:rPr>
            </w:pPr>
            <w:r>
              <w:rPr>
                <w:rFonts w:ascii="宋体" w:cs="宋体" w:hint="eastAsia"/>
                <w:sz w:val="18"/>
                <w:szCs w:val="18"/>
              </w:rPr>
              <w:t>人员变动率</w:t>
            </w:r>
            <w:r>
              <w:rPr>
                <w:rFonts w:ascii="宋体" w:cs="宋体" w:hint="eastAsia"/>
                <w:sz w:val="18"/>
                <w:szCs w:val="18"/>
              </w:rPr>
              <w:t>=</w:t>
            </w:r>
            <w:r>
              <w:rPr>
                <w:rFonts w:ascii="宋体" w:cs="宋体" w:hint="eastAsia"/>
                <w:sz w:val="18"/>
                <w:szCs w:val="18"/>
              </w:rPr>
              <w:t>乙方未经甲方同意更换外包人员数量</w:t>
            </w:r>
            <w:r>
              <w:rPr>
                <w:rFonts w:ascii="宋体" w:cs="宋体" w:hint="eastAsia"/>
                <w:sz w:val="18"/>
                <w:szCs w:val="18"/>
              </w:rPr>
              <w:t>/</w:t>
            </w:r>
            <w:r>
              <w:rPr>
                <w:rFonts w:ascii="宋体" w:cs="宋体" w:hint="eastAsia"/>
                <w:sz w:val="18"/>
                <w:szCs w:val="18"/>
              </w:rPr>
              <w:t>乙方驻场外包人员总数量</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5</w:t>
            </w:r>
            <w:r>
              <w:rPr>
                <w:rFonts w:ascii="宋体" w:cs="宋体" w:hint="eastAsia"/>
                <w:b/>
                <w:bCs/>
                <w:sz w:val="18"/>
                <w:szCs w:val="18"/>
              </w:rPr>
              <w:t>分【</w:t>
            </w:r>
            <w:r>
              <w:rPr>
                <w:rFonts w:ascii="宋体" w:cs="宋体" w:hint="eastAsia"/>
                <w:b/>
                <w:bCs/>
                <w:sz w:val="18"/>
                <w:szCs w:val="18"/>
              </w:rPr>
              <w:t>0-20%</w:t>
            </w:r>
            <w:r>
              <w:rPr>
                <w:rFonts w:ascii="宋体" w:cs="宋体" w:hint="eastAsia"/>
                <w:b/>
                <w:bCs/>
                <w:sz w:val="18"/>
                <w:szCs w:val="18"/>
              </w:rPr>
              <w:t>】</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3</w:t>
            </w:r>
            <w:r>
              <w:rPr>
                <w:rFonts w:ascii="宋体" w:cs="宋体" w:hint="eastAsia"/>
                <w:b/>
                <w:bCs/>
                <w:sz w:val="18"/>
                <w:szCs w:val="18"/>
              </w:rPr>
              <w:t>分【</w:t>
            </w:r>
            <w:r>
              <w:rPr>
                <w:rFonts w:ascii="宋体" w:cs="宋体" w:hint="eastAsia"/>
                <w:b/>
                <w:bCs/>
                <w:sz w:val="18"/>
                <w:szCs w:val="18"/>
              </w:rPr>
              <w:t>20%-40%</w:t>
            </w:r>
            <w:r>
              <w:rPr>
                <w:rFonts w:ascii="宋体" w:cs="宋体" w:hint="eastAsia"/>
                <w:b/>
                <w:bCs/>
                <w:sz w:val="18"/>
                <w:szCs w:val="18"/>
              </w:rPr>
              <w:t>】</w:t>
            </w:r>
          </w:p>
          <w:p w:rsidR="000C16C7" w:rsidRDefault="001C23A3">
            <w:pPr>
              <w:spacing w:line="240" w:lineRule="auto"/>
              <w:ind w:firstLineChars="0" w:firstLine="0"/>
              <w:jc w:val="left"/>
              <w:rPr>
                <w:rFonts w:ascii="宋体"/>
                <w:b/>
                <w:sz w:val="18"/>
                <w:szCs w:val="18"/>
              </w:rPr>
            </w:pPr>
            <w:r>
              <w:rPr>
                <w:rFonts w:ascii="宋体" w:cs="宋体" w:hint="eastAsia"/>
                <w:b/>
                <w:bCs/>
                <w:sz w:val="18"/>
                <w:szCs w:val="18"/>
              </w:rPr>
              <w:t>0</w:t>
            </w:r>
            <w:r>
              <w:rPr>
                <w:rFonts w:ascii="宋体" w:cs="宋体" w:hint="eastAsia"/>
                <w:b/>
                <w:bCs/>
                <w:sz w:val="18"/>
                <w:szCs w:val="18"/>
              </w:rPr>
              <w:t>分【超过</w:t>
            </w:r>
            <w:r>
              <w:rPr>
                <w:rFonts w:ascii="宋体" w:cs="宋体" w:hint="eastAsia"/>
                <w:b/>
                <w:bCs/>
                <w:sz w:val="18"/>
                <w:szCs w:val="18"/>
              </w:rPr>
              <w:t>40%</w:t>
            </w:r>
            <w:r>
              <w:rPr>
                <w:rFonts w:ascii="宋体" w:cs="宋体" w:hint="eastAsia"/>
                <w:b/>
                <w:bCs/>
                <w:sz w:val="18"/>
                <w:szCs w:val="18"/>
              </w:rPr>
              <w:t>】</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若无法按照合同要求提供承诺数量、资质人员，扣除合同总金额的</w:t>
            </w:r>
            <w:r>
              <w:rPr>
                <w:rFonts w:ascii="宋体" w:cs="宋体" w:hint="eastAsia"/>
                <w:sz w:val="18"/>
                <w:szCs w:val="18"/>
              </w:rPr>
              <w:t>5%</w:t>
            </w:r>
            <w:r>
              <w:rPr>
                <w:rFonts w:ascii="宋体" w:cs="宋体" w:hint="eastAsia"/>
                <w:sz w:val="18"/>
                <w:szCs w:val="18"/>
              </w:rPr>
              <w:t>；</w:t>
            </w:r>
          </w:p>
          <w:p w:rsidR="000C16C7" w:rsidRDefault="001C23A3">
            <w:pPr>
              <w:spacing w:line="240" w:lineRule="auto"/>
              <w:ind w:firstLineChars="0" w:firstLine="0"/>
              <w:jc w:val="left"/>
              <w:rPr>
                <w:rFonts w:ascii="宋体"/>
                <w:sz w:val="18"/>
                <w:szCs w:val="18"/>
              </w:rPr>
            </w:pPr>
            <w:r>
              <w:rPr>
                <w:rFonts w:ascii="宋体" w:cs="宋体" w:hint="eastAsia"/>
                <w:sz w:val="18"/>
                <w:szCs w:val="18"/>
              </w:rPr>
              <w:t>若未经甲方同意人员变动超过</w:t>
            </w:r>
            <w:r>
              <w:rPr>
                <w:rFonts w:ascii="宋体" w:cs="宋体" w:hint="eastAsia"/>
                <w:sz w:val="18"/>
                <w:szCs w:val="18"/>
              </w:rPr>
              <w:t>40%</w:t>
            </w:r>
            <w:r>
              <w:rPr>
                <w:rFonts w:ascii="宋体" w:cs="宋体" w:hint="eastAsia"/>
                <w:sz w:val="18"/>
                <w:szCs w:val="18"/>
              </w:rPr>
              <w:t>，扣除不低于合同总金额的</w:t>
            </w:r>
            <w:r>
              <w:rPr>
                <w:rFonts w:ascii="宋体" w:cs="宋体" w:hint="eastAsia"/>
                <w:sz w:val="18"/>
                <w:szCs w:val="18"/>
              </w:rPr>
              <w:t>1%</w:t>
            </w:r>
            <w:r>
              <w:rPr>
                <w:rFonts w:ascii="宋体" w:cs="宋体" w:hint="eastAsia"/>
                <w:sz w:val="18"/>
                <w:szCs w:val="18"/>
              </w:rPr>
              <w:t>。</w:t>
            </w:r>
          </w:p>
        </w:tc>
      </w:tr>
      <w:tr w:rsidR="000C16C7">
        <w:trPr>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13</w:t>
            </w:r>
          </w:p>
        </w:tc>
        <w:tc>
          <w:tcPr>
            <w:tcW w:w="682" w:type="dxa"/>
            <w:vMerge/>
            <w:tcBorders>
              <w:top w:val="nil"/>
              <w:left w:val="nil"/>
              <w:bottom w:val="single" w:sz="4" w:space="0" w:color="auto"/>
              <w:right w:val="single" w:sz="4" w:space="0" w:color="auto"/>
            </w:tcBorders>
            <w:shd w:val="clear" w:color="auto" w:fill="auto"/>
            <w:noWrap/>
            <w:vAlign w:val="center"/>
          </w:tcPr>
          <w:p w:rsidR="000C16C7" w:rsidRDefault="000C16C7">
            <w:pPr>
              <w:ind w:firstLine="420"/>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培训及交流</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用于记录乙方按要求提供培训，积极响应相关会议</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统计周期内乙方未按要求提供培训及相关会议的次数。</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【得分上限</w:t>
            </w:r>
            <w:r>
              <w:rPr>
                <w:rFonts w:ascii="宋体" w:cs="宋体" w:hint="eastAsia"/>
                <w:b/>
                <w:bCs/>
                <w:sz w:val="18"/>
                <w:szCs w:val="18"/>
              </w:rPr>
              <w:t>5</w:t>
            </w:r>
            <w:r>
              <w:rPr>
                <w:rFonts w:ascii="宋体" w:cs="宋体" w:hint="eastAsia"/>
                <w:b/>
                <w:bCs/>
                <w:sz w:val="18"/>
                <w:szCs w:val="18"/>
              </w:rPr>
              <w:t>分】</w:t>
            </w:r>
          </w:p>
          <w:p w:rsidR="000C16C7" w:rsidRDefault="001C23A3">
            <w:pPr>
              <w:spacing w:line="240" w:lineRule="auto"/>
              <w:ind w:firstLineChars="0" w:firstLine="0"/>
              <w:jc w:val="left"/>
              <w:rPr>
                <w:rFonts w:ascii="宋体"/>
                <w:sz w:val="18"/>
                <w:szCs w:val="18"/>
              </w:rPr>
            </w:pPr>
            <w:r>
              <w:rPr>
                <w:rFonts w:ascii="宋体" w:cs="宋体" w:hint="eastAsia"/>
                <w:sz w:val="18"/>
                <w:szCs w:val="18"/>
              </w:rPr>
              <w:t>0</w:t>
            </w:r>
            <w:r>
              <w:rPr>
                <w:rFonts w:ascii="宋体" w:cs="宋体" w:hint="eastAsia"/>
                <w:sz w:val="18"/>
                <w:szCs w:val="18"/>
              </w:rPr>
              <w:t>次：指乙方服务未缺少技术培训、相关会议，该项指标满分；</w:t>
            </w:r>
          </w:p>
          <w:p w:rsidR="000C16C7" w:rsidRDefault="001C23A3">
            <w:pPr>
              <w:spacing w:line="240" w:lineRule="auto"/>
              <w:ind w:firstLineChars="0" w:firstLine="0"/>
              <w:jc w:val="left"/>
              <w:rPr>
                <w:rFonts w:ascii="宋体"/>
                <w:b/>
                <w:bCs/>
                <w:sz w:val="18"/>
                <w:szCs w:val="18"/>
              </w:rPr>
            </w:pPr>
            <w:r>
              <w:rPr>
                <w:rFonts w:ascii="宋体" w:cs="宋体" w:hint="eastAsia"/>
                <w:b/>
                <w:bCs/>
                <w:sz w:val="18"/>
                <w:szCs w:val="18"/>
              </w:rPr>
              <w:t>1</w:t>
            </w:r>
            <w:r>
              <w:rPr>
                <w:rFonts w:ascii="宋体" w:cs="宋体" w:hint="eastAsia"/>
                <w:b/>
                <w:bCs/>
                <w:sz w:val="18"/>
                <w:szCs w:val="18"/>
              </w:rPr>
              <w:t>次及以上：</w:t>
            </w:r>
            <w:r>
              <w:rPr>
                <w:rFonts w:ascii="宋体" w:cs="宋体" w:hint="eastAsia"/>
                <w:sz w:val="18"/>
                <w:szCs w:val="18"/>
              </w:rPr>
              <w:t>指乙方服务出现缺少</w:t>
            </w:r>
            <w:r>
              <w:rPr>
                <w:rFonts w:ascii="宋体" w:cs="宋体" w:hint="eastAsia"/>
                <w:sz w:val="18"/>
                <w:szCs w:val="18"/>
              </w:rPr>
              <w:t>1</w:t>
            </w:r>
            <w:r>
              <w:rPr>
                <w:rFonts w:ascii="宋体" w:cs="宋体" w:hint="eastAsia"/>
                <w:sz w:val="18"/>
                <w:szCs w:val="18"/>
              </w:rPr>
              <w:t>次及以上技术培训、相关会议，该项指标不得分。</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无故缺席相关例会或技术交流，扣除乙方金额人民币</w:t>
            </w:r>
            <w:r>
              <w:rPr>
                <w:rFonts w:ascii="宋体" w:cs="宋体" w:hint="eastAsia"/>
                <w:sz w:val="18"/>
                <w:szCs w:val="18"/>
              </w:rPr>
              <w:t>1000</w:t>
            </w:r>
            <w:r>
              <w:rPr>
                <w:rFonts w:ascii="宋体" w:cs="宋体" w:hint="eastAsia"/>
                <w:sz w:val="18"/>
                <w:szCs w:val="18"/>
              </w:rPr>
              <w:t>元；</w:t>
            </w:r>
          </w:p>
          <w:p w:rsidR="000C16C7" w:rsidRDefault="001C23A3">
            <w:pPr>
              <w:spacing w:line="240" w:lineRule="auto"/>
              <w:ind w:firstLineChars="0" w:firstLine="0"/>
              <w:jc w:val="left"/>
              <w:rPr>
                <w:rFonts w:ascii="宋体"/>
                <w:sz w:val="18"/>
                <w:szCs w:val="18"/>
              </w:rPr>
            </w:pPr>
            <w:r>
              <w:rPr>
                <w:rFonts w:ascii="宋体" w:cs="宋体" w:hint="eastAsia"/>
                <w:sz w:val="18"/>
                <w:szCs w:val="18"/>
              </w:rPr>
              <w:t>技术培训缺少一次扣除乙方金额人民币</w:t>
            </w:r>
            <w:r>
              <w:rPr>
                <w:rFonts w:ascii="宋体" w:cs="宋体" w:hint="eastAsia"/>
                <w:sz w:val="18"/>
                <w:szCs w:val="18"/>
              </w:rPr>
              <w:t>5000</w:t>
            </w:r>
            <w:r>
              <w:rPr>
                <w:rFonts w:ascii="宋体" w:cs="宋体" w:hint="eastAsia"/>
                <w:sz w:val="18"/>
                <w:szCs w:val="18"/>
              </w:rPr>
              <w:t>元；</w:t>
            </w:r>
          </w:p>
        </w:tc>
      </w:tr>
      <w:tr w:rsidR="000C16C7">
        <w:trPr>
          <w:trHeight w:val="3429"/>
          <w:jc w:val="center"/>
        </w:trPr>
        <w:tc>
          <w:tcPr>
            <w:tcW w:w="49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14</w:t>
            </w:r>
          </w:p>
        </w:tc>
        <w:tc>
          <w:tcPr>
            <w:tcW w:w="682" w:type="dxa"/>
            <w:tcBorders>
              <w:top w:val="single" w:sz="4" w:space="0" w:color="auto"/>
              <w:left w:val="nil"/>
              <w:bottom w:val="single" w:sz="4" w:space="0" w:color="auto"/>
              <w:right w:val="single" w:sz="4" w:space="0" w:color="auto"/>
            </w:tcBorders>
            <w:shd w:val="clear" w:color="auto" w:fill="auto"/>
            <w:noWrap/>
          </w:tcPr>
          <w:p w:rsidR="000C16C7" w:rsidRDefault="000C16C7">
            <w:pPr>
              <w:spacing w:line="240" w:lineRule="auto"/>
              <w:ind w:firstLine="360"/>
              <w:jc w:val="left"/>
              <w:rPr>
                <w:rFonts w:ascii="宋体"/>
                <w:sz w:val="18"/>
                <w:szCs w:val="18"/>
              </w:rPr>
            </w:pPr>
          </w:p>
        </w:tc>
        <w:tc>
          <w:tcPr>
            <w:tcW w:w="65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人员满意度评价</w:t>
            </w:r>
          </w:p>
        </w:tc>
        <w:tc>
          <w:tcPr>
            <w:tcW w:w="1733"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甲方对乙方外包人员表现的满意度评价</w:t>
            </w:r>
          </w:p>
        </w:tc>
        <w:tc>
          <w:tcPr>
            <w:tcW w:w="333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b/>
                <w:bCs/>
                <w:sz w:val="18"/>
                <w:szCs w:val="18"/>
              </w:rPr>
              <w:t>优秀：</w:t>
            </w:r>
            <w:r>
              <w:rPr>
                <w:rFonts w:ascii="宋体" w:cs="宋体" w:hint="eastAsia"/>
                <w:sz w:val="18"/>
                <w:szCs w:val="18"/>
              </w:rPr>
              <w:t>5</w:t>
            </w:r>
            <w:r>
              <w:rPr>
                <w:rFonts w:ascii="宋体" w:cs="宋体" w:hint="eastAsia"/>
                <w:sz w:val="18"/>
                <w:szCs w:val="18"/>
              </w:rPr>
              <w:t>分，指工作效率高，态度积极主动，保质保量完成工作任务，对团队有突出贡献，日常行为能起到模范带头作用的；</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良好：</w:t>
            </w:r>
            <w:r>
              <w:rPr>
                <w:rFonts w:ascii="宋体" w:cs="宋体" w:hint="eastAsia"/>
                <w:sz w:val="18"/>
                <w:szCs w:val="18"/>
              </w:rPr>
              <w:t>4</w:t>
            </w:r>
            <w:r>
              <w:rPr>
                <w:rFonts w:ascii="宋体" w:cs="宋体" w:hint="eastAsia"/>
                <w:sz w:val="18"/>
                <w:szCs w:val="18"/>
              </w:rPr>
              <w:t>分，指工作效率较高，态度比较主动，较好完成工作任务，对团队有一定贡献，日常行为表现较好的；</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合格：</w:t>
            </w:r>
            <w:r>
              <w:rPr>
                <w:rFonts w:ascii="宋体" w:cs="宋体" w:hint="eastAsia"/>
                <w:sz w:val="18"/>
                <w:szCs w:val="18"/>
              </w:rPr>
              <w:t>3</w:t>
            </w:r>
            <w:r>
              <w:rPr>
                <w:rFonts w:ascii="宋体" w:cs="宋体" w:hint="eastAsia"/>
                <w:sz w:val="18"/>
                <w:szCs w:val="18"/>
              </w:rPr>
              <w:t>分，指工作效率一般，态度合格，能够按时完成工作任务的；</w:t>
            </w:r>
          </w:p>
          <w:p w:rsidR="000C16C7" w:rsidRDefault="001C23A3">
            <w:pPr>
              <w:spacing w:line="240" w:lineRule="auto"/>
              <w:ind w:firstLineChars="0" w:firstLine="0"/>
              <w:jc w:val="left"/>
              <w:rPr>
                <w:rFonts w:ascii="宋体"/>
                <w:sz w:val="18"/>
                <w:szCs w:val="18"/>
              </w:rPr>
            </w:pPr>
            <w:r>
              <w:rPr>
                <w:rFonts w:ascii="宋体" w:cs="宋体" w:hint="eastAsia"/>
                <w:b/>
                <w:bCs/>
                <w:sz w:val="18"/>
                <w:szCs w:val="18"/>
              </w:rPr>
              <w:t>较差</w:t>
            </w:r>
            <w:r>
              <w:rPr>
                <w:rFonts w:ascii="宋体" w:cs="宋体" w:hint="eastAsia"/>
                <w:b/>
                <w:bCs/>
                <w:sz w:val="18"/>
                <w:szCs w:val="18"/>
              </w:rPr>
              <w:t>/</w:t>
            </w:r>
            <w:r>
              <w:rPr>
                <w:rFonts w:ascii="宋体" w:cs="宋体" w:hint="eastAsia"/>
                <w:b/>
                <w:bCs/>
                <w:sz w:val="18"/>
                <w:szCs w:val="18"/>
              </w:rPr>
              <w:t>差：</w:t>
            </w:r>
            <w:r>
              <w:rPr>
                <w:rFonts w:ascii="宋体" w:cs="宋体" w:hint="eastAsia"/>
                <w:sz w:val="18"/>
                <w:szCs w:val="18"/>
              </w:rPr>
              <w:t>0</w:t>
            </w:r>
            <w:r>
              <w:rPr>
                <w:rFonts w:ascii="宋体" w:cs="宋体" w:hint="eastAsia"/>
                <w:sz w:val="18"/>
                <w:szCs w:val="18"/>
              </w:rPr>
              <w:t>分，指工作效率低下，态度懈怠散漫，不能按时完成工作任务的。</w:t>
            </w:r>
          </w:p>
        </w:tc>
        <w:tc>
          <w:tcPr>
            <w:tcW w:w="1694" w:type="dxa"/>
            <w:tcBorders>
              <w:top w:val="single" w:sz="4" w:space="0" w:color="auto"/>
              <w:left w:val="nil"/>
              <w:bottom w:val="single" w:sz="4" w:space="0" w:color="auto"/>
              <w:right w:val="single" w:sz="4" w:space="0" w:color="auto"/>
            </w:tcBorders>
            <w:shd w:val="clear" w:color="auto" w:fill="auto"/>
            <w:noWrap/>
            <w:vAlign w:val="center"/>
          </w:tcPr>
          <w:p w:rsidR="000C16C7" w:rsidRDefault="001C23A3">
            <w:pPr>
              <w:spacing w:line="240" w:lineRule="auto"/>
              <w:ind w:firstLineChars="0" w:firstLine="0"/>
              <w:jc w:val="left"/>
              <w:rPr>
                <w:rFonts w:ascii="宋体"/>
                <w:sz w:val="18"/>
                <w:szCs w:val="18"/>
              </w:rPr>
            </w:pPr>
            <w:r>
              <w:rPr>
                <w:rFonts w:ascii="宋体" w:cs="宋体" w:hint="eastAsia"/>
                <w:sz w:val="18"/>
                <w:szCs w:val="18"/>
              </w:rPr>
              <w:t>评价为较差</w:t>
            </w:r>
            <w:r>
              <w:rPr>
                <w:rFonts w:ascii="宋体" w:cs="宋体" w:hint="eastAsia"/>
                <w:sz w:val="18"/>
                <w:szCs w:val="18"/>
              </w:rPr>
              <w:t>/</w:t>
            </w:r>
            <w:r>
              <w:rPr>
                <w:rFonts w:ascii="宋体" w:cs="宋体" w:hint="eastAsia"/>
                <w:sz w:val="18"/>
                <w:szCs w:val="18"/>
              </w:rPr>
              <w:t>差时，甲方有权要求乙方更换人员并赔偿实际损失。</w:t>
            </w:r>
          </w:p>
        </w:tc>
      </w:tr>
    </w:tbl>
    <w:p w:rsidR="000C16C7" w:rsidRDefault="001C23A3">
      <w:pPr>
        <w:pStyle w:val="ad"/>
        <w:ind w:firstLine="420"/>
        <w:jc w:val="left"/>
        <w:rPr>
          <w:rFonts w:ascii="宋体" w:cs="Times New Roman"/>
          <w:sz w:val="21"/>
        </w:rPr>
      </w:pPr>
      <w:r>
        <w:rPr>
          <w:rFonts w:ascii="宋体" w:cs="宋体" w:hint="eastAsia"/>
          <w:sz w:val="21"/>
        </w:rPr>
        <w:t>注：综合评价等级划分优秀、良好、合格、差</w:t>
      </w:r>
    </w:p>
    <w:p w:rsidR="000C16C7" w:rsidRDefault="001C23A3">
      <w:pPr>
        <w:pStyle w:val="ad"/>
        <w:ind w:firstLine="420"/>
        <w:jc w:val="left"/>
        <w:rPr>
          <w:rFonts w:ascii="宋体" w:cs="Times New Roman"/>
          <w:sz w:val="21"/>
        </w:rPr>
      </w:pPr>
      <w:r>
        <w:rPr>
          <w:rFonts w:ascii="宋体" w:cs="宋体" w:hint="eastAsia"/>
          <w:sz w:val="21"/>
        </w:rPr>
        <w:t>优秀：评价得分达</w:t>
      </w:r>
      <w:r>
        <w:rPr>
          <w:rFonts w:ascii="宋体" w:cs="宋体" w:hint="eastAsia"/>
          <w:sz w:val="21"/>
        </w:rPr>
        <w:t>90</w:t>
      </w:r>
      <w:r>
        <w:rPr>
          <w:rFonts w:ascii="宋体" w:cs="宋体" w:hint="eastAsia"/>
          <w:sz w:val="21"/>
        </w:rPr>
        <w:t>分以上；</w:t>
      </w:r>
    </w:p>
    <w:p w:rsidR="000C16C7" w:rsidRDefault="001C23A3">
      <w:pPr>
        <w:pStyle w:val="ad"/>
        <w:ind w:firstLine="420"/>
        <w:jc w:val="left"/>
        <w:rPr>
          <w:rFonts w:ascii="宋体" w:cs="Times New Roman"/>
          <w:sz w:val="21"/>
        </w:rPr>
      </w:pPr>
      <w:r>
        <w:rPr>
          <w:rFonts w:ascii="宋体" w:cs="宋体" w:hint="eastAsia"/>
          <w:sz w:val="21"/>
        </w:rPr>
        <w:t>良好：评价得分达</w:t>
      </w:r>
      <w:r>
        <w:rPr>
          <w:rFonts w:ascii="宋体" w:cs="宋体" w:hint="eastAsia"/>
          <w:sz w:val="21"/>
        </w:rPr>
        <w:t>75-90</w:t>
      </w:r>
      <w:r>
        <w:rPr>
          <w:rFonts w:ascii="宋体" w:cs="宋体" w:hint="eastAsia"/>
          <w:sz w:val="21"/>
        </w:rPr>
        <w:t>分；</w:t>
      </w:r>
    </w:p>
    <w:p w:rsidR="000C16C7" w:rsidRDefault="001C23A3">
      <w:pPr>
        <w:pStyle w:val="ad"/>
        <w:ind w:firstLine="420"/>
        <w:jc w:val="left"/>
        <w:rPr>
          <w:rFonts w:ascii="宋体" w:cs="Times New Roman"/>
          <w:sz w:val="21"/>
        </w:rPr>
      </w:pPr>
      <w:r>
        <w:rPr>
          <w:rFonts w:ascii="宋体" w:cs="宋体" w:hint="eastAsia"/>
          <w:sz w:val="21"/>
        </w:rPr>
        <w:t>合格：评价得分达</w:t>
      </w:r>
      <w:r>
        <w:rPr>
          <w:rFonts w:ascii="宋体" w:cs="宋体" w:hint="eastAsia"/>
          <w:sz w:val="21"/>
        </w:rPr>
        <w:t>60-75</w:t>
      </w:r>
      <w:r>
        <w:rPr>
          <w:rFonts w:ascii="宋体" w:cs="宋体" w:hint="eastAsia"/>
          <w:sz w:val="21"/>
        </w:rPr>
        <w:t>分；</w:t>
      </w:r>
    </w:p>
    <w:p w:rsidR="000C16C7" w:rsidRDefault="001C23A3">
      <w:pPr>
        <w:pStyle w:val="ad"/>
        <w:ind w:firstLine="420"/>
        <w:jc w:val="left"/>
        <w:rPr>
          <w:rFonts w:ascii="宋体" w:cs="Times New Roman"/>
          <w:sz w:val="21"/>
        </w:rPr>
      </w:pPr>
      <w:r>
        <w:rPr>
          <w:rFonts w:ascii="宋体" w:cs="宋体" w:hint="eastAsia"/>
          <w:sz w:val="21"/>
        </w:rPr>
        <w:t>差：评价得分在</w:t>
      </w:r>
      <w:r>
        <w:rPr>
          <w:rFonts w:ascii="宋体" w:cs="宋体" w:hint="eastAsia"/>
          <w:sz w:val="21"/>
        </w:rPr>
        <w:t>60</w:t>
      </w:r>
      <w:r>
        <w:rPr>
          <w:rFonts w:ascii="宋体" w:cs="宋体" w:hint="eastAsia"/>
          <w:sz w:val="21"/>
        </w:rPr>
        <w:t>分以下。</w:t>
      </w:r>
    </w:p>
    <w:p w:rsidR="000C16C7" w:rsidRDefault="001C23A3">
      <w:pPr>
        <w:spacing w:line="240" w:lineRule="auto"/>
        <w:ind w:firstLine="420"/>
        <w:jc w:val="left"/>
      </w:pPr>
      <w:r>
        <w:rPr>
          <w:rFonts w:ascii="宋体" w:cs="宋体" w:hint="eastAsia"/>
        </w:rPr>
        <w:t>评价结果将作为服务提供商后续准入的重要参考依据。</w:t>
      </w:r>
    </w:p>
    <w:p w:rsidR="000C16C7" w:rsidRDefault="000C16C7">
      <w:pPr>
        <w:pStyle w:val="a0"/>
        <w:ind w:firstLine="420"/>
        <w:jc w:val="left"/>
      </w:pPr>
    </w:p>
    <w:p w:rsidR="000C16C7" w:rsidRDefault="000C16C7">
      <w:pPr>
        <w:ind w:firstLine="420"/>
        <w:jc w:val="left"/>
      </w:pPr>
    </w:p>
    <w:p w:rsidR="000C16C7" w:rsidRDefault="000C16C7">
      <w:pPr>
        <w:ind w:firstLine="420"/>
        <w:jc w:val="left"/>
      </w:pPr>
    </w:p>
    <w:p w:rsidR="000C16C7" w:rsidRDefault="000C16C7">
      <w:pPr>
        <w:ind w:firstLine="420"/>
        <w:jc w:val="left"/>
        <w:sectPr w:rsidR="000C16C7">
          <w:pgSz w:w="11906" w:h="16838"/>
          <w:pgMar w:top="1440" w:right="1800" w:bottom="1440" w:left="1803" w:header="851" w:footer="992" w:gutter="0"/>
          <w:cols w:space="425"/>
          <w:docGrid w:type="lines" w:linePitch="312"/>
        </w:sectPr>
      </w:pPr>
    </w:p>
    <w:p w:rsidR="000C16C7" w:rsidRDefault="001C23A3">
      <w:pPr>
        <w:pStyle w:val="40"/>
      </w:pPr>
      <w:r>
        <w:t>（</w:t>
      </w:r>
      <w:r>
        <w:t>7</w:t>
      </w:r>
      <w:r>
        <w:t>）服务连续性预案</w:t>
      </w:r>
    </w:p>
    <w:p w:rsidR="000C16C7" w:rsidRDefault="001C23A3">
      <w:pPr>
        <w:ind w:firstLineChars="0" w:firstLine="0"/>
      </w:pPr>
      <w:r>
        <w:rPr>
          <w:rFonts w:hint="eastAsia"/>
        </w:rPr>
        <w:t>（应考虑供应链风险产生的影响）</w:t>
      </w:r>
    </w:p>
    <w:p w:rsidR="000C16C7" w:rsidRDefault="000C16C7">
      <w:pPr>
        <w:ind w:firstLineChars="0" w:firstLine="0"/>
        <w:jc w:val="left"/>
      </w:pPr>
    </w:p>
    <w:p w:rsidR="000C16C7" w:rsidRDefault="001C23A3">
      <w:pPr>
        <w:pStyle w:val="40"/>
      </w:pPr>
      <w:r>
        <w:br w:type="page"/>
      </w:r>
      <w:r>
        <w:t>（</w:t>
      </w:r>
      <w:r>
        <w:t>8</w:t>
      </w:r>
      <w:r>
        <w:t>）</w:t>
      </w:r>
      <w:r>
        <w:rPr>
          <w:rFonts w:hint="eastAsia"/>
        </w:rPr>
        <w:t>项目实施方案</w:t>
      </w:r>
    </w:p>
    <w:p w:rsidR="000C16C7" w:rsidRDefault="001C23A3">
      <w:pPr>
        <w:tabs>
          <w:tab w:val="left" w:pos="6300"/>
        </w:tabs>
        <w:snapToGrid w:val="0"/>
        <w:ind w:firstLine="420"/>
        <w:rPr>
          <w:snapToGrid w:val="0"/>
          <w:kern w:val="0"/>
          <w:szCs w:val="24"/>
        </w:rPr>
      </w:pPr>
      <w:r>
        <w:rPr>
          <w:rFonts w:hint="eastAsia"/>
          <w:snapToGrid w:val="0"/>
          <w:kern w:val="0"/>
          <w:szCs w:val="24"/>
        </w:rPr>
        <w:t>（实施方案包括履行合同的时间计划、提交资料、人员安排等）</w:t>
      </w:r>
    </w:p>
    <w:p w:rsidR="000C16C7" w:rsidRDefault="000C16C7">
      <w:pPr>
        <w:widowControl/>
        <w:autoSpaceDE/>
        <w:autoSpaceDN/>
        <w:spacing w:line="240" w:lineRule="auto"/>
        <w:ind w:firstLineChars="0" w:firstLine="0"/>
        <w:jc w:val="left"/>
      </w:pPr>
    </w:p>
    <w:p w:rsidR="000C16C7" w:rsidRDefault="001C23A3">
      <w:pPr>
        <w:widowControl/>
        <w:autoSpaceDE/>
        <w:autoSpaceDN/>
        <w:spacing w:line="240" w:lineRule="auto"/>
        <w:ind w:firstLineChars="0" w:firstLine="0"/>
        <w:jc w:val="left"/>
        <w:rPr>
          <w:b/>
          <w:bCs/>
          <w:szCs w:val="32"/>
        </w:rPr>
      </w:pPr>
      <w:r>
        <w:rPr>
          <w:b/>
          <w:bCs/>
          <w:szCs w:val="32"/>
        </w:rPr>
        <w:br w:type="page"/>
      </w:r>
    </w:p>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rsidR="000C16C7" w:rsidRDefault="001C23A3">
      <w:pPr>
        <w:pStyle w:val="40"/>
      </w:pPr>
      <w:r>
        <w:t>（</w:t>
      </w:r>
      <w:r>
        <w:rPr>
          <w:rFonts w:hint="eastAsia"/>
        </w:rPr>
        <w:t>9</w:t>
      </w:r>
      <w:r>
        <w:t>）其他资料（如有）</w:t>
      </w:r>
    </w:p>
    <w:p w:rsidR="000C16C7" w:rsidRDefault="001C23A3">
      <w:pPr>
        <w:pStyle w:val="af8"/>
      </w:pPr>
      <w:r>
        <w:t>[</w:t>
      </w:r>
      <w:r>
        <w:t>如有相关补充材料，请在此处提供并签章。如无补充材料，则直接签章即可</w:t>
      </w:r>
      <w:r>
        <w:t>]</w:t>
      </w:r>
    </w:p>
    <w:p w:rsidR="000C16C7" w:rsidRDefault="000C16C7">
      <w:pPr>
        <w:ind w:firstLineChars="0" w:firstLine="0"/>
        <w:jc w:val="left"/>
      </w:pPr>
    </w:p>
    <w:sectPr w:rsidR="000C16C7">
      <w:pgSz w:w="11906" w:h="16838"/>
      <w:pgMar w:top="1440" w:right="1800" w:bottom="1440" w:left="1803"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3A3" w:rsidRDefault="001C23A3">
      <w:pPr>
        <w:spacing w:line="240" w:lineRule="auto"/>
        <w:ind w:firstLine="420"/>
      </w:pPr>
      <w:r>
        <w:separator/>
      </w:r>
    </w:p>
  </w:endnote>
  <w:endnote w:type="continuationSeparator" w:id="0">
    <w:p w:rsidR="001C23A3" w:rsidRDefault="001C23A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altName w:val="Wingdings"/>
    <w:panose1 w:val="05020102010507070707"/>
    <w:charset w:val="02"/>
    <w:family w:val="roman"/>
    <w:pitch w:val="variable"/>
    <w:sig w:usb0="00000000" w:usb1="10000000" w:usb2="00000000" w:usb3="00000000" w:csb0="8000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6C7" w:rsidRDefault="001C23A3">
    <w:pPr>
      <w:tabs>
        <w:tab w:val="center" w:pos="4153"/>
        <w:tab w:val="right" w:pos="8306"/>
      </w:tabs>
      <w:ind w:firstLine="420"/>
    </w:pPr>
    <w:r>
      <w:rPr>
        <w:noProof/>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0</wp:posOffset>
              </wp:positionV>
              <wp:extent cx="266700" cy="229870"/>
              <wp:effectExtent l="0" t="0" r="0" b="0"/>
              <wp:wrapNone/>
              <wp:docPr id="1" name="文本框 1"/>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rsidR="000C16C7" w:rsidRDefault="000C16C7">
                          <w:pPr>
                            <w:ind w:firstLine="420"/>
                          </w:pPr>
                        </w:p>
                      </w:txbxContent>
                    </wps:txbx>
                    <wps:bodyPr vert="horz" wrap="none" lIns="0" tIns="0" rIns="0" bIns="0" anchor="t" anchorCtr="0">
                      <a:spAutoFit/>
                    </wps:bodyPr>
                  </wps:wsp>
                </a:graphicData>
              </a:graphic>
            </wp:anchor>
          </w:drawing>
        </mc:Choice>
        <mc:Fallback>
          <w:pict>
            <v:rect id="文本框 1" o:spid="_x0000_s1026" style="position:absolute;left:0;text-align:left;margin-left:0;margin-top:0;width:21pt;height:18.1pt;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" filled="f" stroked="f" strokeweight=".5pt">
              <v:stroke joinstyle="round"/>
              <v:textbox style="mso-fit-shape-to-text:t" inset="0,0,0,0">
                <w:txbxContent>
                  <w:p w:rsidR="000C16C7" w:rsidRDefault="000C16C7">
                    <w:pPr>
                      <w:ind w:firstLine="420"/>
                    </w:pPr>
                  </w:p>
                </w:txbxContent>
              </v:textbox>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6C7" w:rsidRDefault="001C23A3">
    <w:pPr>
      <w:pStyle w:val="aa"/>
      <w:ind w:firstLine="360"/>
    </w:pPr>
    <w:r>
      <w:rPr>
        <w:noProof/>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C16C7" w:rsidRDefault="001C23A3">
                          <w:pPr>
                            <w:pStyle w:val="aa"/>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DA5751">
                            <w:rPr>
                              <w:rFonts w:ascii="宋体" w:hAnsi="宋体"/>
                              <w:noProof/>
                              <w:sz w:val="28"/>
                            </w:rPr>
                            <w:t>1</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yVpI2MCAAARBQAADgAAAAAAAAAAAAAAAAAuAgAAZHJzL2Uyb0RvYy54&#10;bWxQSwECLQAUAAYACAAAACEAcarRudcAAAAFAQAADwAAAAAAAAAAAAAAAAC9BAAAZHJzL2Rvd25y&#10;ZXYueG1sUEsFBgAAAAAEAAQA8wAAAMEFAAAAAA==&#10;" filled="f" stroked="f" strokeweight=".5pt">
              <v:textbox style="mso-fit-shape-to-text:t" inset="0,0,0,0">
                <w:txbxContent>
                  <w:p w:rsidR="000C16C7" w:rsidRDefault="001C23A3">
                    <w:pPr>
                      <w:pStyle w:val="aa"/>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sidR="00DA5751">
                      <w:rPr>
                        <w:rFonts w:ascii="宋体" w:hAnsi="宋体"/>
                        <w:noProof/>
                        <w:sz w:val="28"/>
                      </w:rPr>
                      <w:t>1</w:t>
                    </w:r>
                    <w:r>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C16C7" w:rsidRDefault="000C16C7">
                          <w:pPr>
                            <w:pStyle w:val="aa"/>
                            <w:ind w:firstLine="360"/>
                          </w:pPr>
                        </w:p>
                        <w:p w:rsidR="000C16C7" w:rsidRDefault="000C16C7">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8" type="#_x0000_t202" style="position:absolute;left:0;text-align:left;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pfuaWMCAAARBQAADgAAAAAAAAAAAAAAAAAuAgAAZHJzL2Uyb0RvYy54&#10;bWxQSwECLQAUAAYACAAAACEAcarRudcAAAAFAQAADwAAAAAAAAAAAAAAAAC9BAAAZHJzL2Rvd25y&#10;ZXYueG1sUEsFBgAAAAAEAAQA8wAAAMEFAAAAAA==&#10;" filled="f" stroked="f" strokeweight=".5pt">
              <v:textbox style="mso-fit-shape-to-text:t" inset="0,0,0,0">
                <w:txbxContent>
                  <w:p w:rsidR="000C16C7" w:rsidRDefault="000C16C7">
                    <w:pPr>
                      <w:pStyle w:val="aa"/>
                      <w:ind w:firstLine="360"/>
                    </w:pPr>
                  </w:p>
                  <w:p w:rsidR="000C16C7" w:rsidRDefault="000C16C7">
                    <w:pPr>
                      <w:ind w:firstLine="420"/>
                    </w:pP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6C7" w:rsidRDefault="001C23A3">
    <w:pPr>
      <w:tabs>
        <w:tab w:val="center" w:pos="4153"/>
        <w:tab w:val="right" w:pos="8306"/>
      </w:tabs>
      <w:ind w:firstLine="420"/>
    </w:pPr>
    <w:r>
      <w:rPr>
        <w:noProof/>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193800" cy="346075"/>
              <wp:effectExtent l="0" t="0" r="0" b="0"/>
              <wp:wrapNone/>
              <wp:docPr id="6" name="文本框 6"/>
              <wp:cNvGraphicFramePr/>
              <a:graphic xmlns:a="http://schemas.openxmlformats.org/drawingml/2006/main">
                <a:graphicData uri="http://schemas.microsoft.com/office/word/2010/wordprocessingShape">
                  <wps:wsp>
                    <wps:cNvSpPr/>
                    <wps:spPr>
                      <a:xfrm>
                        <a:off x="0" y="0"/>
                        <a:ext cx="1193799" cy="345876"/>
                      </a:xfrm>
                      <a:prstGeom prst="rect">
                        <a:avLst/>
                      </a:prstGeom>
                      <a:noFill/>
                      <a:ln w="6350" cap="flat" cmpd="sng">
                        <a:noFill/>
                        <a:prstDash val="solid"/>
                        <a:round/>
                      </a:ln>
                      <a:effectLst/>
                    </wps:spPr>
                    <wps:txbx>
                      <w:txbxContent>
                        <w:p w:rsidR="000C16C7" w:rsidRDefault="001C23A3">
                          <w:pPr>
                            <w:pStyle w:val="aa"/>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- 47 -</w:t>
                          </w:r>
                          <w:r>
                            <w:rPr>
                              <w:rFonts w:ascii="宋体" w:hAnsi="宋体"/>
                              <w:sz w:val="28"/>
                            </w:rPr>
                            <w:fldChar w:fldCharType="end"/>
                          </w:r>
                          <w:r>
                            <w:rPr>
                              <w:rFonts w:ascii="宋体" w:hAnsi="宋体"/>
                              <w:sz w:val="24"/>
                            </w:rPr>
                            <w:t xml:space="preserve">　</w:t>
                          </w:r>
                          <w:r>
                            <w:rPr>
                              <w:rFonts w:ascii="宋体" w:hAnsi="宋体"/>
                              <w:sz w:val="28"/>
                            </w:rPr>
                            <w:t>—</w:t>
                          </w:r>
                        </w:p>
                      </w:txbxContent>
                    </wps:txbx>
                    <wps:bodyPr vert="horz" wrap="none" lIns="0" tIns="0" rIns="0" bIns="0" anchor="t" anchorCtr="0">
                      <a:spAutoFit/>
                    </wps:bodyPr>
                  </wps:wsp>
                </a:graphicData>
              </a:graphic>
            </wp:anchor>
          </w:drawing>
        </mc:Choice>
        <mc:Fallback>
          <w:pict>
            <v:rect id="文本框 6" o:spid="_x0000_s1029" style="position:absolute;left:0;text-align:left;margin-left:0;margin-top:0;width:94pt;height:27.25pt;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" filled="f" stroked="f" strokeweight=".5pt">
              <v:stroke joinstyle="round"/>
              <v:textbox style="mso-fit-shape-to-text:t" inset="0,0,0,0">
                <w:txbxContent>
                  <w:p w:rsidR="000C16C7" w:rsidRDefault="001C23A3">
                    <w:pPr>
                      <w:pStyle w:val="aa"/>
                      <w:ind w:firstLine="560"/>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- 47 -</w:t>
                    </w:r>
                    <w:r>
                      <w:rPr>
                        <w:rFonts w:ascii="宋体" w:hAnsi="宋体"/>
                        <w:sz w:val="28"/>
                      </w:rPr>
                      <w:fldChar w:fldCharType="end"/>
                    </w:r>
                    <w:r>
                      <w:rPr>
                        <w:rFonts w:ascii="宋体" w:hAnsi="宋体"/>
                        <w:sz w:val="24"/>
                      </w:rPr>
                      <w:t xml:space="preserve">　</w:t>
                    </w:r>
                    <w:r>
                      <w:rPr>
                        <w:rFonts w:ascii="宋体" w:hAnsi="宋体"/>
                        <w:sz w:val="28"/>
                      </w:rPr>
                      <w:t>—</w:t>
                    </w:r>
                  </w:p>
                </w:txbxContent>
              </v:textbox>
              <w10:wrap anchorx="margin"/>
            </v:rect>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266700" cy="229870"/>
              <wp:effectExtent l="0" t="0" r="0" b="0"/>
              <wp:wrapNone/>
              <wp:docPr id="5" name="文本框 5"/>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a:effectLst/>
                    </wps:spPr>
                    <wps:txbx>
                      <w:txbxContent>
                        <w:p w:rsidR="000C16C7" w:rsidRDefault="000C16C7">
                          <w:pPr>
                            <w:ind w:firstLine="420"/>
                          </w:pPr>
                        </w:p>
                      </w:txbxContent>
                    </wps:txbx>
                    <wps:bodyPr vert="horz" wrap="none" lIns="0" tIns="0" rIns="0" bIns="0" anchor="t" anchorCtr="0">
                      <a:spAutoFit/>
                    </wps:bodyPr>
                  </wps:wsp>
                </a:graphicData>
              </a:graphic>
            </wp:anchor>
          </w:drawing>
        </mc:Choice>
        <mc:Fallback>
          <w:pict>
            <v:rect id="文本框 5" o:spid="_x0000_s1030" style="position:absolute;left:0;text-align:left;margin-left:0;margin-top:0;width:21pt;height:18.1pt;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" filled="f" stroked="f" strokeweight=".5pt">
              <v:stroke joinstyle="round"/>
              <v:textbox style="mso-fit-shape-to-text:t" inset="0,0,0,0">
                <w:txbxContent>
                  <w:p w:rsidR="000C16C7" w:rsidRDefault="000C16C7">
                    <w:pPr>
                      <w:ind w:firstLine="420"/>
                    </w:pPr>
                  </w:p>
                </w:txbxContent>
              </v:textbox>
              <w10:wrap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3A3" w:rsidRDefault="001C23A3">
      <w:pPr>
        <w:spacing w:line="240" w:lineRule="auto"/>
        <w:ind w:firstLine="420"/>
      </w:pPr>
      <w:r>
        <w:separator/>
      </w:r>
    </w:p>
  </w:footnote>
  <w:footnote w:type="continuationSeparator" w:id="0">
    <w:p w:rsidR="001C23A3" w:rsidRDefault="001C23A3">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6C7" w:rsidRDefault="000C16C7">
    <w:pPr>
      <w:tabs>
        <w:tab w:val="center" w:pos="4153"/>
        <w:tab w:val="right" w:pos="8306"/>
      </w:tabs>
      <w:ind w:firstLine="4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6C7" w:rsidRDefault="000C16C7">
    <w:pPr>
      <w:pStyle w:val="ab"/>
      <w:tabs>
        <w:tab w:val="right" w:pos="8390"/>
      </w:tabs>
      <w:wordWrap w:val="0"/>
      <w:ind w:right="26" w:firstLineChars="0" w:firstLine="0"/>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20EF820"/>
    <w:multiLevelType w:val="singleLevel"/>
    <w:tmpl w:val="A20EF820"/>
    <w:lvl w:ilvl="0">
      <w:start w:val="1"/>
      <w:numFmt w:val="decimal"/>
      <w:lvlText w:val="(%1)"/>
      <w:lvlJc w:val="left"/>
      <w:pPr>
        <w:ind w:left="425" w:hanging="425"/>
      </w:pPr>
      <w:rPr>
        <w:rFonts w:hint="default"/>
      </w:rPr>
    </w:lvl>
  </w:abstractNum>
  <w:abstractNum w:abstractNumId="1">
    <w:nsid w:val="ABD73CC2"/>
    <w:multiLevelType w:val="singleLevel"/>
    <w:tmpl w:val="ABD73CC2"/>
    <w:lvl w:ilvl="0">
      <w:start w:val="1"/>
      <w:numFmt w:val="decimal"/>
      <w:lvlText w:val="(%1)"/>
      <w:lvlJc w:val="left"/>
      <w:pPr>
        <w:ind w:left="425" w:hanging="425"/>
      </w:pPr>
      <w:rPr>
        <w:rFonts w:hint="default"/>
      </w:rPr>
    </w:lvl>
  </w:abstractNum>
  <w:abstractNum w:abstractNumId="2">
    <w:nsid w:val="B8F0FEBC"/>
    <w:multiLevelType w:val="singleLevel"/>
    <w:tmpl w:val="B8F0FEBC"/>
    <w:lvl w:ilvl="0">
      <w:start w:val="1"/>
      <w:numFmt w:val="decimal"/>
      <w:lvlText w:val="(%1)"/>
      <w:lvlJc w:val="left"/>
      <w:pPr>
        <w:ind w:left="425" w:hanging="425"/>
      </w:pPr>
      <w:rPr>
        <w:rFonts w:hint="default"/>
      </w:rPr>
    </w:lvl>
  </w:abstractNum>
  <w:abstractNum w:abstractNumId="3">
    <w:nsid w:val="C02878A9"/>
    <w:multiLevelType w:val="singleLevel"/>
    <w:tmpl w:val="C02878A9"/>
    <w:lvl w:ilvl="0">
      <w:start w:val="1"/>
      <w:numFmt w:val="decimal"/>
      <w:lvlText w:val="(%1)"/>
      <w:lvlJc w:val="left"/>
      <w:pPr>
        <w:ind w:left="425" w:hanging="425"/>
      </w:pPr>
      <w:rPr>
        <w:rFonts w:hint="default"/>
      </w:rPr>
    </w:lvl>
  </w:abstractNum>
  <w:abstractNum w:abstractNumId="4">
    <w:nsid w:val="C0C9736E"/>
    <w:multiLevelType w:val="singleLevel"/>
    <w:tmpl w:val="C0C9736E"/>
    <w:lvl w:ilvl="0">
      <w:start w:val="1"/>
      <w:numFmt w:val="decimal"/>
      <w:lvlText w:val="(%1)"/>
      <w:lvlJc w:val="left"/>
      <w:pPr>
        <w:ind w:left="425" w:hanging="425"/>
      </w:pPr>
      <w:rPr>
        <w:rFonts w:hint="default"/>
      </w:rPr>
    </w:lvl>
  </w:abstractNum>
  <w:abstractNum w:abstractNumId="5">
    <w:nsid w:val="E0F5F4F8"/>
    <w:multiLevelType w:val="singleLevel"/>
    <w:tmpl w:val="E0F5F4F8"/>
    <w:lvl w:ilvl="0">
      <w:start w:val="1"/>
      <w:numFmt w:val="decimal"/>
      <w:lvlText w:val="(%1)"/>
      <w:lvlJc w:val="left"/>
      <w:pPr>
        <w:ind w:left="425" w:hanging="425"/>
      </w:pPr>
      <w:rPr>
        <w:rFonts w:hint="default"/>
      </w:rPr>
    </w:lvl>
  </w:abstractNum>
  <w:abstractNum w:abstractNumId="6">
    <w:nsid w:val="E5B3722C"/>
    <w:multiLevelType w:val="singleLevel"/>
    <w:tmpl w:val="E5B3722C"/>
    <w:lvl w:ilvl="0">
      <w:start w:val="1"/>
      <w:numFmt w:val="decimal"/>
      <w:lvlText w:val="(%1)"/>
      <w:lvlJc w:val="left"/>
      <w:pPr>
        <w:ind w:left="425" w:hanging="425"/>
      </w:pPr>
      <w:rPr>
        <w:rFonts w:hint="default"/>
      </w:rPr>
    </w:lvl>
  </w:abstractNum>
  <w:abstractNum w:abstractNumId="7">
    <w:nsid w:val="000F79FC"/>
    <w:multiLevelType w:val="multilevel"/>
    <w:tmpl w:val="000F79FC"/>
    <w:lvl w:ilvl="0">
      <w:start w:val="1"/>
      <w:numFmt w:val="bullet"/>
      <w:lvlText w:val=""/>
      <w:lvlJc w:val="left"/>
      <w:pPr>
        <w:tabs>
          <w:tab w:val="left" w:pos="0"/>
        </w:tabs>
        <w:ind w:left="900" w:hanging="420"/>
      </w:pPr>
      <w:rPr>
        <w:rFonts w:ascii="Symbol" w:hAnsi="Symbol" w:hint="default"/>
        <w:color w:val="17365D"/>
      </w:rPr>
    </w:lvl>
    <w:lvl w:ilvl="1">
      <w:start w:val="1"/>
      <w:numFmt w:val="bullet"/>
      <w:lvlText w:val=""/>
      <w:lvlJc w:val="left"/>
      <w:pPr>
        <w:tabs>
          <w:tab w:val="left" w:pos="0"/>
        </w:tabs>
        <w:ind w:left="1320" w:hanging="420"/>
      </w:pPr>
      <w:rPr>
        <w:rFonts w:ascii="Wingdings" w:hAnsi="Wingdings" w:hint="default"/>
      </w:rPr>
    </w:lvl>
    <w:lvl w:ilvl="2">
      <w:start w:val="1"/>
      <w:numFmt w:val="bullet"/>
      <w:lvlText w:val=""/>
      <w:lvlJc w:val="left"/>
      <w:pPr>
        <w:tabs>
          <w:tab w:val="left" w:pos="0"/>
        </w:tabs>
        <w:ind w:left="1740" w:hanging="420"/>
      </w:pPr>
      <w:rPr>
        <w:rFonts w:ascii="Wingdings" w:hAnsi="Wingdings" w:hint="default"/>
      </w:rPr>
    </w:lvl>
    <w:lvl w:ilvl="3">
      <w:start w:val="1"/>
      <w:numFmt w:val="bullet"/>
      <w:lvlText w:val=""/>
      <w:lvlJc w:val="left"/>
      <w:pPr>
        <w:tabs>
          <w:tab w:val="left" w:pos="0"/>
        </w:tabs>
        <w:ind w:left="2160" w:hanging="420"/>
      </w:pPr>
      <w:rPr>
        <w:rFonts w:ascii="Wingdings" w:hAnsi="Wingdings" w:hint="default"/>
      </w:rPr>
    </w:lvl>
    <w:lvl w:ilvl="4">
      <w:start w:val="1"/>
      <w:numFmt w:val="bullet"/>
      <w:lvlText w:val=""/>
      <w:lvlJc w:val="left"/>
      <w:pPr>
        <w:tabs>
          <w:tab w:val="left" w:pos="0"/>
        </w:tabs>
        <w:ind w:left="2580" w:hanging="420"/>
      </w:pPr>
      <w:rPr>
        <w:rFonts w:ascii="Wingdings" w:hAnsi="Wingdings" w:hint="default"/>
      </w:rPr>
    </w:lvl>
    <w:lvl w:ilvl="5">
      <w:start w:val="1"/>
      <w:numFmt w:val="bullet"/>
      <w:lvlText w:val=""/>
      <w:lvlJc w:val="left"/>
      <w:pPr>
        <w:tabs>
          <w:tab w:val="left" w:pos="0"/>
        </w:tabs>
        <w:ind w:left="3000" w:hanging="420"/>
      </w:pPr>
      <w:rPr>
        <w:rFonts w:ascii="Wingdings" w:hAnsi="Wingdings" w:hint="default"/>
      </w:rPr>
    </w:lvl>
    <w:lvl w:ilvl="6">
      <w:start w:val="1"/>
      <w:numFmt w:val="bullet"/>
      <w:lvlText w:val=""/>
      <w:lvlJc w:val="left"/>
      <w:pPr>
        <w:tabs>
          <w:tab w:val="left" w:pos="0"/>
        </w:tabs>
        <w:ind w:left="3420" w:hanging="420"/>
      </w:pPr>
      <w:rPr>
        <w:rFonts w:ascii="Wingdings" w:hAnsi="Wingdings" w:hint="default"/>
      </w:rPr>
    </w:lvl>
    <w:lvl w:ilvl="7">
      <w:start w:val="1"/>
      <w:numFmt w:val="bullet"/>
      <w:lvlText w:val=""/>
      <w:lvlJc w:val="left"/>
      <w:pPr>
        <w:tabs>
          <w:tab w:val="left" w:pos="0"/>
        </w:tabs>
        <w:ind w:left="3840" w:hanging="420"/>
      </w:pPr>
      <w:rPr>
        <w:rFonts w:ascii="Wingdings" w:hAnsi="Wingdings" w:hint="default"/>
      </w:rPr>
    </w:lvl>
    <w:lvl w:ilvl="8">
      <w:start w:val="1"/>
      <w:numFmt w:val="bullet"/>
      <w:lvlText w:val=""/>
      <w:lvlJc w:val="left"/>
      <w:pPr>
        <w:tabs>
          <w:tab w:val="left" w:pos="0"/>
        </w:tabs>
        <w:ind w:left="4260" w:hanging="420"/>
      </w:pPr>
      <w:rPr>
        <w:rFonts w:ascii="Wingdings" w:hAnsi="Wingdings" w:hint="default"/>
      </w:rPr>
    </w:lvl>
  </w:abstractNum>
  <w:abstractNum w:abstractNumId="8">
    <w:nsid w:val="07A4E11F"/>
    <w:multiLevelType w:val="singleLevel"/>
    <w:tmpl w:val="07A4E11F"/>
    <w:lvl w:ilvl="0">
      <w:start w:val="1"/>
      <w:numFmt w:val="decimal"/>
      <w:lvlText w:val="(%1)"/>
      <w:lvlJc w:val="left"/>
      <w:pPr>
        <w:ind w:left="425" w:hanging="425"/>
      </w:pPr>
      <w:rPr>
        <w:rFonts w:hint="default"/>
      </w:rPr>
    </w:lvl>
  </w:abstractNum>
  <w:abstractNum w:abstractNumId="9">
    <w:nsid w:val="0A7D0A6C"/>
    <w:multiLevelType w:val="multilevel"/>
    <w:tmpl w:val="0A7D0A6C"/>
    <w:lvl w:ilvl="0">
      <w:start w:val="1"/>
      <w:numFmt w:val="decimal"/>
      <w:lvlText w:val="%1."/>
      <w:lvlJc w:val="left"/>
      <w:pPr>
        <w:ind w:left="360" w:hanging="360"/>
      </w:pPr>
      <w:rPr>
        <w:rFonts w:hint="default"/>
      </w:rPr>
    </w:lvl>
    <w:lvl w:ilvl="1">
      <w:start w:val="1"/>
      <w:numFmt w:val="decimal"/>
      <w:lvlText w:val="%2.%1"/>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nsid w:val="0E2E8C89"/>
    <w:multiLevelType w:val="singleLevel"/>
    <w:tmpl w:val="0E2E8C89"/>
    <w:lvl w:ilvl="0">
      <w:start w:val="1"/>
      <w:numFmt w:val="decimal"/>
      <w:lvlText w:val="(%1)"/>
      <w:lvlJc w:val="left"/>
      <w:pPr>
        <w:ind w:left="425" w:hanging="425"/>
      </w:pPr>
      <w:rPr>
        <w:rFonts w:hint="default"/>
      </w:rPr>
    </w:lvl>
  </w:abstractNum>
  <w:abstractNum w:abstractNumId="11">
    <w:nsid w:val="26558ADA"/>
    <w:multiLevelType w:val="singleLevel"/>
    <w:tmpl w:val="26558ADA"/>
    <w:lvl w:ilvl="0">
      <w:start w:val="1"/>
      <w:numFmt w:val="decimal"/>
      <w:lvlText w:val="(%1)"/>
      <w:lvlJc w:val="left"/>
      <w:pPr>
        <w:ind w:left="425" w:hanging="425"/>
      </w:pPr>
      <w:rPr>
        <w:rFonts w:hint="default"/>
      </w:rPr>
    </w:lvl>
  </w:abstractNum>
  <w:abstractNum w:abstractNumId="12">
    <w:nsid w:val="31ECE00A"/>
    <w:multiLevelType w:val="singleLevel"/>
    <w:tmpl w:val="31ECE00A"/>
    <w:lvl w:ilvl="0">
      <w:start w:val="1"/>
      <w:numFmt w:val="decimal"/>
      <w:lvlText w:val="(%1)"/>
      <w:lvlJc w:val="left"/>
      <w:pPr>
        <w:ind w:left="425" w:hanging="425"/>
      </w:pPr>
      <w:rPr>
        <w:rFonts w:hint="default"/>
      </w:rPr>
    </w:lvl>
  </w:abstractNum>
  <w:abstractNum w:abstractNumId="13">
    <w:nsid w:val="3E42298E"/>
    <w:multiLevelType w:val="multilevel"/>
    <w:tmpl w:val="3E42298E"/>
    <w:lvl w:ilvl="0">
      <w:start w:val="1"/>
      <w:numFmt w:val="decimal"/>
      <w:lvlText w:val="%1"/>
      <w:lvlJc w:val="left"/>
      <w:pPr>
        <w:tabs>
          <w:tab w:val="left" w:pos="0"/>
        </w:tabs>
        <w:ind w:left="425" w:hanging="425"/>
      </w:pPr>
      <w:rPr>
        <w:b/>
      </w:rPr>
    </w:lvl>
    <w:lvl w:ilvl="1">
      <w:start w:val="1"/>
      <w:numFmt w:val="decimal"/>
      <w:lvlText w:val="%1.%2"/>
      <w:lvlJc w:val="left"/>
      <w:pPr>
        <w:tabs>
          <w:tab w:val="left" w:pos="0"/>
        </w:tabs>
        <w:ind w:left="992" w:hanging="567"/>
      </w:pPr>
      <w:rPr>
        <w:b w:val="0"/>
      </w:rPr>
    </w:lvl>
    <w:lvl w:ilvl="2">
      <w:start w:val="1"/>
      <w:numFmt w:val="decimal"/>
      <w:lvlText w:val="%1.%2.%3"/>
      <w:lvlJc w:val="left"/>
      <w:pPr>
        <w:tabs>
          <w:tab w:val="left" w:pos="0"/>
        </w:tabs>
        <w:ind w:left="1418" w:hanging="567"/>
      </w:pPr>
    </w:lvl>
    <w:lvl w:ilvl="3">
      <w:start w:val="1"/>
      <w:numFmt w:val="decimal"/>
      <w:lvlText w:val="%1.%2.%3.%4"/>
      <w:lvlJc w:val="left"/>
      <w:pPr>
        <w:tabs>
          <w:tab w:val="left" w:pos="0"/>
        </w:tabs>
        <w:ind w:left="1984" w:hanging="708"/>
      </w:pPr>
    </w:lvl>
    <w:lvl w:ilvl="4">
      <w:start w:val="1"/>
      <w:numFmt w:val="decimal"/>
      <w:lvlText w:val="%1.%2.%3.%4.%5"/>
      <w:lvlJc w:val="left"/>
      <w:pPr>
        <w:tabs>
          <w:tab w:val="left" w:pos="0"/>
        </w:tabs>
        <w:ind w:left="2551" w:hanging="850"/>
      </w:pPr>
    </w:lvl>
    <w:lvl w:ilvl="5">
      <w:start w:val="1"/>
      <w:numFmt w:val="decimal"/>
      <w:lvlText w:val="%1.%2.%3.%4.%5.%6"/>
      <w:lvlJc w:val="left"/>
      <w:pPr>
        <w:tabs>
          <w:tab w:val="left" w:pos="0"/>
        </w:tabs>
        <w:ind w:left="3260" w:hanging="1134"/>
      </w:pPr>
    </w:lvl>
    <w:lvl w:ilvl="6">
      <w:start w:val="1"/>
      <w:numFmt w:val="decimal"/>
      <w:lvlText w:val="%1.%2.%3.%4.%5.%6.%7"/>
      <w:lvlJc w:val="left"/>
      <w:pPr>
        <w:tabs>
          <w:tab w:val="left" w:pos="0"/>
        </w:tabs>
        <w:ind w:left="3827" w:hanging="1276"/>
      </w:pPr>
    </w:lvl>
    <w:lvl w:ilvl="7">
      <w:start w:val="1"/>
      <w:numFmt w:val="decimal"/>
      <w:lvlText w:val="%1.%2.%3.%4.%5.%6.%7.%8"/>
      <w:lvlJc w:val="left"/>
      <w:pPr>
        <w:tabs>
          <w:tab w:val="left" w:pos="0"/>
        </w:tabs>
        <w:ind w:left="4394" w:hanging="1418"/>
      </w:pPr>
    </w:lvl>
    <w:lvl w:ilvl="8">
      <w:start w:val="1"/>
      <w:numFmt w:val="decimal"/>
      <w:lvlText w:val="%1.%2.%3.%4.%5.%6.%7.%8.%9"/>
      <w:lvlJc w:val="left"/>
      <w:pPr>
        <w:tabs>
          <w:tab w:val="left" w:pos="0"/>
        </w:tabs>
        <w:ind w:left="5102" w:hanging="1700"/>
      </w:pPr>
    </w:lvl>
  </w:abstractNum>
  <w:abstractNum w:abstractNumId="14">
    <w:nsid w:val="42480766"/>
    <w:multiLevelType w:val="multilevel"/>
    <w:tmpl w:val="42480766"/>
    <w:lvl w:ilvl="0">
      <w:start w:val="1"/>
      <w:numFmt w:val="bullet"/>
      <w:lvlText w:val=""/>
      <w:lvlJc w:val="left"/>
      <w:pPr>
        <w:tabs>
          <w:tab w:val="left" w:pos="0"/>
        </w:tabs>
        <w:ind w:left="1129" w:hanging="420"/>
      </w:pPr>
      <w:rPr>
        <w:rFonts w:ascii="Wingdings" w:hAnsi="Wingdings" w:hint="default"/>
      </w:rPr>
    </w:lvl>
    <w:lvl w:ilvl="1">
      <w:start w:val="1"/>
      <w:numFmt w:val="bullet"/>
      <w:lvlText w:val=""/>
      <w:lvlJc w:val="left"/>
      <w:pPr>
        <w:tabs>
          <w:tab w:val="left" w:pos="0"/>
        </w:tabs>
        <w:ind w:left="1549" w:hanging="420"/>
      </w:pPr>
      <w:rPr>
        <w:rFonts w:ascii="Wingdings" w:hAnsi="Wingdings" w:hint="default"/>
      </w:rPr>
    </w:lvl>
    <w:lvl w:ilvl="2">
      <w:start w:val="1"/>
      <w:numFmt w:val="bullet"/>
      <w:lvlText w:val=""/>
      <w:lvlJc w:val="left"/>
      <w:pPr>
        <w:tabs>
          <w:tab w:val="left" w:pos="0"/>
        </w:tabs>
        <w:ind w:left="1969" w:hanging="420"/>
      </w:pPr>
      <w:rPr>
        <w:rFonts w:ascii="Wingdings" w:hAnsi="Wingdings" w:hint="default"/>
      </w:rPr>
    </w:lvl>
    <w:lvl w:ilvl="3">
      <w:start w:val="1"/>
      <w:numFmt w:val="bullet"/>
      <w:lvlText w:val=""/>
      <w:lvlJc w:val="left"/>
      <w:pPr>
        <w:tabs>
          <w:tab w:val="left" w:pos="0"/>
        </w:tabs>
        <w:ind w:left="2389" w:hanging="420"/>
      </w:pPr>
      <w:rPr>
        <w:rFonts w:ascii="Wingdings" w:hAnsi="Wingdings" w:hint="default"/>
      </w:rPr>
    </w:lvl>
    <w:lvl w:ilvl="4">
      <w:start w:val="1"/>
      <w:numFmt w:val="bullet"/>
      <w:lvlText w:val=""/>
      <w:lvlJc w:val="left"/>
      <w:pPr>
        <w:tabs>
          <w:tab w:val="left" w:pos="0"/>
        </w:tabs>
        <w:ind w:left="2809" w:hanging="420"/>
      </w:pPr>
      <w:rPr>
        <w:rFonts w:ascii="Wingdings" w:hAnsi="Wingdings" w:hint="default"/>
      </w:rPr>
    </w:lvl>
    <w:lvl w:ilvl="5">
      <w:start w:val="1"/>
      <w:numFmt w:val="bullet"/>
      <w:lvlText w:val=""/>
      <w:lvlJc w:val="left"/>
      <w:pPr>
        <w:tabs>
          <w:tab w:val="left" w:pos="0"/>
        </w:tabs>
        <w:ind w:left="3229" w:hanging="420"/>
      </w:pPr>
      <w:rPr>
        <w:rFonts w:ascii="Wingdings" w:hAnsi="Wingdings" w:hint="default"/>
      </w:rPr>
    </w:lvl>
    <w:lvl w:ilvl="6">
      <w:start w:val="1"/>
      <w:numFmt w:val="bullet"/>
      <w:lvlText w:val=""/>
      <w:lvlJc w:val="left"/>
      <w:pPr>
        <w:tabs>
          <w:tab w:val="left" w:pos="0"/>
        </w:tabs>
        <w:ind w:left="3649" w:hanging="420"/>
      </w:pPr>
      <w:rPr>
        <w:rFonts w:ascii="Wingdings" w:hAnsi="Wingdings" w:hint="default"/>
      </w:rPr>
    </w:lvl>
    <w:lvl w:ilvl="7">
      <w:start w:val="1"/>
      <w:numFmt w:val="bullet"/>
      <w:lvlText w:val=""/>
      <w:lvlJc w:val="left"/>
      <w:pPr>
        <w:tabs>
          <w:tab w:val="left" w:pos="0"/>
        </w:tabs>
        <w:ind w:left="4069" w:hanging="420"/>
      </w:pPr>
      <w:rPr>
        <w:rFonts w:ascii="Wingdings" w:hAnsi="Wingdings" w:hint="default"/>
      </w:rPr>
    </w:lvl>
    <w:lvl w:ilvl="8">
      <w:start w:val="1"/>
      <w:numFmt w:val="bullet"/>
      <w:lvlText w:val=""/>
      <w:lvlJc w:val="left"/>
      <w:pPr>
        <w:tabs>
          <w:tab w:val="left" w:pos="0"/>
        </w:tabs>
        <w:ind w:left="4489" w:hanging="420"/>
      </w:pPr>
      <w:rPr>
        <w:rFonts w:ascii="Wingdings" w:hAnsi="Wingdings" w:hint="default"/>
      </w:rPr>
    </w:lvl>
  </w:abstractNum>
  <w:abstractNum w:abstractNumId="15">
    <w:nsid w:val="448099B9"/>
    <w:multiLevelType w:val="singleLevel"/>
    <w:tmpl w:val="448099B9"/>
    <w:lvl w:ilvl="0">
      <w:start w:val="1"/>
      <w:numFmt w:val="decimal"/>
      <w:lvlText w:val="(%1)"/>
      <w:lvlJc w:val="left"/>
      <w:pPr>
        <w:ind w:left="425" w:hanging="425"/>
      </w:pPr>
      <w:rPr>
        <w:rFonts w:hint="default"/>
      </w:rPr>
    </w:lvl>
  </w:abstractNum>
  <w:abstractNum w:abstractNumId="16">
    <w:nsid w:val="47321D44"/>
    <w:multiLevelType w:val="multilevel"/>
    <w:tmpl w:val="47321D44"/>
    <w:lvl w:ilvl="0">
      <w:start w:val="1"/>
      <w:numFmt w:val="decimal"/>
      <w:lvlText w:val="（%1）"/>
      <w:lvlJc w:val="left"/>
      <w:pPr>
        <w:tabs>
          <w:tab w:val="left" w:pos="1080"/>
        </w:tabs>
        <w:ind w:left="1080" w:hanging="600"/>
      </w:p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7">
    <w:nsid w:val="4BBA975D"/>
    <w:multiLevelType w:val="singleLevel"/>
    <w:tmpl w:val="4BBA975D"/>
    <w:lvl w:ilvl="0">
      <w:start w:val="1"/>
      <w:numFmt w:val="decimal"/>
      <w:lvlText w:val="(%1)"/>
      <w:lvlJc w:val="left"/>
      <w:pPr>
        <w:ind w:left="425" w:hanging="425"/>
      </w:pPr>
      <w:rPr>
        <w:rFonts w:hint="default"/>
      </w:rPr>
    </w:lvl>
  </w:abstractNum>
  <w:abstractNum w:abstractNumId="18">
    <w:nsid w:val="6D73F1CA"/>
    <w:multiLevelType w:val="singleLevel"/>
    <w:tmpl w:val="6D73F1CA"/>
    <w:lvl w:ilvl="0">
      <w:start w:val="1"/>
      <w:numFmt w:val="decimal"/>
      <w:suff w:val="nothing"/>
      <w:lvlText w:val="（%1）"/>
      <w:lvlJc w:val="left"/>
      <w:pPr>
        <w:ind w:left="0" w:firstLine="0"/>
      </w:pPr>
    </w:lvl>
  </w:abstractNum>
  <w:num w:numId="1">
    <w:abstractNumId w:val="13"/>
  </w:num>
  <w:num w:numId="2">
    <w:abstractNumId w:val="16"/>
  </w:num>
  <w:num w:numId="3">
    <w:abstractNumId w:val="7"/>
  </w:num>
  <w:num w:numId="4">
    <w:abstractNumId w:val="14"/>
  </w:num>
  <w:num w:numId="5">
    <w:abstractNumId w:val="9"/>
  </w:num>
  <w:num w:numId="6">
    <w:abstractNumId w:val="18"/>
  </w:num>
  <w:num w:numId="7">
    <w:abstractNumId w:val="2"/>
  </w:num>
  <w:num w:numId="8">
    <w:abstractNumId w:val="3"/>
  </w:num>
  <w:num w:numId="9">
    <w:abstractNumId w:val="10"/>
  </w:num>
  <w:num w:numId="10">
    <w:abstractNumId w:val="12"/>
  </w:num>
  <w:num w:numId="11">
    <w:abstractNumId w:val="1"/>
  </w:num>
  <w:num w:numId="12">
    <w:abstractNumId w:val="11"/>
  </w:num>
  <w:num w:numId="13">
    <w:abstractNumId w:val="0"/>
  </w:num>
  <w:num w:numId="14">
    <w:abstractNumId w:val="4"/>
  </w:num>
  <w:num w:numId="15">
    <w:abstractNumId w:val="6"/>
  </w:num>
  <w:num w:numId="16">
    <w:abstractNumId w:val="15"/>
  </w:num>
  <w:num w:numId="17">
    <w:abstractNumId w:val="17"/>
  </w:num>
  <w:num w:numId="18">
    <w:abstractNumId w:val="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jY1MWJjYjc3Y2ZiMDQ2Y2ZlNDU5NjM1ZGQ5OWI4YTkifQ=="/>
  </w:docVars>
  <w:rsids>
    <w:rsidRoot w:val="000C16C7"/>
    <w:rsid w:val="D6BC159D"/>
    <w:rsid w:val="ED9FD58C"/>
    <w:rsid w:val="000C16C7"/>
    <w:rsid w:val="001C23A3"/>
    <w:rsid w:val="00DA5751"/>
    <w:rsid w:val="09F204B1"/>
    <w:rsid w:val="16CB4140"/>
    <w:rsid w:val="18C13529"/>
    <w:rsid w:val="1B3377AA"/>
    <w:rsid w:val="1E6D7975"/>
    <w:rsid w:val="2364738E"/>
    <w:rsid w:val="2B3E398B"/>
    <w:rsid w:val="2BB533C1"/>
    <w:rsid w:val="2DF5596F"/>
    <w:rsid w:val="2E0D4656"/>
    <w:rsid w:val="30470590"/>
    <w:rsid w:val="33025ED1"/>
    <w:rsid w:val="36923FE9"/>
    <w:rsid w:val="4EF13E61"/>
    <w:rsid w:val="5560589C"/>
    <w:rsid w:val="561B2C00"/>
    <w:rsid w:val="59272CFD"/>
    <w:rsid w:val="5B7C34B1"/>
    <w:rsid w:val="5C0F6B97"/>
    <w:rsid w:val="5D0B12C0"/>
    <w:rsid w:val="5DFB2606"/>
    <w:rsid w:val="61D8446E"/>
    <w:rsid w:val="67C43A69"/>
    <w:rsid w:val="6BFA681C"/>
    <w:rsid w:val="6BFE4DC1"/>
    <w:rsid w:val="6D293FA7"/>
    <w:rsid w:val="6EF72561"/>
    <w:rsid w:val="7016644C"/>
    <w:rsid w:val="7C975798"/>
    <w:rsid w:val="7FBF9C60"/>
    <w:rsid w:val="7FF30CB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1C0551-0017-4B4C-AF20-CA4438885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Lucida Sans"/>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qFormat="1"/>
    <w:lsdException w:name="Body Text" w:qFormat="1"/>
    <w:lsdException w:name="Body Text Indent" w:qFormat="1"/>
    <w:lsdException w:name="Subtitle" w:qFormat="1"/>
    <w:lsdException w:name="Dat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autoSpaceDE w:val="0"/>
      <w:autoSpaceDN w:val="0"/>
      <w:spacing w:line="360" w:lineRule="auto"/>
      <w:ind w:firstLineChars="200" w:firstLine="200"/>
      <w:jc w:val="center"/>
    </w:pPr>
    <w:rPr>
      <w:rFonts w:cs="Cambria Math"/>
      <w:kern w:val="2"/>
      <w:sz w:val="21"/>
      <w:szCs w:val="21"/>
    </w:rPr>
  </w:style>
  <w:style w:type="paragraph" w:styleId="1">
    <w:name w:val="heading 1"/>
    <w:basedOn w:val="a"/>
    <w:next w:val="a"/>
    <w:link w:val="1Char1"/>
    <w:qFormat/>
    <w:pPr>
      <w:tabs>
        <w:tab w:val="left" w:pos="3360"/>
      </w:tabs>
      <w:snapToGrid w:val="0"/>
      <w:spacing w:line="600" w:lineRule="exact"/>
      <w:ind w:firstLineChars="0" w:firstLine="0"/>
      <w:outlineLvl w:val="0"/>
    </w:pPr>
    <w:rPr>
      <w:rFonts w:cs="等线 Light"/>
      <w:b/>
      <w:snapToGrid w:val="0"/>
      <w:kern w:val="0"/>
      <w:sz w:val="44"/>
      <w:szCs w:val="44"/>
    </w:rPr>
  </w:style>
  <w:style w:type="paragraph" w:styleId="2">
    <w:name w:val="heading 2"/>
    <w:basedOn w:val="a"/>
    <w:next w:val="a"/>
    <w:link w:val="2Char1"/>
    <w:qFormat/>
    <w:pPr>
      <w:spacing w:line="600" w:lineRule="exact"/>
      <w:ind w:firstLineChars="0" w:firstLine="0"/>
      <w:outlineLvl w:val="1"/>
    </w:pPr>
    <w:rPr>
      <w:rFonts w:cs="Times New Roman"/>
      <w:b/>
      <w:bCs/>
      <w:snapToGrid w:val="0"/>
      <w:szCs w:val="24"/>
    </w:rPr>
  </w:style>
  <w:style w:type="paragraph" w:styleId="3">
    <w:name w:val="heading 3"/>
    <w:basedOn w:val="a"/>
    <w:next w:val="a"/>
    <w:link w:val="3Char1"/>
    <w:qFormat/>
    <w:pPr>
      <w:outlineLvl w:val="2"/>
    </w:pPr>
    <w:rPr>
      <w:b/>
      <w:bCs/>
      <w:szCs w:val="32"/>
    </w:rPr>
  </w:style>
  <w:style w:type="paragraph" w:styleId="4">
    <w:name w:val="heading 4"/>
    <w:basedOn w:val="a"/>
    <w:next w:val="a"/>
    <w:link w:val="4Char1"/>
    <w:qFormat/>
    <w:pPr>
      <w:outlineLvl w:val="3"/>
    </w:pPr>
    <w:rPr>
      <w:rFonts w:cs="Times New Roman"/>
      <w:bCs/>
      <w:szCs w:val="28"/>
    </w:rPr>
  </w:style>
  <w:style w:type="paragraph" w:styleId="5">
    <w:name w:val="heading 5"/>
    <w:basedOn w:val="a"/>
    <w:next w:val="a"/>
    <w:link w:val="5Char"/>
    <w:qFormat/>
    <w:pPr>
      <w:ind w:firstLineChars="0" w:firstLine="0"/>
      <w:outlineLvl w:val="4"/>
    </w:pPr>
    <w:rPr>
      <w:b/>
      <w:sz w:val="28"/>
    </w:rPr>
  </w:style>
  <w:style w:type="paragraph" w:styleId="6">
    <w:name w:val="heading 6"/>
    <w:basedOn w:val="a"/>
    <w:next w:val="a"/>
    <w:link w:val="6Char"/>
    <w:qFormat/>
    <w:pPr>
      <w:keepNext/>
      <w:keepLines/>
      <w:spacing w:before="240" w:after="64" w:line="317" w:lineRule="auto"/>
      <w:outlineLvl w:val="5"/>
    </w:pPr>
    <w:rPr>
      <w:rFonts w:eastAsia="黑体"/>
      <w:b/>
    </w:rPr>
  </w:style>
  <w:style w:type="paragraph" w:styleId="7">
    <w:name w:val="heading 7"/>
    <w:basedOn w:val="a"/>
    <w:next w:val="a"/>
    <w:link w:val="7Char"/>
    <w:qFormat/>
    <w:pPr>
      <w:keepNext/>
      <w:keepLines/>
      <w:spacing w:before="240" w:after="64" w:line="317" w:lineRule="auto"/>
      <w:outlineLvl w:val="6"/>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Normal Indent"/>
    <w:basedOn w:val="a"/>
    <w:qFormat/>
    <w:pPr>
      <w:ind w:leftChars="200" w:left="200" w:firstLineChars="0" w:firstLine="0"/>
    </w:pPr>
  </w:style>
  <w:style w:type="paragraph" w:styleId="a5">
    <w:name w:val="annotation text"/>
    <w:basedOn w:val="a"/>
    <w:qFormat/>
    <w:pPr>
      <w:jc w:val="left"/>
    </w:pPr>
  </w:style>
  <w:style w:type="paragraph" w:styleId="a6">
    <w:name w:val="Body Text Indent"/>
    <w:basedOn w:val="a"/>
    <w:qFormat/>
    <w:pPr>
      <w:spacing w:after="120"/>
      <w:ind w:leftChars="200" w:left="200" w:firstLineChars="0" w:firstLine="0"/>
    </w:pPr>
  </w:style>
  <w:style w:type="paragraph" w:styleId="a7">
    <w:name w:val="Plain Text"/>
    <w:basedOn w:val="a"/>
    <w:qFormat/>
    <w:pPr>
      <w:ind w:firstLineChars="0" w:firstLine="0"/>
    </w:pPr>
    <w:rPr>
      <w:rFonts w:ascii="宋体"/>
    </w:rPr>
  </w:style>
  <w:style w:type="paragraph" w:styleId="a8">
    <w:name w:val="Date"/>
    <w:basedOn w:val="a"/>
    <w:next w:val="a"/>
    <w:qFormat/>
    <w:pPr>
      <w:spacing w:line="240" w:lineRule="auto"/>
    </w:pPr>
    <w:rPr>
      <w:rFonts w:cs="Times New Roman"/>
    </w:rPr>
  </w:style>
  <w:style w:type="paragraph" w:styleId="a9">
    <w:name w:val="Balloon Text"/>
    <w:basedOn w:val="a"/>
    <w:qFormat/>
    <w:pPr>
      <w:spacing w:line="240" w:lineRule="auto"/>
    </w:pPr>
    <w:rPr>
      <w:sz w:val="18"/>
      <w:szCs w:val="18"/>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tabs>
        <w:tab w:val="center" w:pos="4153"/>
        <w:tab w:val="right" w:pos="8306"/>
      </w:tabs>
      <w:snapToGrid w:val="0"/>
    </w:pPr>
    <w:rPr>
      <w:sz w:val="20"/>
      <w:szCs w:val="20"/>
    </w:rPr>
  </w:style>
  <w:style w:type="paragraph" w:styleId="10">
    <w:name w:val="toc 1"/>
    <w:basedOn w:val="a"/>
    <w:next w:val="a"/>
    <w:qFormat/>
  </w:style>
  <w:style w:type="paragraph" w:styleId="ac">
    <w:name w:val="Subtitle"/>
    <w:basedOn w:val="a"/>
    <w:qFormat/>
    <w:pPr>
      <w:autoSpaceDE/>
      <w:autoSpaceDN/>
      <w:ind w:firstLineChars="0" w:firstLine="0"/>
    </w:pPr>
    <w:rPr>
      <w:rFonts w:ascii="Arial" w:hAnsi="Arial"/>
      <w:b/>
      <w:kern w:val="28"/>
      <w:sz w:val="28"/>
    </w:rPr>
  </w:style>
  <w:style w:type="paragraph" w:styleId="ad">
    <w:name w:val="Normal (Web)"/>
    <w:basedOn w:val="a"/>
    <w:qFormat/>
    <w:pPr>
      <w:spacing w:line="240" w:lineRule="auto"/>
    </w:pPr>
    <w:rPr>
      <w:sz w:val="24"/>
    </w:rPr>
  </w:style>
  <w:style w:type="paragraph" w:styleId="ae">
    <w:name w:val="Title"/>
    <w:basedOn w:val="a"/>
    <w:qFormat/>
    <w:pPr>
      <w:spacing w:before="240" w:after="60"/>
      <w:outlineLvl w:val="0"/>
    </w:pPr>
    <w:rPr>
      <w:rFonts w:ascii="Arial" w:hAnsi="Arial"/>
      <w:b/>
      <w:sz w:val="32"/>
    </w:rPr>
  </w:style>
  <w:style w:type="paragraph" w:styleId="af">
    <w:name w:val="annotation subject"/>
    <w:basedOn w:val="a5"/>
    <w:next w:val="a5"/>
    <w:qFormat/>
    <w:rPr>
      <w:b/>
      <w:bCs/>
    </w:rPr>
  </w:style>
  <w:style w:type="character" w:styleId="af0">
    <w:name w:val="annotation reference"/>
    <w:basedOn w:val="a1"/>
    <w:qFormat/>
    <w:rPr>
      <w:sz w:val="21"/>
      <w:szCs w:val="21"/>
    </w:rPr>
  </w:style>
  <w:style w:type="character" w:customStyle="1" w:styleId="2Char">
    <w:name w:val="标题 2 Char"/>
    <w:basedOn w:val="a1"/>
    <w:qFormat/>
    <w:rPr>
      <w:rFonts w:ascii="Times New Roman" w:eastAsia="宋体" w:hAnsi="Times New Roman" w:cs="Times New Roman"/>
      <w:b/>
      <w:bCs/>
      <w:snapToGrid w:val="0"/>
      <w:szCs w:val="24"/>
    </w:rPr>
  </w:style>
  <w:style w:type="character" w:customStyle="1" w:styleId="3Char">
    <w:name w:val="标题 3 Char"/>
    <w:basedOn w:val="a1"/>
    <w:qFormat/>
    <w:rPr>
      <w:b/>
      <w:bCs/>
      <w:szCs w:val="32"/>
    </w:rPr>
  </w:style>
  <w:style w:type="character" w:customStyle="1" w:styleId="1Char1">
    <w:name w:val="标题 1 Char1"/>
    <w:basedOn w:val="a1"/>
    <w:link w:val="1"/>
    <w:qFormat/>
    <w:rPr>
      <w:rFonts w:ascii="Times New Roman" w:eastAsia="宋体" w:hAnsi="Times New Roman" w:cs="等线 Light"/>
      <w:b/>
      <w:snapToGrid w:val="0"/>
      <w:kern w:val="0"/>
      <w:sz w:val="44"/>
      <w:szCs w:val="44"/>
      <w:lang w:val="en-US" w:eastAsia="zh-CN" w:bidi="ar-SA"/>
    </w:rPr>
  </w:style>
  <w:style w:type="character" w:customStyle="1" w:styleId="2Char1">
    <w:name w:val="标题 2 Char1"/>
    <w:basedOn w:val="a1"/>
    <w:link w:val="2"/>
    <w:qFormat/>
    <w:rPr>
      <w:rFonts w:ascii="Times New Roman" w:eastAsia="宋体" w:hAnsi="Times New Roman" w:cs="Times New Roman"/>
      <w:b/>
      <w:bCs/>
      <w:snapToGrid w:val="0"/>
      <w:kern w:val="2"/>
      <w:sz w:val="21"/>
      <w:szCs w:val="24"/>
      <w:lang w:val="en-US" w:eastAsia="zh-CN" w:bidi="ar-SA"/>
    </w:rPr>
  </w:style>
  <w:style w:type="character" w:customStyle="1" w:styleId="3Char1">
    <w:name w:val="标题 3 Char1"/>
    <w:basedOn w:val="a1"/>
    <w:link w:val="3"/>
    <w:qFormat/>
    <w:rPr>
      <w:rFonts w:ascii="Times New Roman" w:eastAsia="宋体" w:hAnsi="Times New Roman" w:cs="Cambria Math"/>
      <w:b/>
      <w:bCs/>
      <w:kern w:val="2"/>
      <w:sz w:val="21"/>
      <w:szCs w:val="32"/>
      <w:lang w:val="en-US" w:eastAsia="zh-CN" w:bidi="ar-SA"/>
    </w:rPr>
  </w:style>
  <w:style w:type="character" w:customStyle="1" w:styleId="4Char1">
    <w:name w:val="标题 4 Char1"/>
    <w:basedOn w:val="a1"/>
    <w:link w:val="4"/>
    <w:qFormat/>
    <w:rPr>
      <w:rFonts w:ascii="Times New Roman" w:eastAsia="宋体" w:hAnsi="Times New Roman" w:cs="Times New Roman"/>
      <w:bCs/>
      <w:kern w:val="2"/>
      <w:sz w:val="21"/>
      <w:szCs w:val="28"/>
      <w:lang w:val="en-US" w:eastAsia="zh-CN" w:bidi="ar-SA"/>
    </w:rPr>
  </w:style>
  <w:style w:type="character" w:customStyle="1" w:styleId="5Char">
    <w:name w:val="标题 5 Char"/>
    <w:basedOn w:val="a1"/>
    <w:link w:val="5"/>
    <w:qFormat/>
    <w:rPr>
      <w:rFonts w:ascii="Times New Roman" w:eastAsia="宋体" w:hAnsi="Times New Roman" w:cs="Cambria Math"/>
      <w:b/>
      <w:kern w:val="2"/>
      <w:sz w:val="28"/>
      <w:szCs w:val="21"/>
      <w:lang w:val="en-US" w:eastAsia="zh-CN" w:bidi="ar-SA"/>
    </w:rPr>
  </w:style>
  <w:style w:type="character" w:customStyle="1" w:styleId="6Char">
    <w:name w:val="标题 6 Char"/>
    <w:basedOn w:val="a1"/>
    <w:link w:val="6"/>
    <w:qFormat/>
    <w:rPr>
      <w:rFonts w:ascii="Times New Roman" w:eastAsia="黑体" w:hAnsi="Times New Roman" w:cs="Cambria Math"/>
      <w:b/>
      <w:kern w:val="2"/>
      <w:sz w:val="21"/>
      <w:szCs w:val="21"/>
      <w:lang w:val="en-US" w:eastAsia="zh-CN" w:bidi="ar-SA"/>
    </w:rPr>
  </w:style>
  <w:style w:type="character" w:customStyle="1" w:styleId="7Char">
    <w:name w:val="标题 7 Char"/>
    <w:basedOn w:val="a1"/>
    <w:link w:val="7"/>
    <w:qFormat/>
    <w:rPr>
      <w:rFonts w:ascii="Times New Roman" w:eastAsia="宋体" w:hAnsi="Times New Roman" w:cs="Cambria Math"/>
      <w:b/>
      <w:kern w:val="2"/>
      <w:sz w:val="21"/>
      <w:szCs w:val="21"/>
      <w:lang w:val="en-US" w:eastAsia="zh-CN" w:bidi="ar-SA"/>
    </w:rPr>
  </w:style>
  <w:style w:type="character" w:customStyle="1" w:styleId="1Char">
    <w:name w:val="标题 1 Char"/>
    <w:basedOn w:val="a1"/>
    <w:qFormat/>
    <w:rPr>
      <w:rFonts w:ascii="Times New Roman" w:eastAsia="宋体" w:hAnsi="Times New Roman" w:cs="等线 Light"/>
      <w:b/>
      <w:snapToGrid w:val="0"/>
      <w:kern w:val="0"/>
      <w:sz w:val="44"/>
      <w:szCs w:val="44"/>
    </w:rPr>
  </w:style>
  <w:style w:type="character" w:customStyle="1" w:styleId="heading4Char1">
    <w:name w:val="heading 4 Char1"/>
    <w:qFormat/>
    <w:rPr>
      <w:rFonts w:cs="Times New Roman"/>
      <w:bCs/>
      <w:szCs w:val="28"/>
    </w:rPr>
  </w:style>
  <w:style w:type="character" w:customStyle="1" w:styleId="heading5Char1">
    <w:name w:val="heading 5 Char1"/>
    <w:qFormat/>
    <w:rPr>
      <w:rFonts w:ascii="Times New Roman" w:eastAsia="宋体" w:hAnsi="Times New Roman"/>
      <w:b/>
      <w:sz w:val="28"/>
    </w:rPr>
  </w:style>
  <w:style w:type="character" w:customStyle="1" w:styleId="4Char">
    <w:name w:val="标题 4 Char"/>
    <w:qFormat/>
    <w:rPr>
      <w:rFonts w:cs="Times New Roman"/>
      <w:bCs/>
      <w:szCs w:val="28"/>
    </w:rPr>
  </w:style>
  <w:style w:type="paragraph" w:customStyle="1" w:styleId="11">
    <w:name w:val="参选文件格式1"/>
    <w:basedOn w:val="a"/>
    <w:next w:val="a"/>
    <w:qFormat/>
    <w:locked/>
    <w:pPr>
      <w:ind w:firstLineChars="0" w:firstLine="0"/>
      <w:outlineLvl w:val="1"/>
    </w:pPr>
    <w:rPr>
      <w:b/>
      <w:sz w:val="28"/>
    </w:rPr>
  </w:style>
  <w:style w:type="paragraph" w:customStyle="1" w:styleId="20">
    <w:name w:val="参选文件格式2"/>
    <w:basedOn w:val="a"/>
    <w:next w:val="a"/>
    <w:qFormat/>
    <w:locked/>
    <w:pPr>
      <w:ind w:firstLineChars="0" w:firstLine="0"/>
      <w:outlineLvl w:val="2"/>
    </w:pPr>
    <w:rPr>
      <w:b/>
      <w:bCs/>
      <w:szCs w:val="32"/>
    </w:rPr>
  </w:style>
  <w:style w:type="paragraph" w:customStyle="1" w:styleId="30">
    <w:name w:val="参选文件格式3"/>
    <w:basedOn w:val="a"/>
    <w:qFormat/>
    <w:locked/>
    <w:pPr>
      <w:tabs>
        <w:tab w:val="left" w:pos="6300"/>
      </w:tabs>
      <w:snapToGrid w:val="0"/>
      <w:spacing w:line="600" w:lineRule="exact"/>
      <w:ind w:firstLineChars="0" w:firstLine="0"/>
    </w:pPr>
    <w:rPr>
      <w:rFonts w:ascii="宋体" w:hAnsi="宋体"/>
      <w:b/>
      <w:snapToGrid w:val="0"/>
      <w:kern w:val="0"/>
    </w:rPr>
  </w:style>
  <w:style w:type="paragraph" w:customStyle="1" w:styleId="af1">
    <w:name w:val="表格"/>
    <w:basedOn w:val="a"/>
    <w:qFormat/>
    <w:locked/>
    <w:pPr>
      <w:spacing w:before="100" w:after="100" w:line="240" w:lineRule="auto"/>
    </w:pPr>
    <w:rPr>
      <w:bCs/>
      <w:szCs w:val="18"/>
    </w:rPr>
  </w:style>
  <w:style w:type="paragraph" w:customStyle="1" w:styleId="af2">
    <w:name w:val="表格（标题）"/>
    <w:basedOn w:val="a"/>
    <w:qFormat/>
    <w:locked/>
    <w:pPr>
      <w:spacing w:line="240" w:lineRule="auto"/>
      <w:ind w:firstLineChars="0" w:firstLine="0"/>
    </w:pPr>
    <w:rPr>
      <w:b/>
      <w:bCs/>
      <w:szCs w:val="18"/>
    </w:rPr>
  </w:style>
  <w:style w:type="paragraph" w:customStyle="1" w:styleId="21">
    <w:name w:val="标题2（无级别）"/>
    <w:basedOn w:val="a"/>
    <w:next w:val="a"/>
    <w:qFormat/>
    <w:locked/>
    <w:pPr>
      <w:ind w:firstLineChars="0" w:firstLine="0"/>
    </w:pPr>
    <w:rPr>
      <w:rFonts w:cs="Times New Roman"/>
      <w:b/>
      <w:bCs/>
      <w:snapToGrid w:val="0"/>
      <w:szCs w:val="24"/>
    </w:rPr>
  </w:style>
  <w:style w:type="paragraph" w:customStyle="1" w:styleId="31">
    <w:name w:val="标题3（无级别）"/>
    <w:basedOn w:val="a"/>
    <w:next w:val="a"/>
    <w:qFormat/>
    <w:locked/>
    <w:rPr>
      <w:b/>
      <w:bCs/>
      <w:szCs w:val="32"/>
    </w:rPr>
  </w:style>
  <w:style w:type="paragraph" w:customStyle="1" w:styleId="af3">
    <w:name w:val="封面标题"/>
    <w:basedOn w:val="a"/>
    <w:qFormat/>
    <w:locked/>
    <w:pPr>
      <w:ind w:firstLineChars="0" w:firstLine="0"/>
    </w:pPr>
    <w:rPr>
      <w:rFonts w:cs="Times New Roman"/>
      <w:b/>
      <w:snapToGrid w:val="0"/>
      <w:kern w:val="0"/>
      <w:sz w:val="48"/>
      <w:szCs w:val="84"/>
    </w:rPr>
  </w:style>
  <w:style w:type="paragraph" w:customStyle="1" w:styleId="af4">
    <w:name w:val="封面文件名"/>
    <w:basedOn w:val="a"/>
    <w:qFormat/>
    <w:locked/>
    <w:pPr>
      <w:ind w:firstLineChars="0" w:firstLine="0"/>
    </w:pPr>
    <w:rPr>
      <w:rFonts w:cs="Times New Roman"/>
      <w:b/>
      <w:snapToGrid w:val="0"/>
      <w:kern w:val="0"/>
      <w:sz w:val="96"/>
      <w:szCs w:val="96"/>
    </w:rPr>
  </w:style>
  <w:style w:type="paragraph" w:customStyle="1" w:styleId="af5">
    <w:name w:val="正文（居中）"/>
    <w:basedOn w:val="a"/>
    <w:qFormat/>
    <w:locked/>
    <w:pPr>
      <w:ind w:firstLineChars="0" w:firstLine="0"/>
    </w:pPr>
  </w:style>
  <w:style w:type="paragraph" w:customStyle="1" w:styleId="af6">
    <w:name w:val="表格（前）"/>
    <w:basedOn w:val="a"/>
    <w:qFormat/>
    <w:pPr>
      <w:spacing w:before="100" w:after="100"/>
      <w:ind w:firstLineChars="0" w:firstLine="0"/>
    </w:pPr>
    <w:rPr>
      <w:bCs/>
    </w:rPr>
  </w:style>
  <w:style w:type="paragraph" w:customStyle="1" w:styleId="af7">
    <w:name w:val="正文（加粗）"/>
    <w:basedOn w:val="a"/>
    <w:qFormat/>
    <w:pPr>
      <w:snapToGrid w:val="0"/>
    </w:pPr>
    <w:rPr>
      <w:rFonts w:cs="Times New Roman"/>
      <w:b/>
      <w:sz w:val="24"/>
    </w:rPr>
  </w:style>
  <w:style w:type="paragraph" w:customStyle="1" w:styleId="af8">
    <w:name w:val="提示词"/>
    <w:basedOn w:val="a"/>
    <w:link w:val="Char"/>
    <w:qFormat/>
    <w:pPr>
      <w:ind w:firstLineChars="0" w:firstLine="0"/>
    </w:pPr>
    <w:rPr>
      <w:rFonts w:ascii="宋体" w:hAnsi="宋体" w:cs="宋体"/>
      <w:i/>
      <w:iCs/>
    </w:rPr>
  </w:style>
  <w:style w:type="character" w:customStyle="1" w:styleId="Char">
    <w:name w:val="提示词 Char"/>
    <w:basedOn w:val="a1"/>
    <w:link w:val="af8"/>
    <w:qFormat/>
    <w:rPr>
      <w:rFonts w:ascii="宋体" w:eastAsia="宋体" w:hAnsi="宋体" w:cs="宋体"/>
      <w:i/>
      <w:iCs/>
      <w:kern w:val="2"/>
      <w:sz w:val="21"/>
      <w:szCs w:val="21"/>
      <w:lang w:val="en-US" w:eastAsia="zh-CN" w:bidi="ar-SA"/>
    </w:rPr>
  </w:style>
  <w:style w:type="paragraph" w:customStyle="1" w:styleId="af9">
    <w:name w:val="正文居中"/>
    <w:basedOn w:val="a"/>
    <w:qFormat/>
    <w:locked/>
    <w:pPr>
      <w:ind w:firstLineChars="0" w:firstLine="0"/>
    </w:pPr>
  </w:style>
  <w:style w:type="paragraph" w:customStyle="1" w:styleId="40">
    <w:name w:val="参选文件格式4"/>
    <w:basedOn w:val="a"/>
    <w:qFormat/>
    <w:pPr>
      <w:ind w:firstLineChars="0" w:firstLine="0"/>
      <w:outlineLvl w:val="3"/>
    </w:pPr>
    <w:rPr>
      <w:b/>
      <w:bCs/>
      <w:szCs w:val="32"/>
    </w:rPr>
  </w:style>
  <w:style w:type="paragraph" w:styleId="afa">
    <w:name w:val="List Paragraph"/>
    <w:basedOn w:val="a"/>
    <w:qFormat/>
  </w:style>
  <w:style w:type="character" w:customStyle="1" w:styleId="font21">
    <w:name w:val="font21"/>
    <w:basedOn w:val="a1"/>
    <w:qFormat/>
    <w:rPr>
      <w:rFonts w:ascii="宋体" w:eastAsia="宋体" w:hAnsi="宋体" w:cs="宋体"/>
      <w:color w:val="000000"/>
      <w:sz w:val="21"/>
      <w:szCs w:val="21"/>
      <w:u w:val="none"/>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8734652-9466-461D-BC47-14B57CF54EFE}">
  <ds:schemaRefs>
    <ds:schemaRef ds:uri="http://www.yozosoft.com.cn/officeDocument/2016/customDat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8297</Words>
  <Characters>47297</Characters>
  <Application>Microsoft Office Word</Application>
  <DocSecurity>0</DocSecurity>
  <Lines>394</Lines>
  <Paragraphs>110</Paragraphs>
  <ScaleCrop>false</ScaleCrop>
  <Company>Microsoft</Company>
  <LinksUpToDate>false</LinksUpToDate>
  <CharactersWithSpaces>55484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宋菁菁</dc:creator>
  <cp:lastModifiedBy>HP</cp:lastModifiedBy>
  <cp:revision>221</cp:revision>
  <cp:lastPrinted>2024-09-09T00:59:00Z</cp:lastPrinted>
  <dcterms:created xsi:type="dcterms:W3CDTF">2024-10-11T19:12:00Z</dcterms:created>
  <dcterms:modified xsi:type="dcterms:W3CDTF">2026-10-29T10:15:00Z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1B5CC2754DB6892206BAE26A38717FAE_43</vt:lpwstr>
  </property>
  <property fmtid="{D5CDD505-2E9C-101B-9397-08002B2CF9AE}" pid="4" name="KSOTemplateDocerSaveRecord">
    <vt:lpwstr>eyJoZGlkIjoiY2ViOGY0ZTk4ZTMzMGY2ZWU5OGM2ZTM1MzEwZjMxYTYiLCJ1c2VySWQiOiIxNjMyMTcyNjY0In0=</vt:lpwstr>
  </property>
</Properties>
</file>