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377" w:type="dxa"/>
        <w:tblInd w:w="128" w:type="dxa"/>
        <w:tblLook w:val="0000" w:firstRow="0" w:lastRow="0" w:firstColumn="0" w:lastColumn="0" w:noHBand="0" w:noVBand="0"/>
      </w:tblPr>
      <w:tblGrid>
        <w:gridCol w:w="1400"/>
        <w:gridCol w:w="960"/>
        <w:gridCol w:w="1920"/>
        <w:gridCol w:w="1180"/>
        <w:gridCol w:w="1600"/>
        <w:gridCol w:w="1317"/>
      </w:tblGrid>
      <w:tr w:rsidR="00B57932" w:rsidTr="00603B45">
        <w:trPr>
          <w:trHeight w:val="996"/>
        </w:trPr>
        <w:tc>
          <w:tcPr>
            <w:tcW w:w="8377" w:type="dxa"/>
            <w:gridSpan w:val="6"/>
            <w:tcBorders>
              <w:top w:val="nil"/>
              <w:left w:val="nil"/>
              <w:bottom w:val="nil"/>
              <w:right w:val="nil"/>
            </w:tcBorders>
            <w:shd w:val="clear" w:color="auto" w:fill="auto"/>
            <w:noWrap/>
            <w:vAlign w:val="center"/>
          </w:tcPr>
          <w:p w:rsidR="0067578C" w:rsidRPr="0067578C" w:rsidRDefault="00B34B89" w:rsidP="0067578C">
            <w:pPr>
              <w:snapToGrid w:val="0"/>
              <w:spacing w:line="600" w:lineRule="exact"/>
              <w:jc w:val="center"/>
              <w:rPr>
                <w:rFonts w:ascii="方正小标宋_GBK" w:eastAsia="方正小标宋_GBK" w:cs="宋体"/>
                <w:color w:val="000000"/>
                <w:kern w:val="0"/>
                <w:sz w:val="44"/>
                <w:szCs w:val="44"/>
              </w:rPr>
            </w:pPr>
            <w:r>
              <w:rPr>
                <w:rFonts w:ascii="方正小标宋_GBK" w:eastAsia="方正小标宋_GBK" w:cs="宋体" w:hint="eastAsia"/>
                <w:color w:val="000000"/>
                <w:kern w:val="0"/>
                <w:sz w:val="44"/>
                <w:szCs w:val="44"/>
              </w:rPr>
              <w:t>重庆三峡银行</w:t>
            </w:r>
            <w:r w:rsidR="00843810" w:rsidRPr="00843810">
              <w:rPr>
                <w:rFonts w:ascii="方正小标宋_GBK" w:eastAsia="方正小标宋_GBK" w:hAnsi="黑体" w:cs="Times New Roman" w:hint="eastAsia"/>
                <w:sz w:val="44"/>
                <w:szCs w:val="44"/>
              </w:rPr>
              <w:t>分布式应用服务管理平台2026年度优化项目</w:t>
            </w:r>
            <w:r w:rsidR="00A54B5C">
              <w:rPr>
                <w:rFonts w:ascii="方正小标宋_GBK" w:eastAsia="方正小标宋_GBK" w:cs="宋体" w:hint="eastAsia"/>
                <w:color w:val="000000"/>
                <w:kern w:val="0"/>
                <w:sz w:val="44"/>
                <w:szCs w:val="44"/>
              </w:rPr>
              <w:t>成交</w:t>
            </w:r>
            <w:r>
              <w:rPr>
                <w:rFonts w:ascii="方正小标宋_GBK" w:eastAsia="方正小标宋_GBK" w:cs="宋体" w:hint="eastAsia"/>
                <w:color w:val="000000"/>
                <w:kern w:val="0"/>
                <w:sz w:val="44"/>
                <w:szCs w:val="44"/>
              </w:rPr>
              <w:t>结果公示</w:t>
            </w:r>
          </w:p>
        </w:tc>
      </w:tr>
      <w:tr w:rsidR="00B57932" w:rsidRPr="00226D74" w:rsidTr="00603B45">
        <w:trPr>
          <w:trHeight w:val="744"/>
        </w:trPr>
        <w:tc>
          <w:tcPr>
            <w:tcW w:w="8377" w:type="dxa"/>
            <w:gridSpan w:val="6"/>
            <w:tcBorders>
              <w:top w:val="nil"/>
              <w:left w:val="nil"/>
              <w:bottom w:val="single" w:sz="4" w:space="0" w:color="auto"/>
              <w:right w:val="nil"/>
            </w:tcBorders>
            <w:shd w:val="clear" w:color="auto" w:fill="auto"/>
            <w:noWrap/>
            <w:vAlign w:val="center"/>
          </w:tcPr>
          <w:p w:rsidR="00B57932" w:rsidRDefault="00B34B89">
            <w:pPr>
              <w:widowControl/>
              <w:jc w:val="center"/>
              <w:rPr>
                <w:rFonts w:ascii="宋体" w:cs="宋体"/>
                <w:color w:val="000000"/>
                <w:kern w:val="0"/>
                <w:sz w:val="32"/>
                <w:szCs w:val="32"/>
              </w:rPr>
            </w:pPr>
            <w:r>
              <w:rPr>
                <w:rFonts w:ascii="宋体" w:cs="宋体" w:hint="eastAsia"/>
                <w:color w:val="000000"/>
                <w:kern w:val="0"/>
                <w:sz w:val="32"/>
                <w:szCs w:val="32"/>
              </w:rPr>
              <w:t>（公示期：202</w:t>
            </w:r>
            <w:r w:rsidR="00000234">
              <w:rPr>
                <w:rFonts w:ascii="宋体" w:cs="宋体"/>
                <w:color w:val="000000"/>
                <w:kern w:val="0"/>
                <w:sz w:val="32"/>
                <w:szCs w:val="32"/>
              </w:rPr>
              <w:t>6</w:t>
            </w:r>
            <w:r>
              <w:rPr>
                <w:rFonts w:ascii="宋体" w:cs="宋体" w:hint="eastAsia"/>
                <w:color w:val="000000"/>
                <w:kern w:val="0"/>
                <w:sz w:val="32"/>
                <w:szCs w:val="32"/>
              </w:rPr>
              <w:t>年</w:t>
            </w:r>
            <w:r w:rsidR="00226D74">
              <w:rPr>
                <w:rFonts w:ascii="宋体" w:cs="宋体"/>
                <w:color w:val="000000"/>
                <w:kern w:val="0"/>
                <w:sz w:val="32"/>
                <w:szCs w:val="32"/>
              </w:rPr>
              <w:t>9</w:t>
            </w:r>
            <w:r>
              <w:rPr>
                <w:rFonts w:ascii="宋体" w:cs="宋体" w:hint="eastAsia"/>
                <w:color w:val="000000"/>
                <w:kern w:val="0"/>
                <w:sz w:val="32"/>
                <w:szCs w:val="32"/>
              </w:rPr>
              <w:t>月</w:t>
            </w:r>
            <w:r w:rsidR="00843810">
              <w:rPr>
                <w:rFonts w:ascii="宋体" w:cs="宋体"/>
                <w:color w:val="000000"/>
                <w:kern w:val="0"/>
                <w:sz w:val="32"/>
                <w:szCs w:val="32"/>
              </w:rPr>
              <w:t>8</w:t>
            </w:r>
            <w:r>
              <w:rPr>
                <w:rFonts w:ascii="宋体" w:cs="宋体" w:hint="eastAsia"/>
                <w:color w:val="000000"/>
                <w:kern w:val="0"/>
                <w:sz w:val="32"/>
                <w:szCs w:val="32"/>
              </w:rPr>
              <w:t>日-202</w:t>
            </w:r>
            <w:r w:rsidR="00000234">
              <w:rPr>
                <w:rFonts w:ascii="宋体" w:cs="宋体"/>
                <w:color w:val="000000"/>
                <w:kern w:val="0"/>
                <w:sz w:val="32"/>
                <w:szCs w:val="32"/>
              </w:rPr>
              <w:t>6</w:t>
            </w:r>
            <w:r>
              <w:rPr>
                <w:rFonts w:ascii="宋体" w:cs="宋体" w:hint="eastAsia"/>
                <w:color w:val="000000"/>
                <w:kern w:val="0"/>
                <w:sz w:val="32"/>
                <w:szCs w:val="32"/>
              </w:rPr>
              <w:t>年</w:t>
            </w:r>
            <w:r w:rsidR="00ED77F6">
              <w:rPr>
                <w:rFonts w:ascii="宋体" w:cs="宋体"/>
                <w:color w:val="000000"/>
                <w:kern w:val="0"/>
                <w:sz w:val="32"/>
                <w:szCs w:val="32"/>
              </w:rPr>
              <w:t>9</w:t>
            </w:r>
            <w:r>
              <w:rPr>
                <w:rFonts w:ascii="宋体" w:cs="宋体" w:hint="eastAsia"/>
                <w:color w:val="000000"/>
                <w:kern w:val="0"/>
                <w:sz w:val="32"/>
                <w:szCs w:val="32"/>
              </w:rPr>
              <w:t>月</w:t>
            </w:r>
            <w:r w:rsidR="00843810">
              <w:rPr>
                <w:rFonts w:ascii="宋体" w:cs="宋体"/>
                <w:color w:val="000000"/>
                <w:kern w:val="0"/>
                <w:sz w:val="32"/>
                <w:szCs w:val="32"/>
              </w:rPr>
              <w:t>10</w:t>
            </w:r>
            <w:r>
              <w:rPr>
                <w:rFonts w:ascii="宋体" w:cs="宋体" w:hint="eastAsia"/>
                <w:color w:val="000000"/>
                <w:kern w:val="0"/>
                <w:sz w:val="32"/>
                <w:szCs w:val="32"/>
              </w:rPr>
              <w:t>日）</w:t>
            </w:r>
          </w:p>
        </w:tc>
      </w:tr>
      <w:tr w:rsidR="00B57932" w:rsidTr="00603B45">
        <w:trPr>
          <w:trHeight w:val="1375"/>
        </w:trPr>
        <w:tc>
          <w:tcPr>
            <w:tcW w:w="1400" w:type="dxa"/>
            <w:tcBorders>
              <w:top w:val="nil"/>
              <w:left w:val="single" w:sz="4" w:space="0" w:color="auto"/>
              <w:bottom w:val="single" w:sz="4" w:space="0" w:color="auto"/>
              <w:right w:val="single" w:sz="4" w:space="0" w:color="auto"/>
            </w:tcBorders>
            <w:shd w:val="clear" w:color="auto" w:fill="auto"/>
            <w:vAlign w:val="center"/>
          </w:tcPr>
          <w:p w:rsidR="00B57932" w:rsidRDefault="00B34B89">
            <w:pPr>
              <w:widowControl/>
              <w:ind w:firstLineChars="100" w:firstLine="320"/>
              <w:jc w:val="left"/>
              <w:rPr>
                <w:rFonts w:ascii="宋体" w:cs="宋体"/>
                <w:color w:val="000000"/>
                <w:kern w:val="0"/>
                <w:sz w:val="32"/>
                <w:szCs w:val="32"/>
              </w:rPr>
            </w:pPr>
            <w:r>
              <w:rPr>
                <w:rFonts w:ascii="宋体" w:cs="宋体" w:hint="eastAsia"/>
                <w:color w:val="000000"/>
                <w:kern w:val="0"/>
                <w:sz w:val="32"/>
                <w:szCs w:val="32"/>
              </w:rPr>
              <w:t>项目</w:t>
            </w:r>
          </w:p>
          <w:p w:rsidR="00B57932" w:rsidRDefault="00B34B89">
            <w:pPr>
              <w:widowControl/>
              <w:ind w:firstLineChars="100" w:firstLine="320"/>
              <w:jc w:val="left"/>
              <w:rPr>
                <w:rFonts w:ascii="宋体" w:cs="宋体"/>
                <w:color w:val="000000"/>
                <w:kern w:val="0"/>
                <w:sz w:val="32"/>
                <w:szCs w:val="32"/>
              </w:rPr>
            </w:pPr>
            <w:r>
              <w:rPr>
                <w:rFonts w:ascii="宋体" w:cs="宋体" w:hint="eastAsia"/>
                <w:color w:val="000000"/>
                <w:kern w:val="0"/>
                <w:sz w:val="32"/>
                <w:szCs w:val="32"/>
              </w:rPr>
              <w:t>名称</w:t>
            </w:r>
          </w:p>
        </w:tc>
        <w:tc>
          <w:tcPr>
            <w:tcW w:w="4060" w:type="dxa"/>
            <w:gridSpan w:val="3"/>
            <w:tcBorders>
              <w:top w:val="single" w:sz="4" w:space="0" w:color="auto"/>
              <w:left w:val="nil"/>
              <w:bottom w:val="single" w:sz="4" w:space="0" w:color="auto"/>
              <w:right w:val="single" w:sz="4" w:space="0" w:color="auto"/>
            </w:tcBorders>
            <w:shd w:val="clear" w:color="auto" w:fill="auto"/>
            <w:vAlign w:val="center"/>
          </w:tcPr>
          <w:p w:rsidR="00B57932" w:rsidRDefault="00843810" w:rsidP="0067578C">
            <w:pPr>
              <w:widowControl/>
              <w:jc w:val="center"/>
              <w:rPr>
                <w:rFonts w:ascii="宋体" w:cs="宋体"/>
                <w:color w:val="000000"/>
                <w:kern w:val="0"/>
                <w:sz w:val="32"/>
                <w:szCs w:val="32"/>
              </w:rPr>
            </w:pPr>
            <w:r w:rsidRPr="00843810">
              <w:rPr>
                <w:rFonts w:ascii="宋体" w:cs="宋体" w:hint="eastAsia"/>
                <w:color w:val="000000"/>
                <w:kern w:val="0"/>
                <w:sz w:val="32"/>
                <w:szCs w:val="32"/>
              </w:rPr>
              <w:t>分布式应用服务管理平台2026年度优化项目</w:t>
            </w:r>
          </w:p>
        </w:tc>
        <w:tc>
          <w:tcPr>
            <w:tcW w:w="1600" w:type="dxa"/>
            <w:tcBorders>
              <w:top w:val="nil"/>
              <w:left w:val="nil"/>
              <w:bottom w:val="single" w:sz="4" w:space="0" w:color="auto"/>
              <w:right w:val="single" w:sz="4" w:space="0" w:color="auto"/>
            </w:tcBorders>
            <w:shd w:val="clear" w:color="auto" w:fill="auto"/>
            <w:vAlign w:val="center"/>
          </w:tcPr>
          <w:p w:rsidR="00B57932" w:rsidRDefault="00B34B89">
            <w:pPr>
              <w:widowControl/>
              <w:jc w:val="left"/>
              <w:rPr>
                <w:rFonts w:ascii="宋体" w:cs="宋体"/>
                <w:color w:val="000000"/>
                <w:kern w:val="0"/>
                <w:sz w:val="32"/>
                <w:szCs w:val="32"/>
              </w:rPr>
            </w:pPr>
            <w:r>
              <w:rPr>
                <w:rFonts w:ascii="宋体" w:cs="宋体" w:hint="eastAsia"/>
                <w:color w:val="000000"/>
                <w:kern w:val="0"/>
                <w:sz w:val="32"/>
                <w:szCs w:val="32"/>
              </w:rPr>
              <w:t>采购方式</w:t>
            </w:r>
          </w:p>
        </w:tc>
        <w:tc>
          <w:tcPr>
            <w:tcW w:w="1317" w:type="dxa"/>
            <w:tcBorders>
              <w:top w:val="nil"/>
              <w:left w:val="nil"/>
              <w:bottom w:val="single" w:sz="4" w:space="0" w:color="auto"/>
              <w:right w:val="single" w:sz="4" w:space="0" w:color="auto"/>
            </w:tcBorders>
            <w:shd w:val="clear" w:color="auto" w:fill="auto"/>
            <w:vAlign w:val="center"/>
          </w:tcPr>
          <w:p w:rsidR="00BE5A3B" w:rsidRDefault="00B34B89">
            <w:pPr>
              <w:widowControl/>
              <w:jc w:val="left"/>
              <w:rPr>
                <w:rFonts w:ascii="宋体" w:cs="宋体"/>
                <w:color w:val="000000"/>
                <w:kern w:val="0"/>
                <w:sz w:val="32"/>
                <w:szCs w:val="32"/>
              </w:rPr>
            </w:pPr>
            <w:r>
              <w:rPr>
                <w:rFonts w:ascii="宋体" w:cs="宋体" w:hint="eastAsia"/>
                <w:color w:val="000000"/>
                <w:kern w:val="0"/>
                <w:sz w:val="32"/>
                <w:szCs w:val="32"/>
              </w:rPr>
              <w:t>直接</w:t>
            </w:r>
          </w:p>
          <w:p w:rsidR="00B57932" w:rsidRDefault="00B34B89">
            <w:pPr>
              <w:widowControl/>
              <w:jc w:val="left"/>
              <w:rPr>
                <w:rFonts w:ascii="宋体" w:cs="宋体"/>
                <w:color w:val="000000"/>
                <w:kern w:val="0"/>
                <w:sz w:val="32"/>
                <w:szCs w:val="32"/>
              </w:rPr>
            </w:pPr>
            <w:r>
              <w:rPr>
                <w:rFonts w:ascii="宋体" w:cs="宋体" w:hint="eastAsia"/>
                <w:color w:val="000000"/>
                <w:kern w:val="0"/>
                <w:sz w:val="32"/>
                <w:szCs w:val="32"/>
              </w:rPr>
              <w:t>采购</w:t>
            </w:r>
          </w:p>
        </w:tc>
      </w:tr>
      <w:tr w:rsidR="00B57932" w:rsidRPr="001D2982" w:rsidTr="00603B45">
        <w:trPr>
          <w:trHeight w:val="1416"/>
        </w:trPr>
        <w:tc>
          <w:tcPr>
            <w:tcW w:w="1400" w:type="dxa"/>
            <w:tcBorders>
              <w:top w:val="nil"/>
              <w:left w:val="single" w:sz="4" w:space="0" w:color="auto"/>
              <w:bottom w:val="single" w:sz="4" w:space="0" w:color="auto"/>
              <w:right w:val="single" w:sz="4" w:space="0" w:color="auto"/>
            </w:tcBorders>
            <w:shd w:val="clear" w:color="auto" w:fill="auto"/>
            <w:vAlign w:val="center"/>
          </w:tcPr>
          <w:p w:rsidR="00B57932" w:rsidRDefault="00B34B89">
            <w:pPr>
              <w:widowControl/>
              <w:jc w:val="center"/>
              <w:rPr>
                <w:rFonts w:ascii="宋体" w:cs="宋体"/>
                <w:color w:val="000000"/>
                <w:kern w:val="0"/>
                <w:sz w:val="32"/>
                <w:szCs w:val="32"/>
              </w:rPr>
            </w:pPr>
            <w:r>
              <w:rPr>
                <w:rFonts w:ascii="宋体" w:cs="宋体" w:hint="eastAsia"/>
                <w:color w:val="000000"/>
                <w:kern w:val="0"/>
                <w:sz w:val="32"/>
                <w:szCs w:val="32"/>
              </w:rPr>
              <w:t>候选成交供应商</w:t>
            </w:r>
          </w:p>
        </w:tc>
        <w:tc>
          <w:tcPr>
            <w:tcW w:w="2880" w:type="dxa"/>
            <w:gridSpan w:val="2"/>
            <w:tcBorders>
              <w:top w:val="single" w:sz="4" w:space="0" w:color="auto"/>
              <w:left w:val="nil"/>
              <w:bottom w:val="single" w:sz="4" w:space="0" w:color="auto"/>
              <w:right w:val="single" w:sz="4" w:space="0" w:color="auto"/>
            </w:tcBorders>
            <w:shd w:val="clear" w:color="auto" w:fill="auto"/>
            <w:vAlign w:val="center"/>
          </w:tcPr>
          <w:p w:rsidR="00B57932" w:rsidRDefault="00B34B89">
            <w:pPr>
              <w:widowControl/>
              <w:ind w:firstLineChars="100" w:firstLine="320"/>
              <w:jc w:val="left"/>
              <w:rPr>
                <w:rFonts w:ascii="宋体" w:cs="宋体"/>
                <w:color w:val="000000"/>
                <w:kern w:val="0"/>
                <w:sz w:val="32"/>
                <w:szCs w:val="32"/>
              </w:rPr>
            </w:pPr>
            <w:r>
              <w:rPr>
                <w:rFonts w:ascii="宋体" w:cs="宋体" w:hint="eastAsia"/>
                <w:color w:val="000000"/>
                <w:kern w:val="0"/>
                <w:sz w:val="32"/>
                <w:szCs w:val="32"/>
              </w:rPr>
              <w:t>第一成交候选人</w:t>
            </w:r>
          </w:p>
        </w:tc>
        <w:tc>
          <w:tcPr>
            <w:tcW w:w="4097" w:type="dxa"/>
            <w:gridSpan w:val="3"/>
            <w:tcBorders>
              <w:top w:val="single" w:sz="4" w:space="0" w:color="auto"/>
              <w:left w:val="nil"/>
              <w:bottom w:val="single" w:sz="4" w:space="0" w:color="auto"/>
              <w:right w:val="single" w:sz="4" w:space="0" w:color="auto"/>
            </w:tcBorders>
            <w:shd w:val="clear" w:color="auto" w:fill="auto"/>
            <w:vAlign w:val="center"/>
          </w:tcPr>
          <w:p w:rsidR="00B57932" w:rsidRPr="00843810" w:rsidRDefault="00843810" w:rsidP="00843810">
            <w:pPr>
              <w:widowControl/>
              <w:jc w:val="center"/>
              <w:rPr>
                <w:rFonts w:ascii="宋体" w:cs="宋体" w:hint="eastAsia"/>
                <w:color w:val="000000"/>
                <w:kern w:val="0"/>
                <w:sz w:val="32"/>
                <w:szCs w:val="32"/>
              </w:rPr>
            </w:pPr>
            <w:r w:rsidRPr="00843810">
              <w:rPr>
                <w:rFonts w:ascii="宋体" w:cs="宋体"/>
                <w:color w:val="000000"/>
                <w:kern w:val="0"/>
                <w:sz w:val="32"/>
                <w:szCs w:val="32"/>
              </w:rPr>
              <w:t>北京先进数通信息技术股份公司</w:t>
            </w:r>
          </w:p>
        </w:tc>
      </w:tr>
      <w:tr w:rsidR="00B57932" w:rsidTr="00603B45">
        <w:trPr>
          <w:trHeight w:val="768"/>
        </w:trPr>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932" w:rsidRDefault="00B34B89">
            <w:pPr>
              <w:widowControl/>
              <w:jc w:val="left"/>
              <w:rPr>
                <w:rFonts w:ascii="宋体" w:cs="宋体"/>
                <w:color w:val="000000"/>
                <w:kern w:val="0"/>
                <w:sz w:val="32"/>
                <w:szCs w:val="32"/>
              </w:rPr>
            </w:pPr>
            <w:r>
              <w:rPr>
                <w:rFonts w:ascii="宋体" w:cs="宋体" w:hint="eastAsia"/>
                <w:color w:val="000000"/>
                <w:kern w:val="0"/>
                <w:sz w:val="32"/>
                <w:szCs w:val="32"/>
              </w:rPr>
              <w:t>拟成交供应商</w:t>
            </w:r>
          </w:p>
        </w:tc>
        <w:tc>
          <w:tcPr>
            <w:tcW w:w="6017" w:type="dxa"/>
            <w:gridSpan w:val="4"/>
            <w:tcBorders>
              <w:top w:val="single" w:sz="4" w:space="0" w:color="auto"/>
              <w:left w:val="nil"/>
              <w:bottom w:val="single" w:sz="4" w:space="0" w:color="auto"/>
              <w:right w:val="single" w:sz="4" w:space="0" w:color="auto"/>
            </w:tcBorders>
            <w:shd w:val="clear" w:color="auto" w:fill="auto"/>
            <w:vAlign w:val="center"/>
          </w:tcPr>
          <w:p w:rsidR="00B57932" w:rsidRPr="00843810" w:rsidRDefault="00843810" w:rsidP="00843810">
            <w:pPr>
              <w:widowControl/>
              <w:jc w:val="center"/>
              <w:rPr>
                <w:rFonts w:ascii="宋体" w:cs="宋体" w:hint="eastAsia"/>
                <w:color w:val="000000"/>
                <w:kern w:val="0"/>
                <w:sz w:val="32"/>
                <w:szCs w:val="32"/>
              </w:rPr>
            </w:pPr>
            <w:r w:rsidRPr="00843810">
              <w:rPr>
                <w:rFonts w:ascii="宋体" w:cs="宋体"/>
                <w:color w:val="000000"/>
                <w:kern w:val="0"/>
                <w:sz w:val="32"/>
                <w:szCs w:val="32"/>
              </w:rPr>
              <w:t>北京先进数通信息技术股份公司</w:t>
            </w:r>
          </w:p>
        </w:tc>
      </w:tr>
      <w:tr w:rsidR="00B57932" w:rsidTr="00603B45">
        <w:trPr>
          <w:trHeight w:val="553"/>
        </w:trPr>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932" w:rsidRDefault="00B34B89">
            <w:pPr>
              <w:widowControl/>
              <w:ind w:firstLineChars="100" w:firstLine="320"/>
              <w:jc w:val="left"/>
              <w:rPr>
                <w:rFonts w:ascii="宋体" w:cs="宋体"/>
                <w:color w:val="000000"/>
                <w:kern w:val="0"/>
                <w:sz w:val="32"/>
                <w:szCs w:val="32"/>
              </w:rPr>
            </w:pPr>
            <w:r>
              <w:rPr>
                <w:rFonts w:ascii="宋体" w:cs="宋体" w:hint="eastAsia"/>
                <w:color w:val="000000"/>
                <w:kern w:val="0"/>
                <w:sz w:val="32"/>
                <w:szCs w:val="32"/>
              </w:rPr>
              <w:t>成交金额</w:t>
            </w:r>
          </w:p>
        </w:tc>
        <w:tc>
          <w:tcPr>
            <w:tcW w:w="6017" w:type="dxa"/>
            <w:gridSpan w:val="4"/>
            <w:tcBorders>
              <w:top w:val="single" w:sz="4" w:space="0" w:color="auto"/>
              <w:left w:val="nil"/>
              <w:bottom w:val="single" w:sz="4" w:space="0" w:color="auto"/>
              <w:right w:val="single" w:sz="4" w:space="0" w:color="auto"/>
            </w:tcBorders>
            <w:shd w:val="clear" w:color="auto" w:fill="auto"/>
            <w:vAlign w:val="center"/>
          </w:tcPr>
          <w:p w:rsidR="00B57932" w:rsidRDefault="00843810" w:rsidP="007F3F0E">
            <w:pPr>
              <w:widowControl/>
              <w:ind w:firstLineChars="700" w:firstLine="2240"/>
              <w:jc w:val="left"/>
              <w:rPr>
                <w:rFonts w:ascii="宋体" w:cs="宋体"/>
                <w:color w:val="000000"/>
                <w:kern w:val="0"/>
                <w:sz w:val="32"/>
                <w:szCs w:val="32"/>
              </w:rPr>
            </w:pPr>
            <w:r>
              <w:rPr>
                <w:rFonts w:ascii="宋体" w:cs="宋体"/>
                <w:color w:val="000000"/>
                <w:kern w:val="0"/>
                <w:sz w:val="32"/>
                <w:szCs w:val="32"/>
              </w:rPr>
              <w:t>63</w:t>
            </w:r>
            <w:r w:rsidR="00B34B89">
              <w:rPr>
                <w:rFonts w:ascii="宋体" w:cs="宋体"/>
                <w:color w:val="000000"/>
                <w:kern w:val="0"/>
                <w:sz w:val="32"/>
                <w:szCs w:val="32"/>
              </w:rPr>
              <w:t>万</w:t>
            </w:r>
            <w:r w:rsidR="00B34B89">
              <w:rPr>
                <w:rFonts w:ascii="宋体" w:cs="宋体" w:hint="eastAsia"/>
                <w:color w:val="000000"/>
                <w:kern w:val="0"/>
                <w:sz w:val="32"/>
                <w:szCs w:val="32"/>
              </w:rPr>
              <w:t>元</w:t>
            </w:r>
          </w:p>
        </w:tc>
      </w:tr>
      <w:tr w:rsidR="00B57932" w:rsidTr="001D2982">
        <w:trPr>
          <w:trHeight w:val="3146"/>
        </w:trPr>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932" w:rsidRDefault="00B34B89">
            <w:pPr>
              <w:widowControl/>
              <w:ind w:firstLineChars="100" w:firstLine="320"/>
              <w:jc w:val="left"/>
              <w:rPr>
                <w:rFonts w:ascii="宋体" w:cs="宋体"/>
                <w:color w:val="000000"/>
                <w:kern w:val="0"/>
                <w:sz w:val="32"/>
                <w:szCs w:val="32"/>
              </w:rPr>
            </w:pPr>
            <w:r>
              <w:rPr>
                <w:rFonts w:ascii="宋体" w:cs="宋体" w:hint="eastAsia"/>
                <w:color w:val="000000"/>
                <w:kern w:val="0"/>
                <w:sz w:val="32"/>
                <w:szCs w:val="32"/>
              </w:rPr>
              <w:t>采购内容</w:t>
            </w:r>
          </w:p>
        </w:tc>
        <w:tc>
          <w:tcPr>
            <w:tcW w:w="6017" w:type="dxa"/>
            <w:gridSpan w:val="4"/>
            <w:tcBorders>
              <w:top w:val="single" w:sz="4" w:space="0" w:color="auto"/>
              <w:left w:val="nil"/>
              <w:bottom w:val="single" w:sz="4" w:space="0" w:color="auto"/>
              <w:right w:val="single" w:sz="4" w:space="0" w:color="auto"/>
            </w:tcBorders>
            <w:shd w:val="clear" w:color="auto" w:fill="auto"/>
            <w:vAlign w:val="center"/>
          </w:tcPr>
          <w:p w:rsidR="00B57932" w:rsidRPr="00843810" w:rsidRDefault="00843810" w:rsidP="00843810">
            <w:pPr>
              <w:widowControl/>
              <w:jc w:val="left"/>
              <w:rPr>
                <w:rFonts w:ascii="宋体" w:cs="宋体" w:hint="eastAsia"/>
                <w:color w:val="000000"/>
                <w:kern w:val="0"/>
                <w:sz w:val="32"/>
                <w:szCs w:val="32"/>
              </w:rPr>
            </w:pPr>
            <w:r w:rsidRPr="00843810">
              <w:rPr>
                <w:rFonts w:ascii="宋体" w:cs="宋体"/>
                <w:color w:val="000000"/>
                <w:kern w:val="0"/>
                <w:sz w:val="32"/>
                <w:szCs w:val="32"/>
              </w:rPr>
              <w:t>标准化适配服务接口，减少实体应用系统重复适配成本。完成二代支付系统、数字货币、网络支付清算系统异构报文接入系统的相关业务和监管需求的服务接口适配开发工作；协同配合智能网关系统，实现容器云内外服务注册和交互；持续进行安全整改和系统优化，保障系统安全稳定运行。</w:t>
            </w:r>
          </w:p>
        </w:tc>
      </w:tr>
      <w:tr w:rsidR="00B57932" w:rsidTr="00843810">
        <w:trPr>
          <w:trHeight w:val="410"/>
        </w:trPr>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932" w:rsidRDefault="00B34B89">
            <w:pPr>
              <w:widowControl/>
              <w:jc w:val="left"/>
              <w:rPr>
                <w:rFonts w:ascii="宋体" w:cs="宋体"/>
                <w:color w:val="000000"/>
                <w:kern w:val="0"/>
                <w:sz w:val="32"/>
                <w:szCs w:val="32"/>
              </w:rPr>
            </w:pPr>
            <w:r>
              <w:rPr>
                <w:rFonts w:ascii="宋体" w:cs="宋体" w:hint="eastAsia"/>
                <w:color w:val="000000"/>
                <w:kern w:val="0"/>
                <w:sz w:val="32"/>
                <w:szCs w:val="32"/>
              </w:rPr>
              <w:t>投诉受理部门</w:t>
            </w:r>
          </w:p>
        </w:tc>
        <w:tc>
          <w:tcPr>
            <w:tcW w:w="6017" w:type="dxa"/>
            <w:gridSpan w:val="4"/>
            <w:tcBorders>
              <w:top w:val="single" w:sz="4" w:space="0" w:color="auto"/>
              <w:left w:val="nil"/>
              <w:bottom w:val="single" w:sz="4" w:space="0" w:color="auto"/>
              <w:right w:val="single" w:sz="4" w:space="0" w:color="auto"/>
            </w:tcBorders>
            <w:shd w:val="clear" w:color="auto" w:fill="auto"/>
            <w:vAlign w:val="center"/>
          </w:tcPr>
          <w:p w:rsidR="00B57932" w:rsidRDefault="00B34B89" w:rsidP="00843810">
            <w:pPr>
              <w:widowControl/>
              <w:jc w:val="left"/>
              <w:rPr>
                <w:rFonts w:ascii="宋体" w:cs="宋体"/>
                <w:color w:val="000000"/>
                <w:kern w:val="0"/>
                <w:sz w:val="32"/>
                <w:szCs w:val="32"/>
              </w:rPr>
            </w:pPr>
            <w:bookmarkStart w:id="0" w:name="_GoBack"/>
            <w:bookmarkEnd w:id="0"/>
            <w:r>
              <w:rPr>
                <w:rFonts w:ascii="宋体" w:cs="宋体" w:hint="eastAsia"/>
                <w:color w:val="000000"/>
                <w:kern w:val="0"/>
                <w:sz w:val="32"/>
                <w:szCs w:val="32"/>
              </w:rPr>
              <w:t>重庆三峡银行股份有限公司法律合规部</w:t>
            </w:r>
          </w:p>
        </w:tc>
      </w:tr>
      <w:tr w:rsidR="00B57932" w:rsidTr="00603B45">
        <w:trPr>
          <w:trHeight w:val="702"/>
        </w:trPr>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932" w:rsidRDefault="00B34B89">
            <w:pPr>
              <w:widowControl/>
              <w:jc w:val="left"/>
              <w:rPr>
                <w:rFonts w:ascii="宋体" w:cs="宋体"/>
                <w:color w:val="000000"/>
                <w:kern w:val="0"/>
                <w:sz w:val="32"/>
                <w:szCs w:val="32"/>
              </w:rPr>
            </w:pPr>
            <w:r>
              <w:rPr>
                <w:rFonts w:ascii="宋体" w:cs="宋体" w:hint="eastAsia"/>
                <w:color w:val="000000"/>
                <w:kern w:val="0"/>
                <w:sz w:val="32"/>
                <w:szCs w:val="32"/>
              </w:rPr>
              <w:t>投诉受理电话</w:t>
            </w:r>
          </w:p>
        </w:tc>
        <w:tc>
          <w:tcPr>
            <w:tcW w:w="6017" w:type="dxa"/>
            <w:gridSpan w:val="4"/>
            <w:tcBorders>
              <w:top w:val="single" w:sz="4" w:space="0" w:color="auto"/>
              <w:left w:val="nil"/>
              <w:bottom w:val="single" w:sz="4" w:space="0" w:color="auto"/>
              <w:right w:val="single" w:sz="4" w:space="0" w:color="000000"/>
            </w:tcBorders>
            <w:shd w:val="clear" w:color="auto" w:fill="auto"/>
            <w:vAlign w:val="center"/>
          </w:tcPr>
          <w:p w:rsidR="00B57932" w:rsidRDefault="00B34B89">
            <w:pPr>
              <w:widowControl/>
              <w:jc w:val="center"/>
              <w:rPr>
                <w:rFonts w:ascii="宋体" w:cs="宋体"/>
                <w:color w:val="000000"/>
                <w:kern w:val="0"/>
                <w:sz w:val="32"/>
                <w:szCs w:val="32"/>
              </w:rPr>
            </w:pPr>
            <w:r>
              <w:rPr>
                <w:rFonts w:ascii="宋体" w:cs="宋体"/>
                <w:color w:val="000000"/>
                <w:kern w:val="0"/>
                <w:sz w:val="32"/>
                <w:szCs w:val="32"/>
              </w:rPr>
              <w:t>88890300</w:t>
            </w:r>
          </w:p>
        </w:tc>
      </w:tr>
      <w:tr w:rsidR="00B57932" w:rsidTr="00843810">
        <w:trPr>
          <w:trHeight w:val="405"/>
        </w:trPr>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932" w:rsidRDefault="00B34B89">
            <w:pPr>
              <w:widowControl/>
              <w:jc w:val="left"/>
              <w:rPr>
                <w:rFonts w:ascii="宋体" w:cs="宋体"/>
                <w:color w:val="000000"/>
                <w:kern w:val="0"/>
                <w:sz w:val="32"/>
                <w:szCs w:val="32"/>
              </w:rPr>
            </w:pPr>
            <w:r>
              <w:rPr>
                <w:rFonts w:ascii="宋体" w:cs="宋体" w:hint="eastAsia"/>
                <w:color w:val="000000"/>
                <w:kern w:val="0"/>
                <w:sz w:val="32"/>
                <w:szCs w:val="32"/>
              </w:rPr>
              <w:t xml:space="preserve">其 </w:t>
            </w:r>
            <w:r>
              <w:rPr>
                <w:rFonts w:ascii="宋体" w:cs="宋体" w:hint="eastAsia"/>
                <w:color w:val="000000"/>
                <w:kern w:val="0"/>
                <w:sz w:val="32"/>
                <w:szCs w:val="32"/>
              </w:rPr>
              <w:t>   </w:t>
            </w:r>
            <w:r>
              <w:rPr>
                <w:rFonts w:ascii="宋体" w:cs="宋体" w:hint="eastAsia"/>
                <w:color w:val="000000"/>
                <w:kern w:val="0"/>
                <w:sz w:val="32"/>
                <w:szCs w:val="32"/>
              </w:rPr>
              <w:t>他</w:t>
            </w:r>
          </w:p>
        </w:tc>
        <w:tc>
          <w:tcPr>
            <w:tcW w:w="6017" w:type="dxa"/>
            <w:gridSpan w:val="4"/>
            <w:tcBorders>
              <w:top w:val="single" w:sz="4" w:space="0" w:color="auto"/>
              <w:left w:val="nil"/>
              <w:bottom w:val="single" w:sz="4" w:space="0" w:color="auto"/>
              <w:right w:val="single" w:sz="4" w:space="0" w:color="auto"/>
            </w:tcBorders>
            <w:shd w:val="clear" w:color="auto" w:fill="auto"/>
            <w:noWrap/>
            <w:vAlign w:val="center"/>
          </w:tcPr>
          <w:p w:rsidR="00B57932" w:rsidRDefault="00B34B89">
            <w:pPr>
              <w:widowControl/>
              <w:jc w:val="left"/>
              <w:rPr>
                <w:rFonts w:ascii="宋体" w:cs="宋体"/>
                <w:color w:val="333333"/>
                <w:kern w:val="0"/>
                <w:sz w:val="32"/>
                <w:szCs w:val="32"/>
              </w:rPr>
            </w:pPr>
            <w:r>
              <w:rPr>
                <w:rFonts w:ascii="宋体" w:cs="宋体" w:hint="eastAsia"/>
                <w:color w:val="333333"/>
                <w:kern w:val="0"/>
                <w:sz w:val="32"/>
                <w:szCs w:val="32"/>
              </w:rPr>
              <w:t xml:space="preserve">　</w:t>
            </w:r>
          </w:p>
        </w:tc>
      </w:tr>
    </w:tbl>
    <w:p w:rsidR="00B57932" w:rsidRDefault="00B57932" w:rsidP="00843810">
      <w:pPr>
        <w:rPr>
          <w:rFonts w:hint="eastAsia"/>
        </w:rPr>
      </w:pPr>
    </w:p>
    <w:sectPr w:rsidR="00B5793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A89" w:rsidRDefault="00452A89" w:rsidP="00000234">
      <w:r>
        <w:separator/>
      </w:r>
    </w:p>
  </w:endnote>
  <w:endnote w:type="continuationSeparator" w:id="0">
    <w:p w:rsidR="00452A89" w:rsidRDefault="00452A89" w:rsidP="0000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A89" w:rsidRDefault="00452A89" w:rsidP="00000234">
      <w:r>
        <w:separator/>
      </w:r>
    </w:p>
  </w:footnote>
  <w:footnote w:type="continuationSeparator" w:id="0">
    <w:p w:rsidR="00452A89" w:rsidRDefault="00452A89" w:rsidP="00000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32"/>
    <w:rsid w:val="00000234"/>
    <w:rsid w:val="00017503"/>
    <w:rsid w:val="0004413B"/>
    <w:rsid w:val="001D2982"/>
    <w:rsid w:val="001E4854"/>
    <w:rsid w:val="00221F1B"/>
    <w:rsid w:val="00226D74"/>
    <w:rsid w:val="0026694B"/>
    <w:rsid w:val="00452A89"/>
    <w:rsid w:val="005976AB"/>
    <w:rsid w:val="00603B45"/>
    <w:rsid w:val="006426CE"/>
    <w:rsid w:val="0067578C"/>
    <w:rsid w:val="00685A25"/>
    <w:rsid w:val="006E4946"/>
    <w:rsid w:val="00711D2B"/>
    <w:rsid w:val="007773E6"/>
    <w:rsid w:val="007F3F0E"/>
    <w:rsid w:val="00843810"/>
    <w:rsid w:val="00966251"/>
    <w:rsid w:val="009D25DA"/>
    <w:rsid w:val="009F3258"/>
    <w:rsid w:val="00A54B5C"/>
    <w:rsid w:val="00B0611F"/>
    <w:rsid w:val="00B32F7E"/>
    <w:rsid w:val="00B34B89"/>
    <w:rsid w:val="00B5773C"/>
    <w:rsid w:val="00B57932"/>
    <w:rsid w:val="00BE5A3B"/>
    <w:rsid w:val="00D05044"/>
    <w:rsid w:val="00DC3C3D"/>
    <w:rsid w:val="00DF099B"/>
    <w:rsid w:val="00E15E51"/>
    <w:rsid w:val="00ED2BB7"/>
    <w:rsid w:val="00ED7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44A474-C740-47F3-836C-500B1AC1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cs="宋体"/>
      <w:kern w:val="0"/>
      <w:sz w:val="24"/>
      <w:szCs w:val="24"/>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alloon Text"/>
    <w:basedOn w:val="a"/>
    <w:link w:val="Char"/>
    <w:uiPriority w:val="99"/>
    <w:semiHidden/>
    <w:unhideWhenUsed/>
    <w:rsid w:val="009F3258"/>
    <w:rPr>
      <w:sz w:val="18"/>
      <w:szCs w:val="18"/>
    </w:rPr>
  </w:style>
  <w:style w:type="character" w:customStyle="1" w:styleId="Char">
    <w:name w:val="批注框文本 Char"/>
    <w:basedOn w:val="a0"/>
    <w:link w:val="a6"/>
    <w:uiPriority w:val="99"/>
    <w:semiHidden/>
    <w:rsid w:val="009F3258"/>
    <w:rPr>
      <w:rFonts w:ascii="Calibri" w:hAnsi="Calibri"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53</Words>
  <Characters>305</Characters>
  <Application>Microsoft Office Word</Application>
  <DocSecurity>0</DocSecurity>
  <Lines>2</Lines>
  <Paragraphs>1</Paragraphs>
  <ScaleCrop>false</ScaleCrop>
  <Company>HP</Company>
  <LinksUpToDate>false</LinksUpToDate>
  <CharactersWithSpaces>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HP</cp:lastModifiedBy>
  <cp:revision>21</cp:revision>
  <cp:lastPrinted>2026-08-31T07:24:00Z</cp:lastPrinted>
  <dcterms:created xsi:type="dcterms:W3CDTF">2026-05-06T08:29:00Z</dcterms:created>
  <dcterms:modified xsi:type="dcterms:W3CDTF">2026-09-03T07:32:00Z</dcterms:modified>
</cp:coreProperties>
</file>