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77" w:type="dxa"/>
        <w:tblInd w:w="128" w:type="dxa"/>
        <w:tblLook w:val="0000" w:firstRow="0" w:lastRow="0" w:firstColumn="0" w:lastColumn="0" w:noHBand="0" w:noVBand="0"/>
      </w:tblPr>
      <w:tblGrid>
        <w:gridCol w:w="1400"/>
        <w:gridCol w:w="960"/>
        <w:gridCol w:w="1920"/>
        <w:gridCol w:w="1180"/>
        <w:gridCol w:w="1600"/>
        <w:gridCol w:w="1317"/>
      </w:tblGrid>
      <w:tr w:rsidR="00B57932" w:rsidTr="00603B45">
        <w:trPr>
          <w:trHeight w:val="996"/>
        </w:trPr>
        <w:tc>
          <w:tcPr>
            <w:tcW w:w="8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57932" w:rsidRPr="00BE5A3B" w:rsidRDefault="00B34B89" w:rsidP="00BE5A3B">
            <w:pPr>
              <w:snapToGrid w:val="0"/>
              <w:spacing w:line="600" w:lineRule="exact"/>
              <w:jc w:val="center"/>
              <w:rPr>
                <w:rFonts w:ascii="Times New Roman" w:eastAsia="方正小标宋_GBK" w:hAnsi="方正小标宋_GBK" w:cs="Times New Roman"/>
                <w:color w:val="000000"/>
                <w:sz w:val="44"/>
                <w:szCs w:val="44"/>
              </w:rPr>
            </w:pP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重庆三峡银行</w:t>
            </w:r>
            <w:r w:rsidR="0004413B" w:rsidRPr="0004413B">
              <w:rPr>
                <w:rFonts w:ascii="Times New Roman" w:eastAsia="方正小标宋_GBK" w:hAnsi="方正小标宋_GBK" w:cs="Times New Roman" w:hint="eastAsia"/>
                <w:color w:val="000000"/>
                <w:sz w:val="44"/>
                <w:szCs w:val="44"/>
              </w:rPr>
              <w:t>DevOps</w:t>
            </w:r>
            <w:r w:rsidR="0004413B" w:rsidRPr="0004413B">
              <w:rPr>
                <w:rFonts w:ascii="Times New Roman" w:eastAsia="方正小标宋_GBK" w:hAnsi="方正小标宋_GBK" w:cs="Times New Roman" w:hint="eastAsia"/>
                <w:color w:val="000000"/>
                <w:sz w:val="44"/>
                <w:szCs w:val="44"/>
              </w:rPr>
              <w:t>研发效能平台</w:t>
            </w:r>
            <w:r w:rsidR="0004413B" w:rsidRPr="0004413B">
              <w:rPr>
                <w:rFonts w:ascii="Times New Roman" w:eastAsia="方正小标宋_GBK" w:hAnsi="方正小标宋_GBK" w:cs="Times New Roman" w:hint="eastAsia"/>
                <w:color w:val="000000"/>
                <w:sz w:val="44"/>
                <w:szCs w:val="44"/>
              </w:rPr>
              <w:t>2026</w:t>
            </w:r>
            <w:r w:rsidR="0004413B" w:rsidRPr="0004413B">
              <w:rPr>
                <w:rFonts w:ascii="Times New Roman" w:eastAsia="方正小标宋_GBK" w:hAnsi="方正小标宋_GBK" w:cs="Times New Roman" w:hint="eastAsia"/>
                <w:color w:val="000000"/>
                <w:sz w:val="44"/>
                <w:szCs w:val="44"/>
              </w:rPr>
              <w:t>年度优化项目</w:t>
            </w:r>
            <w:r w:rsidR="00A54B5C"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成交</w:t>
            </w: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结果公示</w:t>
            </w:r>
          </w:p>
        </w:tc>
      </w:tr>
      <w:tr w:rsidR="00B57932" w:rsidTr="00603B45">
        <w:trPr>
          <w:trHeight w:val="744"/>
        </w:trPr>
        <w:tc>
          <w:tcPr>
            <w:tcW w:w="83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（公示期：202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BE5A3B">
              <w:rPr>
                <w:rFonts w:ascii="宋体" w:cs="宋体"/>
                <w:color w:val="000000"/>
                <w:kern w:val="0"/>
                <w:sz w:val="32"/>
                <w:szCs w:val="32"/>
              </w:rPr>
              <w:t>8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015C8D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日-202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BE5A3B">
              <w:rPr>
                <w:rFonts w:ascii="宋体" w:cs="宋体"/>
                <w:color w:val="000000"/>
                <w:kern w:val="0"/>
                <w:sz w:val="32"/>
                <w:szCs w:val="32"/>
              </w:rPr>
              <w:t>8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015C8D">
              <w:rPr>
                <w:rFonts w:ascii="宋体" w:cs="宋体"/>
                <w:color w:val="000000"/>
                <w:kern w:val="0"/>
                <w:sz w:val="32"/>
                <w:szCs w:val="32"/>
              </w:rPr>
              <w:t>8</w:t>
            </w:r>
            <w:bookmarkStart w:id="0" w:name="_GoBack"/>
            <w:bookmarkEnd w:id="0"/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日）</w:t>
            </w:r>
          </w:p>
        </w:tc>
      </w:tr>
      <w:tr w:rsidR="00B57932" w:rsidTr="00603B45">
        <w:trPr>
          <w:trHeight w:val="1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项目</w:t>
            </w:r>
          </w:p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04413B" w:rsidP="00BE5A3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04413B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DevOps研发效能平台2026年度优化项目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采购方式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A3B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直接</w:t>
            </w:r>
          </w:p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</w:t>
            </w:r>
          </w:p>
        </w:tc>
      </w:tr>
      <w:tr w:rsidR="00B57932" w:rsidTr="00603B45">
        <w:trPr>
          <w:trHeight w:val="1416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候选成交供应商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第一成交候选人</w:t>
            </w:r>
          </w:p>
        </w:tc>
        <w:tc>
          <w:tcPr>
            <w:tcW w:w="4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04413B" w:rsidRDefault="0004413B" w:rsidP="0004413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04413B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江苏博云科技股份有限公司</w:t>
            </w:r>
          </w:p>
        </w:tc>
      </w:tr>
      <w:tr w:rsidR="00B57932" w:rsidTr="00603B45">
        <w:trPr>
          <w:trHeight w:val="768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拟成交供应商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04413B" w:rsidRDefault="0004413B" w:rsidP="0004413B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04413B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江苏博云科技股份有限公司</w:t>
            </w:r>
          </w:p>
        </w:tc>
      </w:tr>
      <w:tr w:rsidR="00B57932" w:rsidTr="00603B45">
        <w:trPr>
          <w:trHeight w:val="553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成交金额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04413B">
            <w:pPr>
              <w:widowControl/>
              <w:ind w:firstLineChars="700" w:firstLine="224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68</w:t>
            </w:r>
            <w:r w:rsidR="00221F1B">
              <w:rPr>
                <w:rFonts w:ascii="宋体" w:cs="宋体"/>
                <w:color w:val="000000"/>
                <w:kern w:val="0"/>
                <w:sz w:val="32"/>
                <w:szCs w:val="32"/>
              </w:rPr>
              <w:t>.5</w:t>
            </w:r>
            <w:r w:rsidR="00B34B89">
              <w:rPr>
                <w:rFonts w:ascii="宋体" w:cs="宋体"/>
                <w:color w:val="000000"/>
                <w:kern w:val="0"/>
                <w:sz w:val="32"/>
                <w:szCs w:val="32"/>
              </w:rPr>
              <w:t>万</w:t>
            </w:r>
            <w:r w:rsidR="00B34B89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元</w:t>
            </w:r>
          </w:p>
        </w:tc>
      </w:tr>
      <w:tr w:rsidR="00B57932" w:rsidTr="00221F1B">
        <w:trPr>
          <w:trHeight w:val="2334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采购内容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04413B" w:rsidRDefault="0004413B" w:rsidP="0004413B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04413B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一是安全强化方面，以 Agent 集成统一安全认证替代 SSH 直连模式，规避密钥泄露风险。二是交付效能提升，搭建配置管理模块实现公私配置分离，规避系统不稳定风险。深化流水线编排能力，新增容错与异步调用逻辑。三方能力拓展方面，对接容器云平台和零信任平台。</w:t>
            </w:r>
          </w:p>
        </w:tc>
      </w:tr>
      <w:tr w:rsidR="00B57932" w:rsidTr="00603B45">
        <w:trPr>
          <w:trHeight w:val="846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投诉受理部门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重庆三峡银行股份有限公司法律合规部</w:t>
            </w:r>
          </w:p>
        </w:tc>
      </w:tr>
      <w:tr w:rsidR="00B57932" w:rsidTr="00603B45">
        <w:trPr>
          <w:trHeight w:val="702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投诉受理电话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88890300</w:t>
            </w:r>
          </w:p>
        </w:tc>
      </w:tr>
      <w:tr w:rsidR="00B57932" w:rsidTr="00603B45">
        <w:trPr>
          <w:trHeight w:val="714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 xml:space="preserve">其 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   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他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333333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B57932" w:rsidRDefault="00B57932"/>
    <w:sectPr w:rsidR="00B5793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4A4" w:rsidRDefault="00BC24A4" w:rsidP="00000234">
      <w:r>
        <w:separator/>
      </w:r>
    </w:p>
  </w:endnote>
  <w:endnote w:type="continuationSeparator" w:id="0">
    <w:p w:rsidR="00BC24A4" w:rsidRDefault="00BC24A4" w:rsidP="0000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4A4" w:rsidRDefault="00BC24A4" w:rsidP="00000234">
      <w:r>
        <w:separator/>
      </w:r>
    </w:p>
  </w:footnote>
  <w:footnote w:type="continuationSeparator" w:id="0">
    <w:p w:rsidR="00BC24A4" w:rsidRDefault="00BC24A4" w:rsidP="00000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32"/>
    <w:rsid w:val="00000234"/>
    <w:rsid w:val="00015C8D"/>
    <w:rsid w:val="0004413B"/>
    <w:rsid w:val="00221F1B"/>
    <w:rsid w:val="0026694B"/>
    <w:rsid w:val="005976AB"/>
    <w:rsid w:val="00603B45"/>
    <w:rsid w:val="00685A25"/>
    <w:rsid w:val="006E4946"/>
    <w:rsid w:val="009D25DA"/>
    <w:rsid w:val="009F3258"/>
    <w:rsid w:val="00A54B5C"/>
    <w:rsid w:val="00B32F7E"/>
    <w:rsid w:val="00B34B89"/>
    <w:rsid w:val="00B5773C"/>
    <w:rsid w:val="00B57932"/>
    <w:rsid w:val="00BC24A4"/>
    <w:rsid w:val="00BE5A3B"/>
    <w:rsid w:val="00D05044"/>
    <w:rsid w:val="00DC3C3D"/>
    <w:rsid w:val="00E15E51"/>
    <w:rsid w:val="00ED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44A474-C740-47F3-836C-500B1AC1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"/>
    <w:uiPriority w:val="99"/>
    <w:semiHidden/>
    <w:unhideWhenUsed/>
    <w:rsid w:val="009F3258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9F3258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53</Words>
  <Characters>303</Characters>
  <Application>Microsoft Office Word</Application>
  <DocSecurity>0</DocSecurity>
  <Lines>2</Lines>
  <Paragraphs>1</Paragraphs>
  <ScaleCrop>false</ScaleCrop>
  <Company>HP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HP</cp:lastModifiedBy>
  <cp:revision>13</cp:revision>
  <cp:lastPrinted>2026-08-04T03:41:00Z</cp:lastPrinted>
  <dcterms:created xsi:type="dcterms:W3CDTF">2026-05-06T08:29:00Z</dcterms:created>
  <dcterms:modified xsi:type="dcterms:W3CDTF">2026-08-04T03:41:00Z</dcterms:modified>
</cp:coreProperties>
</file>