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RPr="00C834E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C834E2" w:rsidRPr="00C834E2">
              <w:rPr>
                <w:rFonts w:ascii="方正小标宋_GBK" w:eastAsia="方正小标宋_GBK" w:hint="eastAsia"/>
                <w:sz w:val="44"/>
                <w:szCs w:val="32"/>
              </w:rPr>
              <w:t>集中授权系统2026年度优化项目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C834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834E2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集中授权系统2026年度优化项目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C834E2" w:rsidRDefault="00C834E2" w:rsidP="00C834E2">
            <w:pPr>
              <w:spacing w:line="594" w:lineRule="exact"/>
              <w:jc w:val="center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r w:rsidRPr="00C834E2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北京中科金财科技股份有限公司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221F1B" w:rsidRDefault="00221F1B" w:rsidP="00221F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北京中科金财科技股份有限公司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C834E2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4</w:t>
            </w:r>
            <w:r w:rsid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5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221F1B">
        <w:trPr>
          <w:trHeight w:val="233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33" w:rsidRPr="00A95E33" w:rsidRDefault="00A95E33" w:rsidP="00A95E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A95E33">
              <w:rPr>
                <w:rFonts w:ascii="宋体" w:cs="宋体"/>
                <w:color w:val="000000"/>
                <w:kern w:val="0"/>
                <w:sz w:val="32"/>
                <w:szCs w:val="32"/>
              </w:rPr>
              <w:t>依托OCR技术扩大智能授权交易覆盖范围、创新引入</w:t>
            </w:r>
            <w:r w:rsidRPr="00A95E33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“智能任务池”</w:t>
            </w:r>
            <w:r w:rsidRPr="00A95E33">
              <w:rPr>
                <w:rFonts w:ascii="宋体" w:cs="宋体"/>
                <w:color w:val="000000"/>
                <w:kern w:val="0"/>
                <w:sz w:val="32"/>
                <w:szCs w:val="32"/>
              </w:rPr>
              <w:t>模式实现授权任务智能分配等核心功能</w:t>
            </w:r>
            <w:r w:rsidRPr="00A95E33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，</w:t>
            </w:r>
            <w:r w:rsidRPr="00A95E33">
              <w:rPr>
                <w:rFonts w:ascii="宋体" w:cs="宋体"/>
                <w:color w:val="000000"/>
                <w:kern w:val="0"/>
                <w:sz w:val="32"/>
                <w:szCs w:val="32"/>
              </w:rPr>
              <w:t>进一步</w:t>
            </w:r>
            <w:r w:rsidRPr="00A95E33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强化事中风险防控能力</w:t>
            </w:r>
            <w:r w:rsidRPr="00A95E33">
              <w:rPr>
                <w:rFonts w:ascii="宋体" w:cs="宋体"/>
                <w:color w:val="000000"/>
                <w:kern w:val="0"/>
                <w:sz w:val="32"/>
                <w:szCs w:val="32"/>
              </w:rPr>
              <w:t>，推动集中授权系统迭代</w:t>
            </w:r>
            <w:r w:rsidRPr="00A95E33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bookmarkEnd w:id="0"/>
          <w:p w:rsidR="00B57932" w:rsidRPr="00A95E33" w:rsidRDefault="00B57932" w:rsidP="006E4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C6" w:rsidRDefault="007275C6" w:rsidP="00000234">
      <w:r>
        <w:separator/>
      </w:r>
    </w:p>
  </w:endnote>
  <w:endnote w:type="continuationSeparator" w:id="0">
    <w:p w:rsidR="007275C6" w:rsidRDefault="007275C6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C6" w:rsidRDefault="007275C6" w:rsidP="00000234">
      <w:r>
        <w:separator/>
      </w:r>
    </w:p>
  </w:footnote>
  <w:footnote w:type="continuationSeparator" w:id="0">
    <w:p w:rsidR="007275C6" w:rsidRDefault="007275C6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221F1B"/>
    <w:rsid w:val="0026694B"/>
    <w:rsid w:val="005976AB"/>
    <w:rsid w:val="00603B45"/>
    <w:rsid w:val="006E4946"/>
    <w:rsid w:val="007275C6"/>
    <w:rsid w:val="009D25DA"/>
    <w:rsid w:val="009F3258"/>
    <w:rsid w:val="00A54B5C"/>
    <w:rsid w:val="00A95E33"/>
    <w:rsid w:val="00B32F7E"/>
    <w:rsid w:val="00B34B89"/>
    <w:rsid w:val="00B5773C"/>
    <w:rsid w:val="00B57932"/>
    <w:rsid w:val="00C834E2"/>
    <w:rsid w:val="00D05044"/>
    <w:rsid w:val="00DC3C3D"/>
    <w:rsid w:val="00E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251</Characters>
  <Application>Microsoft Office Word</Application>
  <DocSecurity>0</DocSecurity>
  <Lines>2</Lines>
  <Paragraphs>1</Paragraphs>
  <ScaleCrop>false</ScaleCrop>
  <Company>HP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10</cp:revision>
  <cp:lastPrinted>2026-05-27T03:49:00Z</cp:lastPrinted>
  <dcterms:created xsi:type="dcterms:W3CDTF">2026-05-06T08:29:00Z</dcterms:created>
  <dcterms:modified xsi:type="dcterms:W3CDTF">2026-07-17T08:19:00Z</dcterms:modified>
</cp:coreProperties>
</file>