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C9" w:rsidRDefault="009D3B76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智能网点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2026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年度信创及优化</w:t>
      </w:r>
      <w:r>
        <w:rPr>
          <w:rFonts w:ascii="方正小标宋_GBK" w:eastAsia="方正小标宋_GBK" w:hAnsi="方正小标宋_GBK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9D3B76" w:rsidRDefault="009D3B7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401DC9" w:rsidRDefault="009D3B7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401DC9" w:rsidRDefault="009D3B7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401DC9" w:rsidRDefault="009D3B7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项目名称：智能网点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年度信创及优化项目</w:t>
      </w:r>
    </w:p>
    <w:p w:rsidR="00401DC9" w:rsidRDefault="009D3B7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拟采购的货物或服务的说明：系统信创适配改造、适老化改造、现金功能改造、非居民金融账户涉税信息采集优化、授权功能优化、清回收凭证优化、电诈名单校验规则优化、风控系统规则优化等</w:t>
      </w:r>
      <w:r>
        <w:rPr>
          <w:rFonts w:eastAsia="方正仿宋_GBK"/>
          <w:sz w:val="32"/>
          <w:szCs w:val="32"/>
        </w:rPr>
        <w:t>。</w:t>
      </w:r>
    </w:p>
    <w:p w:rsidR="00401DC9" w:rsidRDefault="009D3B7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112.89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401DC9" w:rsidRDefault="009D3B76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采购方式的原因及说明：智能网点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系统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降低项目实施风险，缩短实施周期，保证项目进度和质量。</w:t>
      </w:r>
    </w:p>
    <w:p w:rsidR="00401DC9" w:rsidRDefault="009D3B7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401DC9" w:rsidRDefault="009D3B7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东方通信股份有限公司</w:t>
      </w:r>
    </w:p>
    <w:p w:rsidR="00401DC9" w:rsidRDefault="009D3B7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地址：浙江省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杭州市滨江区东信大道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</w:p>
    <w:p w:rsidR="00401DC9" w:rsidRDefault="009D3B7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401DC9" w:rsidRDefault="009D3B7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6C76E0"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DB20DE">
        <w:rPr>
          <w:rFonts w:ascii="Times New Roman" w:eastAsia="方正仿宋_GBK" w:hAnsi="Times New Roman" w:cs="Times New Roman"/>
          <w:sz w:val="32"/>
          <w:szCs w:val="32"/>
        </w:rPr>
        <w:t>23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6C76E0"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DB20DE">
        <w:rPr>
          <w:rFonts w:ascii="Times New Roman" w:eastAsia="方正仿宋_GBK" w:hAnsi="Times New Roman" w:cs="Times New Roman"/>
          <w:sz w:val="32"/>
          <w:szCs w:val="32"/>
        </w:rPr>
        <w:t>30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401DC9" w:rsidRDefault="009D3B7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401DC9" w:rsidRDefault="009D3B7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401DC9" w:rsidRDefault="009D3B7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401DC9" w:rsidRDefault="009D3B7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401DC9" w:rsidRDefault="009D3B7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401DC9" w:rsidRDefault="009D3B7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 w:rsidR="006C76E0">
        <w:rPr>
          <w:rFonts w:ascii="Times New Roman" w:eastAsia="方正仿宋_GBK" w:hAnsi="Times New Roman" w:cs="Times New Roman"/>
          <w:sz w:val="32"/>
          <w:szCs w:val="32"/>
        </w:rPr>
        <w:t>88890531</w:t>
      </w:r>
    </w:p>
    <w:p w:rsidR="00401DC9" w:rsidRDefault="009D3B7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401DC9" w:rsidRDefault="009D3B7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401DC9" w:rsidRDefault="009D3B7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401DC9" w:rsidRDefault="009D3B76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401DC9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E99" w:rsidRDefault="00241E99" w:rsidP="006C76E0">
      <w:r>
        <w:separator/>
      </w:r>
    </w:p>
  </w:endnote>
  <w:endnote w:type="continuationSeparator" w:id="0">
    <w:p w:rsidR="00241E99" w:rsidRDefault="00241E99" w:rsidP="006C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E99" w:rsidRDefault="00241E99" w:rsidP="006C76E0">
      <w:r>
        <w:separator/>
      </w:r>
    </w:p>
  </w:footnote>
  <w:footnote w:type="continuationSeparator" w:id="0">
    <w:p w:rsidR="00241E99" w:rsidRDefault="00241E99" w:rsidP="006C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401DC9"/>
    <w:rsid w:val="00241E99"/>
    <w:rsid w:val="00357F05"/>
    <w:rsid w:val="00401DC9"/>
    <w:rsid w:val="006C76E0"/>
    <w:rsid w:val="009D3B76"/>
    <w:rsid w:val="00DB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AFDA51-D891-4D71-926A-FF9D3992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928FBCA5-DE3C-459C-B0D8-56BE69C09CF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74</Words>
  <Characters>427</Characters>
  <Application>Microsoft Office Word</Application>
  <DocSecurity>0</DocSecurity>
  <Lines>3</Lines>
  <Paragraphs>1</Paragraphs>
  <ScaleCrop>false</ScaleCrop>
  <Company>HP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36</cp:revision>
  <cp:lastPrinted>2022-09-19T08:29:00Z</cp:lastPrinted>
  <dcterms:created xsi:type="dcterms:W3CDTF">2022-09-11T11:10:00Z</dcterms:created>
  <dcterms:modified xsi:type="dcterms:W3CDTF">2026-06-18T07:53:00Z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