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4A6" w:rsidRDefault="00CD3330">
      <w:pPr>
        <w:snapToGrid w:val="0"/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短信业务直连运营商项目公告</w:t>
      </w:r>
    </w:p>
    <w:p w:rsidR="00CD3330" w:rsidRDefault="00CD3330">
      <w:pPr>
        <w:spacing w:line="594" w:lineRule="exact"/>
        <w:rPr>
          <w:rFonts w:ascii="Times New Roman" w:eastAsia="方正黑体_GBK" w:hAnsi="Times New Roman" w:cs="方正黑体_GBK"/>
          <w:sz w:val="32"/>
          <w:szCs w:val="32"/>
        </w:rPr>
      </w:pPr>
    </w:p>
    <w:p w:rsidR="00EF44A6" w:rsidRDefault="00CD3330">
      <w:pPr>
        <w:spacing w:line="594" w:lineRule="exact"/>
        <w:rPr>
          <w:rFonts w:ascii="Times New Roman" w:eastAsia="方正黑体_GBK" w:hAnsi="Times New Roman" w:cs="方正黑体_GBK"/>
          <w:sz w:val="32"/>
          <w:szCs w:val="32"/>
        </w:rPr>
      </w:pPr>
      <w:r>
        <w:rPr>
          <w:rFonts w:ascii="Times New Roman" w:eastAsia="方正黑体_GBK" w:hAnsi="Times New Roman" w:cs="方正黑体_GBK" w:hint="eastAsia"/>
          <w:sz w:val="32"/>
          <w:szCs w:val="32"/>
        </w:rPr>
        <w:t>一、项目信息</w:t>
      </w:r>
    </w:p>
    <w:p w:rsidR="00EF44A6" w:rsidRDefault="00CD3330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</w:p>
    <w:p w:rsidR="00EF44A6" w:rsidRDefault="00CD3330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项目名称：短信业务直连运营商项目</w:t>
      </w:r>
    </w:p>
    <w:p w:rsidR="00EF44A6" w:rsidRDefault="00CD3330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拟采购的货物或服务的说明：</w:t>
      </w:r>
      <w:r>
        <w:rPr>
          <w:rFonts w:eastAsia="方正仿宋_GBK" w:cs="方正仿宋_GBK"/>
          <w:sz w:val="32"/>
          <w:szCs w:val="32"/>
        </w:rPr>
        <w:t>为满足我行短信业务需要，并进一步强化短信数据风险管控，拟向运营商及服务商采购短信发送服务</w:t>
      </w:r>
      <w:r>
        <w:rPr>
          <w:rFonts w:ascii="Times New Roman" w:eastAsia="方正仿宋_GBK" w:hAnsi="Times New Roman"/>
          <w:sz w:val="32"/>
          <w:szCs w:val="32"/>
        </w:rPr>
        <w:t>。</w:t>
      </w:r>
    </w:p>
    <w:p w:rsidR="00EF44A6" w:rsidRDefault="00CD3330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拟采购的货物或服务的预算金额：以实际发送量为准</w:t>
      </w:r>
    </w:p>
    <w:p w:rsidR="00EF44A6" w:rsidRDefault="00CD3330">
      <w:pPr>
        <w:spacing w:line="60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直接采购</w:t>
      </w:r>
      <w:r>
        <w:rPr>
          <w:rFonts w:ascii="Times New Roman" w:eastAsia="方正仿宋_GBK" w:hAnsi="Times New Roman" w:cs="Times New Roman"/>
          <w:sz w:val="32"/>
          <w:szCs w:val="32"/>
        </w:rPr>
        <w:t>采购方式的原因及说明：根据相关要求，我行运营商短信仅向属地运营商分支机构或运营商子公司直接采购。</w:t>
      </w:r>
      <w:r>
        <w:rPr>
          <w:rFonts w:ascii="Times New Roman" w:eastAsia="方正仿宋_GBK" w:hAnsi="Times New Roman"/>
          <w:sz w:val="32"/>
          <w:szCs w:val="32"/>
        </w:rPr>
        <w:t>短信平台</w:t>
      </w:r>
      <w:r>
        <w:rPr>
          <w:rFonts w:ascii="Times New Roman" w:eastAsia="方正仿宋_GBK" w:hAnsi="Times New Roman"/>
          <w:color w:val="000000"/>
          <w:sz w:val="32"/>
          <w:szCs w:val="32"/>
        </w:rPr>
        <w:t>是在厂商原产品基础上结合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我行实际情况，</w:t>
      </w:r>
      <w:r>
        <w:rPr>
          <w:rFonts w:ascii="Times New Roman" w:eastAsia="方正仿宋_GBK" w:hAnsi="Times New Roman"/>
          <w:color w:val="000000"/>
          <w:sz w:val="32"/>
          <w:szCs w:val="32"/>
        </w:rPr>
        <w:t>定制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化</w:t>
      </w:r>
      <w:r>
        <w:rPr>
          <w:rFonts w:ascii="Times New Roman" w:eastAsia="方正仿宋_GBK" w:hAnsi="Times New Roman"/>
          <w:color w:val="000000"/>
          <w:sz w:val="32"/>
          <w:szCs w:val="32"/>
        </w:rPr>
        <w:t>改造而成。平台</w:t>
      </w:r>
      <w:r>
        <w:rPr>
          <w:rFonts w:ascii="Times New Roman" w:eastAsia="方正仿宋_GBK" w:hAnsi="Times New Roman"/>
          <w:sz w:val="32"/>
          <w:szCs w:val="32"/>
        </w:rPr>
        <w:t>定制化程度较高，</w:t>
      </w:r>
      <w:r>
        <w:rPr>
          <w:rFonts w:ascii="Times New Roman" w:eastAsia="方正仿宋_GBK" w:hAnsi="Times New Roman" w:hint="eastAsia"/>
          <w:sz w:val="32"/>
          <w:szCs w:val="32"/>
        </w:rPr>
        <w:t>采用</w:t>
      </w:r>
      <w:r>
        <w:rPr>
          <w:rFonts w:ascii="Times New Roman" w:eastAsia="方正仿宋_GBK" w:hAnsi="Times New Roman"/>
          <w:sz w:val="32"/>
          <w:szCs w:val="32"/>
        </w:rPr>
        <w:t>与</w:t>
      </w:r>
      <w:r>
        <w:rPr>
          <w:rFonts w:ascii="Times New Roman" w:eastAsia="方正仿宋_GBK" w:hAnsi="Times New Roman" w:hint="eastAsia"/>
          <w:sz w:val="32"/>
          <w:szCs w:val="32"/>
        </w:rPr>
        <w:t>原厂</w:t>
      </w:r>
      <w:r>
        <w:rPr>
          <w:rFonts w:ascii="Times New Roman" w:eastAsia="方正仿宋_GBK" w:hAnsi="Times New Roman"/>
          <w:sz w:val="32"/>
          <w:szCs w:val="32"/>
        </w:rPr>
        <w:t>合作</w:t>
      </w:r>
      <w:r>
        <w:rPr>
          <w:rFonts w:ascii="Times New Roman" w:eastAsia="方正仿宋_GBK" w:hAnsi="Times New Roman" w:hint="eastAsia"/>
          <w:sz w:val="32"/>
          <w:szCs w:val="32"/>
        </w:rPr>
        <w:t>可</w:t>
      </w:r>
      <w:r>
        <w:rPr>
          <w:rFonts w:ascii="Times New Roman" w:eastAsia="方正仿宋_GBK" w:hAnsi="Times New Roman"/>
          <w:color w:val="000000"/>
          <w:sz w:val="32"/>
          <w:szCs w:val="32"/>
        </w:rPr>
        <w:t>降低项目实施风险，保证项目进度和质量。</w:t>
      </w:r>
    </w:p>
    <w:p w:rsidR="00EF44A6" w:rsidRDefault="00CD3330">
      <w:pPr>
        <w:spacing w:line="594" w:lineRule="exact"/>
        <w:rPr>
          <w:rFonts w:ascii="Times New Roman" w:eastAsia="方正黑体_GBK" w:hAnsi="Times New Roman" w:cs="方正黑体_GBK"/>
          <w:sz w:val="32"/>
          <w:szCs w:val="32"/>
        </w:rPr>
      </w:pPr>
      <w:r>
        <w:rPr>
          <w:rFonts w:ascii="Times New Roman" w:eastAsia="方正黑体_GBK" w:hAnsi="Times New Roman" w:cs="方正黑体_GBK"/>
          <w:sz w:val="32"/>
          <w:szCs w:val="32"/>
        </w:rPr>
        <w:t>二、拟定供应商信息</w:t>
      </w:r>
      <w:r>
        <w:rPr>
          <w:rFonts w:ascii="Times New Roman" w:eastAsia="方正黑体_GBK" w:hAnsi="Times New Roman" w:cs="方正黑体_GBK" w:hint="eastAsia"/>
          <w:sz w:val="32"/>
          <w:szCs w:val="32"/>
        </w:rPr>
        <w:t xml:space="preserve"> </w:t>
      </w:r>
    </w:p>
    <w:p w:rsidR="00EF44A6" w:rsidRDefault="00CD3330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移动运营商短信服务：</w:t>
      </w:r>
    </w:p>
    <w:p w:rsidR="00EF44A6" w:rsidRDefault="00CD3330">
      <w:pPr>
        <w:spacing w:line="594" w:lineRule="exact"/>
        <w:rPr>
          <w:rFonts w:eastAsia="方正仿宋_GBK" w:hAnsi="Arial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名称：</w:t>
      </w:r>
      <w:r>
        <w:rPr>
          <w:rFonts w:eastAsia="方正仿宋_GBK" w:hAnsi="Arial"/>
          <w:color w:val="000000"/>
          <w:sz w:val="32"/>
          <w:szCs w:val="32"/>
        </w:rPr>
        <w:t>中国移动通信集团重庆有限公司</w:t>
      </w:r>
    </w:p>
    <w:p w:rsidR="00EF44A6" w:rsidRDefault="00CD3330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eastAsia="方正仿宋_GBK" w:hAnsi="Arial"/>
          <w:color w:val="000000"/>
          <w:sz w:val="32"/>
          <w:szCs w:val="32"/>
        </w:rPr>
        <w:t>地址：重庆市</w:t>
      </w:r>
      <w:proofErr w:type="gramStart"/>
      <w:r>
        <w:rPr>
          <w:rFonts w:eastAsia="方正仿宋_GBK" w:hAnsi="Arial"/>
          <w:color w:val="000000"/>
          <w:sz w:val="32"/>
          <w:szCs w:val="32"/>
        </w:rPr>
        <w:t>渝</w:t>
      </w:r>
      <w:proofErr w:type="gramEnd"/>
      <w:r>
        <w:rPr>
          <w:rFonts w:eastAsia="方正仿宋_GBK" w:hAnsi="Arial"/>
          <w:color w:val="000000"/>
          <w:sz w:val="32"/>
          <w:szCs w:val="32"/>
        </w:rPr>
        <w:t>北区星光三路</w:t>
      </w:r>
      <w:r>
        <w:rPr>
          <w:rFonts w:eastAsia="方正仿宋_GBK" w:hAnsi="Arial"/>
          <w:color w:val="000000"/>
          <w:sz w:val="32"/>
          <w:szCs w:val="32"/>
        </w:rPr>
        <w:t>2</w:t>
      </w:r>
      <w:r>
        <w:rPr>
          <w:rFonts w:eastAsia="方正仿宋_GBK" w:hAnsi="Arial"/>
          <w:color w:val="000000"/>
          <w:sz w:val="32"/>
          <w:szCs w:val="32"/>
        </w:rPr>
        <w:t>号</w:t>
      </w:r>
    </w:p>
    <w:p w:rsidR="00EF44A6" w:rsidRDefault="00EF44A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EF44A6" w:rsidRDefault="00CD3330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电信运营商短信服务：</w:t>
      </w:r>
    </w:p>
    <w:p w:rsidR="00EF44A6" w:rsidRDefault="00CD3330">
      <w:pPr>
        <w:spacing w:line="594" w:lineRule="exact"/>
        <w:rPr>
          <w:rFonts w:eastAsia="方正仿宋_GBK" w:hAnsi="Arial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名称：</w:t>
      </w:r>
      <w:r>
        <w:rPr>
          <w:rFonts w:eastAsia="方正仿宋_GBK" w:hAnsi="Arial"/>
          <w:color w:val="000000"/>
          <w:sz w:val="32"/>
          <w:szCs w:val="32"/>
        </w:rPr>
        <w:t>中国电信股份有限公司重庆分公司</w:t>
      </w:r>
    </w:p>
    <w:p w:rsidR="00EF44A6" w:rsidRDefault="00CD3330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eastAsia="方正仿宋_GBK" w:hAnsi="Arial"/>
          <w:color w:val="000000"/>
          <w:sz w:val="32"/>
          <w:szCs w:val="32"/>
        </w:rPr>
        <w:t>地址：重庆市</w:t>
      </w:r>
      <w:proofErr w:type="gramStart"/>
      <w:r>
        <w:rPr>
          <w:rFonts w:eastAsia="方正仿宋_GBK" w:hAnsi="Arial"/>
          <w:color w:val="000000"/>
          <w:sz w:val="32"/>
          <w:szCs w:val="32"/>
        </w:rPr>
        <w:t>两江新区</w:t>
      </w:r>
      <w:proofErr w:type="gramEnd"/>
      <w:r>
        <w:rPr>
          <w:rFonts w:eastAsia="方正仿宋_GBK" w:hAnsi="Arial"/>
          <w:color w:val="000000"/>
          <w:sz w:val="32"/>
          <w:szCs w:val="32"/>
        </w:rPr>
        <w:t>星光五路</w:t>
      </w:r>
      <w:r>
        <w:rPr>
          <w:rFonts w:eastAsia="方正仿宋_GBK" w:hAnsi="Arial"/>
          <w:color w:val="000000"/>
          <w:sz w:val="32"/>
          <w:szCs w:val="32"/>
        </w:rPr>
        <w:t>189</w:t>
      </w:r>
      <w:r>
        <w:rPr>
          <w:rFonts w:eastAsia="方正仿宋_GBK" w:hAnsi="Arial"/>
          <w:color w:val="000000"/>
          <w:sz w:val="32"/>
          <w:szCs w:val="32"/>
        </w:rPr>
        <w:t>号</w:t>
      </w:r>
    </w:p>
    <w:p w:rsidR="00EF44A6" w:rsidRDefault="00EF44A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EF44A6" w:rsidRDefault="00CD3330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联通运营商短信服务：</w:t>
      </w:r>
    </w:p>
    <w:p w:rsidR="00EF44A6" w:rsidRDefault="00CD3330">
      <w:pPr>
        <w:spacing w:line="594" w:lineRule="exact"/>
        <w:rPr>
          <w:rFonts w:eastAsia="方正仿宋_GBK" w:hAnsi="Arial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名称：</w:t>
      </w:r>
      <w:r>
        <w:rPr>
          <w:rFonts w:eastAsia="方正仿宋_GBK" w:hAnsi="Arial"/>
          <w:color w:val="000000"/>
          <w:sz w:val="32"/>
          <w:szCs w:val="32"/>
        </w:rPr>
        <w:t>中国联合网络通信有限公司重庆市分公司</w:t>
      </w:r>
    </w:p>
    <w:p w:rsidR="00EF44A6" w:rsidRDefault="00CD3330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eastAsia="方正仿宋_GBK" w:hAnsi="Arial"/>
          <w:color w:val="000000"/>
          <w:sz w:val="32"/>
          <w:szCs w:val="32"/>
        </w:rPr>
        <w:t>地址：重庆市北部新区金开大道西段</w:t>
      </w:r>
      <w:r>
        <w:rPr>
          <w:rFonts w:eastAsia="方正仿宋_GBK" w:hAnsi="Arial"/>
          <w:color w:val="000000"/>
          <w:sz w:val="32"/>
          <w:szCs w:val="32"/>
        </w:rPr>
        <w:t>186</w:t>
      </w:r>
      <w:r>
        <w:rPr>
          <w:rFonts w:eastAsia="方正仿宋_GBK" w:hAnsi="Arial"/>
          <w:color w:val="000000"/>
          <w:sz w:val="32"/>
          <w:szCs w:val="32"/>
        </w:rPr>
        <w:t>号</w:t>
      </w:r>
    </w:p>
    <w:p w:rsidR="00EF44A6" w:rsidRDefault="00EF44A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EF44A6" w:rsidRDefault="00CD3330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其他短信服务：</w:t>
      </w:r>
    </w:p>
    <w:p w:rsidR="00EF44A6" w:rsidRDefault="00CD3330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名称：</w:t>
      </w:r>
      <w:r>
        <w:rPr>
          <w:rFonts w:ascii="Times New Roman" w:eastAsia="方正仿宋_GBK" w:hAnsi="Times New Roman"/>
          <w:color w:val="000000"/>
          <w:sz w:val="32"/>
          <w:szCs w:val="32"/>
        </w:rPr>
        <w:t>深圳市</w:t>
      </w:r>
      <w:proofErr w:type="gramStart"/>
      <w:r>
        <w:rPr>
          <w:rFonts w:ascii="Times New Roman" w:eastAsia="方正仿宋_GBK" w:hAnsi="Times New Roman"/>
          <w:color w:val="000000"/>
          <w:sz w:val="32"/>
          <w:szCs w:val="32"/>
        </w:rPr>
        <w:t>欣易辰信息</w:t>
      </w:r>
      <w:proofErr w:type="gramEnd"/>
      <w:r>
        <w:rPr>
          <w:rFonts w:ascii="Times New Roman" w:eastAsia="方正仿宋_GBK" w:hAnsi="Times New Roman"/>
          <w:color w:val="000000"/>
          <w:sz w:val="32"/>
          <w:szCs w:val="32"/>
        </w:rPr>
        <w:t>科技有限公司</w:t>
      </w:r>
    </w:p>
    <w:p w:rsidR="00EF44A6" w:rsidRDefault="00CD3330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地址：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深圳市南山区西丽街道深圳国际创新谷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期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栋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A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座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2701-2702</w:t>
      </w:r>
    </w:p>
    <w:p w:rsidR="00EF44A6" w:rsidRDefault="00CD3330">
      <w:pPr>
        <w:spacing w:line="594" w:lineRule="exact"/>
        <w:rPr>
          <w:rFonts w:ascii="Times New Roman" w:eastAsia="方正黑体_GBK" w:hAnsi="Times New Roman" w:cs="方正黑体_GBK"/>
          <w:sz w:val="32"/>
          <w:szCs w:val="32"/>
        </w:rPr>
      </w:pPr>
      <w:r>
        <w:rPr>
          <w:rFonts w:ascii="Times New Roman" w:eastAsia="方正黑体_GBK" w:hAnsi="Times New Roman" w:cs="方正黑体_GBK"/>
          <w:sz w:val="32"/>
          <w:szCs w:val="32"/>
        </w:rPr>
        <w:t>三、公示期限</w:t>
      </w:r>
    </w:p>
    <w:p w:rsidR="00EF44A6" w:rsidRDefault="00CD3330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  <w:highlight w:val="yellow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日至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sz w:val="32"/>
          <w:szCs w:val="32"/>
        </w:rPr>
        <w:t>0</w:t>
      </w:r>
      <w:bookmarkStart w:id="0" w:name="_GoBack"/>
      <w:bookmarkEnd w:id="0"/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日（公示期限不得少于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个工作日）</w:t>
      </w:r>
    </w:p>
    <w:p w:rsidR="00EF44A6" w:rsidRDefault="00CD3330">
      <w:pPr>
        <w:spacing w:line="594" w:lineRule="exact"/>
        <w:rPr>
          <w:rFonts w:ascii="Times New Roman" w:eastAsia="方正黑体_GBK" w:hAnsi="Times New Roman" w:cs="方正黑体_GBK"/>
          <w:sz w:val="32"/>
          <w:szCs w:val="32"/>
        </w:rPr>
      </w:pPr>
      <w:r>
        <w:rPr>
          <w:rFonts w:ascii="Times New Roman" w:eastAsia="方正黑体_GBK" w:hAnsi="Times New Roman" w:cs="方正黑体_GBK" w:hint="eastAsia"/>
          <w:sz w:val="32"/>
          <w:szCs w:val="32"/>
        </w:rPr>
        <w:t>四</w:t>
      </w:r>
      <w:r>
        <w:rPr>
          <w:rFonts w:ascii="Times New Roman" w:eastAsia="方正黑体_GBK" w:hAnsi="Times New Roman" w:cs="方正黑体_GBK"/>
          <w:sz w:val="32"/>
          <w:szCs w:val="32"/>
        </w:rPr>
        <w:t>、</w:t>
      </w:r>
      <w:r>
        <w:rPr>
          <w:rFonts w:ascii="Times New Roman" w:eastAsia="方正黑体_GBK" w:hAnsi="Times New Roman" w:cs="方正黑体_GBK" w:hint="eastAsia"/>
          <w:sz w:val="32"/>
          <w:szCs w:val="32"/>
        </w:rPr>
        <w:t>其他补充事宜</w:t>
      </w:r>
    </w:p>
    <w:p w:rsidR="00EF44A6" w:rsidRDefault="00CD3330">
      <w:pPr>
        <w:spacing w:line="594" w:lineRule="exact"/>
        <w:rPr>
          <w:rFonts w:ascii="Times New Roman" w:eastAsia="方正黑体_GBK" w:hAnsi="Times New Roman" w:cs="方正黑体_GBK"/>
          <w:sz w:val="32"/>
          <w:szCs w:val="32"/>
        </w:rPr>
      </w:pPr>
      <w:r>
        <w:rPr>
          <w:rFonts w:ascii="Times New Roman" w:eastAsia="方正黑体_GBK" w:hAnsi="Times New Roman" w:cs="方正黑体_GBK"/>
          <w:sz w:val="32"/>
          <w:szCs w:val="32"/>
        </w:rPr>
        <w:t>无</w:t>
      </w:r>
    </w:p>
    <w:p w:rsidR="00EF44A6" w:rsidRDefault="00CD3330">
      <w:pPr>
        <w:spacing w:line="594" w:lineRule="exact"/>
        <w:rPr>
          <w:rFonts w:ascii="Times New Roman" w:eastAsia="方正黑体_GBK" w:hAnsi="Times New Roman" w:cs="方正黑体_GBK"/>
          <w:sz w:val="32"/>
          <w:szCs w:val="32"/>
        </w:rPr>
      </w:pPr>
      <w:r>
        <w:rPr>
          <w:rFonts w:ascii="Times New Roman" w:eastAsia="方正黑体_GBK" w:hAnsi="Times New Roman" w:cs="方正黑体_GBK" w:hint="eastAsia"/>
          <w:sz w:val="32"/>
          <w:szCs w:val="32"/>
        </w:rPr>
        <w:t>五、</w:t>
      </w:r>
      <w:r>
        <w:rPr>
          <w:rFonts w:ascii="Times New Roman" w:eastAsia="方正黑体_GBK" w:hAnsi="Times New Roman" w:cs="方正黑体_GBK"/>
          <w:sz w:val="32"/>
          <w:szCs w:val="32"/>
        </w:rPr>
        <w:t>联系方式</w:t>
      </w:r>
    </w:p>
    <w:p w:rsidR="00EF44A6" w:rsidRDefault="00CD3330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</w:t>
      </w:r>
      <w:r>
        <w:rPr>
          <w:rFonts w:ascii="Times New Roman" w:eastAsia="方正仿宋_GBK" w:hAnsi="Times New Roman" w:cs="Times New Roman"/>
          <w:sz w:val="32"/>
          <w:szCs w:val="32"/>
        </w:rPr>
        <w:t>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</w:p>
    <w:p w:rsidR="00EF44A6" w:rsidRDefault="00CD3330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联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系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/>
          <w:sz w:val="32"/>
          <w:szCs w:val="32"/>
        </w:rPr>
        <w:t>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         </w:t>
      </w:r>
      <w:r>
        <w:rPr>
          <w:rFonts w:ascii="Times New Roman" w:eastAsia="方正仿宋_GBK" w:hAnsi="Times New Roman" w:cs="Times New Roman"/>
          <w:sz w:val="32"/>
          <w:szCs w:val="32"/>
        </w:rPr>
        <w:t>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</w:t>
      </w:r>
    </w:p>
    <w:p w:rsidR="00EF44A6" w:rsidRDefault="00CD3330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采购咨询电话：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88890381      </w:t>
      </w:r>
      <w:r>
        <w:rPr>
          <w:rFonts w:ascii="Times New Roman" w:eastAsia="方正仿宋_GBK" w:hAnsi="Times New Roman" w:cs="Times New Roman"/>
          <w:sz w:val="32"/>
          <w:szCs w:val="32"/>
        </w:rPr>
        <w:t>业务咨询电话：</w:t>
      </w:r>
      <w:r>
        <w:rPr>
          <w:rFonts w:ascii="Times New Roman" w:eastAsia="方正仿宋_GBK" w:hAnsi="Times New Roman" w:cs="Times New Roman"/>
          <w:sz w:val="32"/>
          <w:szCs w:val="32"/>
        </w:rPr>
        <w:t>17383128759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</w:p>
    <w:p w:rsidR="00EF44A6" w:rsidRDefault="00CD3330">
      <w:pPr>
        <w:spacing w:line="594" w:lineRule="exact"/>
        <w:rPr>
          <w:rFonts w:ascii="Times New Roman" w:eastAsia="方正黑体_GBK" w:hAnsi="Times New Roman" w:cs="方正黑体_GBK"/>
          <w:sz w:val="32"/>
          <w:szCs w:val="32"/>
        </w:rPr>
      </w:pPr>
      <w:r>
        <w:rPr>
          <w:rFonts w:ascii="Times New Roman" w:eastAsia="方正黑体_GBK" w:hAnsi="Times New Roman" w:cs="方正黑体_GBK" w:hint="eastAsia"/>
          <w:sz w:val="32"/>
          <w:szCs w:val="32"/>
        </w:rPr>
        <w:t>六、专家信息</w:t>
      </w:r>
    </w:p>
    <w:p w:rsidR="00EF44A6" w:rsidRDefault="00CD3330">
      <w:pPr>
        <w:spacing w:line="594" w:lineRule="exact"/>
        <w:rPr>
          <w:rFonts w:ascii="Times New Roman" w:eastAsia="方正黑体_GBK" w:hAnsi="Times New Roman" w:cs="方正黑体_GBK"/>
          <w:sz w:val="32"/>
          <w:szCs w:val="32"/>
        </w:rPr>
      </w:pPr>
      <w:r>
        <w:rPr>
          <w:rFonts w:ascii="Times New Roman" w:eastAsia="方正黑体_GBK" w:hAnsi="Times New Roman" w:cs="方正黑体_GBK"/>
          <w:sz w:val="32"/>
          <w:szCs w:val="32"/>
        </w:rPr>
        <w:t>无</w:t>
      </w:r>
    </w:p>
    <w:p w:rsidR="00EF44A6" w:rsidRDefault="00CD3330">
      <w:pPr>
        <w:spacing w:line="594" w:lineRule="exact"/>
        <w:rPr>
          <w:rFonts w:ascii="Times New Roman" w:eastAsia="方正黑体_GBK" w:hAnsi="Times New Roman" w:cs="方正黑体_GBK"/>
          <w:sz w:val="32"/>
          <w:szCs w:val="32"/>
        </w:rPr>
      </w:pPr>
      <w:r>
        <w:rPr>
          <w:rFonts w:ascii="Times New Roman" w:eastAsia="方正黑体_GBK" w:hAnsi="Times New Roman" w:cs="方正黑体_GBK" w:hint="eastAsia"/>
          <w:sz w:val="32"/>
          <w:szCs w:val="32"/>
        </w:rPr>
        <w:t>七、附件</w:t>
      </w:r>
    </w:p>
    <w:p w:rsidR="00EF44A6" w:rsidRDefault="00CD3330">
      <w:pPr>
        <w:spacing w:line="594" w:lineRule="exact"/>
        <w:rPr>
          <w:rFonts w:ascii="Times New Roman" w:eastAsia="方正黑体_GBK" w:hAnsi="Times New Roman" w:cs="方正黑体_GBK"/>
          <w:sz w:val="32"/>
          <w:szCs w:val="32"/>
        </w:rPr>
      </w:pPr>
      <w:r>
        <w:rPr>
          <w:rFonts w:ascii="Times New Roman" w:eastAsia="方正黑体_GBK" w:hAnsi="Times New Roman" w:cs="方正黑体_GBK"/>
          <w:sz w:val="32"/>
          <w:szCs w:val="32"/>
        </w:rPr>
        <w:t>无</w:t>
      </w:r>
    </w:p>
    <w:sectPr w:rsidR="00EF44A6">
      <w:pgSz w:w="11906" w:h="16838"/>
      <w:pgMar w:top="1984" w:right="1446" w:bottom="1644" w:left="144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兰亭黑_GBK">
    <w:altName w:val="Arial Unicode MS"/>
    <w:charset w:val="86"/>
    <w:family w:val="auto"/>
    <w:pitch w:val="variable"/>
    <w:sig w:usb0="A00002BF" w:usb1="3ACF7CFA" w:usb2="0008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jE4MmQxZjA1Y2YxYjcxZTkzZjljNGM2ODFmNzIxYzcifQ=="/>
  </w:docVars>
  <w:rsids>
    <w:rsidRoot w:val="00EF44A6"/>
    <w:rsid w:val="00CD3330"/>
    <w:rsid w:val="00EF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23EFD80-17E6-4DCA-A9A3-E6AE7F4B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spacing w:beforeAutospacing="1" w:afterAutospacing="1"/>
      <w:jc w:val="left"/>
      <w:outlineLvl w:val="2"/>
    </w:pPr>
    <w:rPr>
      <w:rFonts w:ascii="宋体" w:hAnsi="宋体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Pr>
      <w:rFonts w:ascii="Calibri" w:eastAsia="宋体" w:hAnsi="Calibri" w:cs="Arial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basedOn w:val="a0"/>
    <w:link w:val="2"/>
    <w:rPr>
      <w:rFonts w:ascii="方正兰亭黑_GBK" w:eastAsia="黑体" w:hAnsi="方正兰亭黑_GBK" w:cs="Arial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0"/>
    <w:link w:val="3"/>
    <w:rPr>
      <w:rFonts w:ascii="宋体" w:eastAsia="宋体" w:hAnsi="宋体" w:cs="Times New Roman"/>
      <w:b/>
      <w:bCs/>
      <w:kern w:val="0"/>
      <w:sz w:val="27"/>
      <w:szCs w:val="27"/>
      <w:lang w:val="en-US" w:eastAsia="zh-CN" w:bidi="ar-SA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Body Text"/>
    <w:basedOn w:val="a"/>
    <w:qFormat/>
    <w:rPr>
      <w:rFonts w:ascii="Times New Roman" w:hAnsi="宋体" w:cs="Times New Roman"/>
      <w:sz w:val="44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annotation reference"/>
    <w:basedOn w:val="a0"/>
    <w:qFormat/>
    <w:rPr>
      <w:sz w:val="21"/>
      <w:szCs w:val="21"/>
    </w:rPr>
  </w:style>
  <w:style w:type="paragraph" w:styleId="a8">
    <w:name w:val="annotation text"/>
    <w:basedOn w:val="a"/>
    <w:qFormat/>
    <w:pPr>
      <w:jc w:val="left"/>
    </w:pPr>
  </w:style>
  <w:style w:type="paragraph" w:styleId="a9">
    <w:name w:val="annotation subject"/>
    <w:basedOn w:val="a8"/>
    <w:next w:val="a8"/>
    <w:qFormat/>
    <w:rPr>
      <w:b/>
      <w:bCs/>
    </w:rPr>
  </w:style>
  <w:style w:type="paragraph" w:styleId="aa">
    <w:name w:val="Balloon Text"/>
    <w:basedOn w:val="a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77CF37DE-6F29-41A2-BE09-56600D6DB7F4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99</Words>
  <Characters>568</Characters>
  <Application>Microsoft Office Word</Application>
  <DocSecurity>0</DocSecurity>
  <Lines>4</Lines>
  <Paragraphs>1</Paragraphs>
  <ScaleCrop>false</ScaleCrop>
  <Company>HP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Copacabana</dc:creator>
  <cp:lastModifiedBy>HP</cp:lastModifiedBy>
  <cp:revision>73</cp:revision>
  <cp:lastPrinted>2026-06-16T08:47:00Z</cp:lastPrinted>
  <dcterms:created xsi:type="dcterms:W3CDTF">2022-09-11T11:10:00Z</dcterms:created>
  <dcterms:modified xsi:type="dcterms:W3CDTF">2026-06-18T07:34:00Z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otCYQxs9Dbw2bUEn/Soxv9pYAoWsCRIsU8+gIbxzzmNcJN13+qHIPyWmbF9hFzPHyi2m8DLwi54E5OVVM5pJ0yGmgAiYTaR6oYUdYZxdjep6I9xviFUFZ9aTScfBW9OGUdr0xJvkPAOxUDOzfeZT1N8uYd88ZGkkXEo27j3eCNuNdFtZMHAs9Nqua8mV6N9HvK98+ysdRRg4Yb3Hba5DrWOOYHRU61/Yjtsj80XHSnQdLxv2aO3KE/xTzsLgcEd</vt:lpwstr>
  </property>
  <property fmtid="{D5CDD505-2E9C-101B-9397-08002B2CF9AE}" pid="3" name="KSOProductBuildVer">
    <vt:lpwstr>2052-12.1.0.15712</vt:lpwstr>
  </property>
  <property fmtid="{D5CDD505-2E9C-101B-9397-08002B2CF9AE}" pid="4" name="ICV">
    <vt:lpwstr>04FC9CD5ACEC4A1EA3C6532A6421F9D6_13</vt:lpwstr>
  </property>
</Properties>
</file>