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77" w:type="dxa"/>
        <w:tblInd w:w="128" w:type="dxa"/>
        <w:tblLook w:val="0000" w:firstRow="0" w:lastRow="0" w:firstColumn="0" w:lastColumn="0" w:noHBand="0" w:noVBand="0"/>
      </w:tblPr>
      <w:tblGrid>
        <w:gridCol w:w="1400"/>
        <w:gridCol w:w="960"/>
        <w:gridCol w:w="1920"/>
        <w:gridCol w:w="1180"/>
        <w:gridCol w:w="1600"/>
        <w:gridCol w:w="1317"/>
      </w:tblGrid>
      <w:tr w:rsidR="00B57932" w:rsidTr="00603B45">
        <w:trPr>
          <w:trHeight w:val="996"/>
        </w:trPr>
        <w:tc>
          <w:tcPr>
            <w:tcW w:w="83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center"/>
              <w:rPr>
                <w:rFonts w:ascii="方正小标宋_GBK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603B45" w:rsidRPr="00603B45">
              <w:rPr>
                <w:rFonts w:ascii="方正小标宋_GBK" w:eastAsia="方正小标宋_GBK" w:hint="eastAsia"/>
                <w:sz w:val="44"/>
                <w:szCs w:val="32"/>
              </w:rPr>
              <w:t>内控合规管理系统2025年度优化项目</w:t>
            </w:r>
            <w:r w:rsidR="00A54B5C"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成交</w:t>
            </w:r>
            <w:bookmarkStart w:id="0" w:name="_GoBack"/>
            <w:bookmarkEnd w:id="0"/>
            <w:r>
              <w:rPr>
                <w:rFonts w:ascii="方正小标宋_GBK" w:eastAsia="方正小标宋_GBK" w:cs="宋体" w:hint="eastAsia"/>
                <w:color w:val="000000"/>
                <w:kern w:val="0"/>
                <w:sz w:val="44"/>
                <w:szCs w:val="44"/>
              </w:rPr>
              <w:t>结果公示</w:t>
            </w:r>
          </w:p>
        </w:tc>
      </w:tr>
      <w:tr w:rsidR="00B57932" w:rsidTr="00603B45">
        <w:trPr>
          <w:trHeight w:val="744"/>
        </w:trPr>
        <w:tc>
          <w:tcPr>
            <w:tcW w:w="83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（公示期：202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603B45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9F3258">
              <w:rPr>
                <w:rFonts w:ascii="宋体" w:cs="宋体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日-202</w:t>
            </w:r>
            <w:r w:rsidR="00000234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9F3258">
              <w:rPr>
                <w:rFonts w:ascii="宋体" w:cs="宋体"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9F3258">
              <w:rPr>
                <w:rFonts w:asci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B57932" w:rsidTr="00603B45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603B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603B45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内控合规管理系统2025年度优化项目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B57932" w:rsidTr="00603B45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603B45" w:rsidP="00603B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603B45">
              <w:rPr>
                <w:rFonts w:ascii="宋体" w:cs="宋体"/>
                <w:color w:val="000000"/>
                <w:kern w:val="0"/>
                <w:sz w:val="32"/>
                <w:szCs w:val="32"/>
              </w:rPr>
              <w:t>北京开科唯识技术股份有限公司</w:t>
            </w:r>
          </w:p>
        </w:tc>
      </w:tr>
      <w:tr w:rsidR="00B57932" w:rsidTr="00603B45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603B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603B45">
              <w:rPr>
                <w:rFonts w:ascii="宋体" w:cs="宋体"/>
                <w:color w:val="000000"/>
                <w:kern w:val="0"/>
                <w:sz w:val="32"/>
                <w:szCs w:val="32"/>
              </w:rPr>
              <w:t>北京开科唯识技术股份有限公司</w:t>
            </w:r>
          </w:p>
        </w:tc>
      </w:tr>
      <w:tr w:rsidR="00B57932" w:rsidTr="00603B45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603B45">
            <w:pPr>
              <w:widowControl/>
              <w:ind w:firstLineChars="700" w:firstLine="224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64</w:t>
            </w:r>
            <w:r w:rsidR="00B34B89">
              <w:rPr>
                <w:rFonts w:ascii="宋体" w:cs="宋体"/>
                <w:color w:val="000000"/>
                <w:kern w:val="0"/>
                <w:sz w:val="32"/>
                <w:szCs w:val="32"/>
              </w:rPr>
              <w:t>万</w:t>
            </w:r>
            <w:r w:rsidR="00B34B89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B57932" w:rsidTr="00603B45">
        <w:trPr>
          <w:trHeight w:val="4035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57932">
            <w:pPr>
              <w:spacing w:line="594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  <w:p w:rsidR="00603B45" w:rsidRPr="00603B45" w:rsidRDefault="00603B45" w:rsidP="00603B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 w:rsidRPr="00603B45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优化</w:t>
            </w:r>
            <w:r w:rsidRPr="00603B45">
              <w:rPr>
                <w:rFonts w:ascii="宋体" w:cs="宋体"/>
                <w:color w:val="000000"/>
                <w:kern w:val="0"/>
                <w:sz w:val="32"/>
                <w:szCs w:val="32"/>
              </w:rPr>
              <w:t>升级内控合规管理系统，</w:t>
            </w:r>
            <w:r w:rsidRPr="00603B45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建立合规问题库，</w:t>
            </w:r>
            <w:r w:rsidRPr="00603B45">
              <w:rPr>
                <w:rFonts w:ascii="宋体" w:cs="宋体"/>
                <w:color w:val="000000"/>
                <w:kern w:val="0"/>
                <w:sz w:val="32"/>
                <w:szCs w:val="32"/>
              </w:rPr>
              <w:t>建立机构画像，对现有员工合规档案、部分功能进行优化，</w:t>
            </w:r>
            <w:r w:rsidRPr="00603B45"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配合零信任项目改造</w:t>
            </w:r>
            <w:r w:rsidRPr="00603B45">
              <w:rPr>
                <w:rFonts w:ascii="宋体" w:cs="宋体"/>
                <w:color w:val="000000"/>
                <w:kern w:val="0"/>
                <w:sz w:val="32"/>
                <w:szCs w:val="32"/>
              </w:rPr>
              <w:t>等。</w:t>
            </w:r>
          </w:p>
          <w:p w:rsidR="00B57932" w:rsidRPr="00603B45" w:rsidRDefault="00B57932">
            <w:pPr>
              <w:widowControl/>
              <w:ind w:firstLineChars="400" w:firstLine="128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57932" w:rsidTr="00603B45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ind w:firstLineChars="100" w:firstLine="32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重庆三峡银行股份有限公司法律合规部</w:t>
            </w:r>
          </w:p>
        </w:tc>
      </w:tr>
      <w:tr w:rsidR="00B57932" w:rsidTr="00603B45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B57932" w:rsidTr="00603B45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 xml:space="preserve">其 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   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他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7932" w:rsidRDefault="00B34B89">
            <w:pPr>
              <w:widowControl/>
              <w:jc w:val="left"/>
              <w:rPr>
                <w:rFonts w:asci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B57932" w:rsidRDefault="00B57932"/>
    <w:sectPr w:rsidR="00B579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C3D" w:rsidRDefault="00DC3C3D" w:rsidP="00000234">
      <w:r>
        <w:separator/>
      </w:r>
    </w:p>
  </w:endnote>
  <w:endnote w:type="continuationSeparator" w:id="0">
    <w:p w:rsidR="00DC3C3D" w:rsidRDefault="00DC3C3D" w:rsidP="00000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C3D" w:rsidRDefault="00DC3C3D" w:rsidP="00000234">
      <w:r>
        <w:separator/>
      </w:r>
    </w:p>
  </w:footnote>
  <w:footnote w:type="continuationSeparator" w:id="0">
    <w:p w:rsidR="00DC3C3D" w:rsidRDefault="00DC3C3D" w:rsidP="00000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32"/>
    <w:rsid w:val="00000234"/>
    <w:rsid w:val="005976AB"/>
    <w:rsid w:val="00603B45"/>
    <w:rsid w:val="009F3258"/>
    <w:rsid w:val="00A54B5C"/>
    <w:rsid w:val="00B34B89"/>
    <w:rsid w:val="00B5773C"/>
    <w:rsid w:val="00B57932"/>
    <w:rsid w:val="00D05044"/>
    <w:rsid w:val="00DC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44A474-C740-47F3-836C-500B1AC1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9F325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F3258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241</Characters>
  <Application>Microsoft Office Word</Application>
  <DocSecurity>0</DocSecurity>
  <Lines>2</Lines>
  <Paragraphs>1</Paragraphs>
  <ScaleCrop>false</ScaleCrop>
  <Company>HP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HP</cp:lastModifiedBy>
  <cp:revision>6</cp:revision>
  <cp:lastPrinted>2026-05-27T03:49:00Z</cp:lastPrinted>
  <dcterms:created xsi:type="dcterms:W3CDTF">2026-05-06T08:29:00Z</dcterms:created>
  <dcterms:modified xsi:type="dcterms:W3CDTF">2026-05-27T07:21:00Z</dcterms:modified>
</cp:coreProperties>
</file>