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20" w:after="120" w:line="500" w:lineRule="exact"/>
        <w:jc w:val="center"/>
      </w:pPr>
      <w:r>
        <w:rPr>
          <w:rFonts w:hint="eastAsia" w:ascii="宋体" w:hAnsi="宋体" w:eastAsia="宋体" w:cs="宋体"/>
          <w:b/>
          <w:color w:val="3D4B64"/>
          <w:kern w:val="0"/>
          <w:sz w:val="40"/>
          <w:szCs w:val="40"/>
          <w:shd w:val="clear" w:color="auto" w:fill="FFFFFF"/>
        </w:rPr>
        <w:t>拟中标结果公示表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</w:rPr>
        <w:t> </w:t>
      </w:r>
    </w:p>
    <w:p>
      <w:pPr>
        <w:widowControl/>
        <w:shd w:val="clear" w:color="auto" w:fill="FFFFFF"/>
        <w:spacing w:before="120" w:after="120" w:line="312" w:lineRule="atLeast"/>
        <w:jc w:val="center"/>
      </w:pP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</w:rPr>
        <w:t>(公示期：20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</w:rPr>
        <w:t>日——202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3D4B64"/>
          <w:kern w:val="0"/>
          <w:szCs w:val="21"/>
          <w:shd w:val="clear" w:color="auto" w:fill="FFFFFF"/>
        </w:rPr>
        <w:t>日)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09"/>
        <w:gridCol w:w="8"/>
        <w:gridCol w:w="1193"/>
        <w:gridCol w:w="1615"/>
        <w:gridCol w:w="783"/>
        <w:gridCol w:w="370"/>
        <w:gridCol w:w="859"/>
        <w:gridCol w:w="488"/>
        <w:gridCol w:w="236"/>
        <w:gridCol w:w="463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 目 名 称</w:t>
            </w:r>
          </w:p>
        </w:tc>
        <w:tc>
          <w:tcPr>
            <w:tcW w:w="7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重庆三峡银行选聘2025年至2027年年报审计会计师事务所项目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标段编号</w:t>
            </w:r>
          </w:p>
        </w:tc>
        <w:tc>
          <w:tcPr>
            <w:tcW w:w="7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3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重庆三峡银行股份有限公司</w:t>
            </w:r>
          </w:p>
        </w:tc>
        <w:tc>
          <w:tcPr>
            <w:tcW w:w="134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023-88890158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3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重庆招标采购（集团）有限责任公司</w:t>
            </w:r>
          </w:p>
        </w:tc>
        <w:tc>
          <w:tcPr>
            <w:tcW w:w="134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OLE_LINK1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023-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67706145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重庆三峡银行选聘2025年至2027年年报审计会计师事务所项目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第一中标候选人</w:t>
            </w:r>
          </w:p>
        </w:tc>
        <w:tc>
          <w:tcPr>
            <w:tcW w:w="65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天健会计师事务所（特殊普通合伙）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第二中标候选人</w:t>
            </w:r>
          </w:p>
        </w:tc>
        <w:tc>
          <w:tcPr>
            <w:tcW w:w="65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安永华明会计师事务所（特殊普通合伙）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第三中标候选人</w:t>
            </w:r>
          </w:p>
        </w:tc>
        <w:tc>
          <w:tcPr>
            <w:tcW w:w="65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立信会计师事务所（特殊普通合伙）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</w:rPr>
              <w:t>拟  中  标  人</w:t>
            </w: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天健会计师事务所（特殊普通合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伙）</w:t>
            </w:r>
          </w:p>
        </w:tc>
        <w:tc>
          <w:tcPr>
            <w:tcW w:w="118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</w:rPr>
              <w:t>工商注册号</w:t>
            </w: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913300005793421213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9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投诉受理部门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重庆三峡银行股份有限公司</w:t>
            </w:r>
          </w:p>
        </w:tc>
        <w:tc>
          <w:tcPr>
            <w:tcW w:w="1953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023-88890395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953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4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招标人：重庆三峡银行股份有限公司</w:t>
            </w:r>
          </w:p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日（单位公章）</w:t>
            </w:r>
          </w:p>
        </w:tc>
        <w:tc>
          <w:tcPr>
            <w:tcW w:w="4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重庆招标采购（集团）有限责任公司</w:t>
            </w:r>
          </w:p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12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日（单位公章）</w:t>
            </w:r>
          </w:p>
        </w:tc>
      </w:tr>
    </w:tbl>
    <w:p>
      <w:pPr>
        <w:widowControl/>
        <w:shd w:val="clear" w:color="auto" w:fill="FFFFFF"/>
        <w:spacing w:before="120" w:after="120" w:line="300" w:lineRule="exact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hd w:val="clear" w:color="auto" w:fill="FFFFFF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执行和《重庆市招标投标活动投诉处理实施细则》（渝发改标[2014]1168号）执行。</w:t>
      </w:r>
    </w:p>
    <w:p>
      <w:pPr>
        <w:widowControl/>
        <w:shd w:val="clear" w:color="auto" w:fill="FFFFFF"/>
        <w:spacing w:before="120" w:after="120" w:line="300" w:lineRule="exact"/>
        <w:ind w:firstLine="717" w:firstLineChars="299"/>
        <w:jc w:val="left"/>
        <w:rPr>
          <w:sz w:val="20"/>
        </w:rPr>
      </w:pPr>
      <w:r>
        <w:rPr>
          <w:rFonts w:hint="eastAsia" w:ascii="宋体" w:hAnsi="宋体" w:eastAsia="宋体" w:cs="宋体"/>
          <w:color w:val="3D4B64"/>
          <w:kern w:val="0"/>
          <w:sz w:val="24"/>
          <w:shd w:val="clear" w:color="auto" w:fill="FFFFFF"/>
        </w:rPr>
        <w:t>2、项目如划分多个标段(合同包)的，应按不同合同段分别填写“标段(合同包)名称”、“中标候选人及排序”、“中标人”。自行招标的，招标代理机构一栏不填。</w:t>
      </w:r>
    </w:p>
    <w:sectPr>
      <w:footerReference r:id="rId3" w:type="default"/>
      <w:pgSz w:w="11906" w:h="16838"/>
      <w:pgMar w:top="1134" w:right="1134" w:bottom="1134" w:left="1134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M+/FT8AAgAAEQQAAA4AAABkcnMvZTJvRG9jLnhtbK1TTW/bMAy9D9h/&#10;EHRfbGfr1hlxiq5BhgFdN6DdD1BkORZmiQKlxM5+/SjZzvpx6WEXgxbJJ77Hp9XVYDp2VOg12IoX&#10;i5wzZSXU2u4r/uth++6SMx+ErUUHVlX8pDy/Wr99s+pdqZbQQlcrZARifdm7irchuDLLvGyVEX4B&#10;TllKNoBGBPrFfVaj6AnddNkyzz9mPWDtEKTynk43Y5JPiPgaQGgaLdUG5MEoG0ZUVJ0IRMm32nm+&#10;TtM2jZLhR9N4FVhXcWIa0pcuoXgXv9l6Jco9CtdqOY0gXjPCM05GaEuXnqE2Igh2QP0CymiJ4KEJ&#10;CwkmG4kkRYhFkT/T5r4VTiUuJLV3Z9H9/4OVd8efyHRNTuDMCkMLf1BDYF9gYEW+vIgC9c6XVHfv&#10;qDIMlInFkax3tyB/e2bhphV2r64RoW+VqGnAInZmj1pHHB9Bdv13qOkmcQiQgIYGTQQkPRih03JO&#10;5+XEaSQdXlx+WFJCUqZ4//lTnnaXiXLudejDVwWGxaDiSKtP2OJ460OcRZRzSbzKwlZ3XVp/Z58c&#10;UOF4opJ/pu7IJA4/0gjDbpiU2UF9Ik4Io7foZVHQAv7hrCdfVdzSM+Ks+2ZJlWjBOcA52M2BsJIa&#10;Kx44G8ObMFr14FDvW8Kddb8m5bY60YqDjTNMepNTEtvJ1dGKj/9T1b+XvP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1u5d9AAAAACAQAADwAAAAAAAAABACAAAAAiAAAAZHJzL2Rvd25yZXYueG1s&#10;UEsBAhQAFAAAAAgAh07iQM+/FT8AAgAAEQ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YWQ2ODU5ZWQyYjc0Y2NmODM4NjM0NzljYmQ0NTQifQ=="/>
  </w:docVars>
  <w:rsids>
    <w:rsidRoot w:val="004A135C"/>
    <w:rsid w:val="002C48EF"/>
    <w:rsid w:val="003128AD"/>
    <w:rsid w:val="003A70C6"/>
    <w:rsid w:val="003C20CF"/>
    <w:rsid w:val="00422C70"/>
    <w:rsid w:val="004840F7"/>
    <w:rsid w:val="004A135C"/>
    <w:rsid w:val="00622B18"/>
    <w:rsid w:val="006B1CA3"/>
    <w:rsid w:val="007A125D"/>
    <w:rsid w:val="00842408"/>
    <w:rsid w:val="009A3CB2"/>
    <w:rsid w:val="00B50803"/>
    <w:rsid w:val="00BB6274"/>
    <w:rsid w:val="00C91181"/>
    <w:rsid w:val="00D84A4D"/>
    <w:rsid w:val="00DB5CDB"/>
    <w:rsid w:val="00DF1B68"/>
    <w:rsid w:val="00E513EB"/>
    <w:rsid w:val="00EE28C0"/>
    <w:rsid w:val="00F479EB"/>
    <w:rsid w:val="05CD0586"/>
    <w:rsid w:val="0A8701B9"/>
    <w:rsid w:val="12AE378D"/>
    <w:rsid w:val="175C61D5"/>
    <w:rsid w:val="18A27D96"/>
    <w:rsid w:val="1CD8261E"/>
    <w:rsid w:val="1D717465"/>
    <w:rsid w:val="1DA32AED"/>
    <w:rsid w:val="1F003B3F"/>
    <w:rsid w:val="1F301188"/>
    <w:rsid w:val="1F676B2D"/>
    <w:rsid w:val="23D7398B"/>
    <w:rsid w:val="24780F86"/>
    <w:rsid w:val="2492221D"/>
    <w:rsid w:val="3CCC6450"/>
    <w:rsid w:val="3D2D7DA4"/>
    <w:rsid w:val="48441E47"/>
    <w:rsid w:val="4E553244"/>
    <w:rsid w:val="50BB28BD"/>
    <w:rsid w:val="53B67FCC"/>
    <w:rsid w:val="5A7E5210"/>
    <w:rsid w:val="5AAE2B16"/>
    <w:rsid w:val="5BC26D2A"/>
    <w:rsid w:val="5C095DB7"/>
    <w:rsid w:val="63487C9F"/>
    <w:rsid w:val="645717A3"/>
    <w:rsid w:val="66886131"/>
    <w:rsid w:val="6DA01C6C"/>
    <w:rsid w:val="785B3350"/>
    <w:rsid w:val="79005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ind w:left="1418"/>
      <w:outlineLvl w:val="0"/>
    </w:pPr>
    <w:rPr>
      <w:rFonts w:ascii="方正楷体简体" w:eastAsia="方正楷体简体"/>
      <w:sz w:val="28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6">
    <w:name w:val="annotation text"/>
    <w:basedOn w:val="1"/>
    <w:link w:val="32"/>
    <w:qFormat/>
    <w:uiPriority w:val="0"/>
    <w:pPr>
      <w:jc w:val="left"/>
    </w:pPr>
  </w:style>
  <w:style w:type="paragraph" w:styleId="7">
    <w:name w:val="Date"/>
    <w:basedOn w:val="1"/>
    <w:next w:val="1"/>
    <w:link w:val="30"/>
    <w:qFormat/>
    <w:uiPriority w:val="0"/>
    <w:pPr>
      <w:ind w:left="100" w:leftChars="2500"/>
    </w:pPr>
  </w:style>
  <w:style w:type="paragraph" w:styleId="8">
    <w:name w:val="Balloon Text"/>
    <w:basedOn w:val="1"/>
    <w:link w:val="35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annotation subject"/>
    <w:basedOn w:val="6"/>
    <w:next w:val="6"/>
    <w:link w:val="33"/>
    <w:qFormat/>
    <w:uiPriority w:val="0"/>
    <w:rPr>
      <w:b/>
      <w:bCs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Typewriter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qFormat/>
    <w:uiPriority w:val="0"/>
  </w:style>
  <w:style w:type="character" w:styleId="21">
    <w:name w:val="HTML Variable"/>
    <w:basedOn w:val="14"/>
    <w:qFormat/>
    <w:uiPriority w:val="0"/>
  </w:style>
  <w:style w:type="character" w:styleId="22">
    <w:name w:val="Hyperlink"/>
    <w:basedOn w:val="14"/>
    <w:qFormat/>
    <w:uiPriority w:val="0"/>
    <w:rPr>
      <w:color w:val="0000FF"/>
      <w:u w:val="none"/>
    </w:rPr>
  </w:style>
  <w:style w:type="character" w:styleId="23">
    <w:name w:val="HTML Code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annotation reference"/>
    <w:basedOn w:val="14"/>
    <w:qFormat/>
    <w:uiPriority w:val="0"/>
    <w:rPr>
      <w:sz w:val="21"/>
      <w:szCs w:val="21"/>
    </w:rPr>
  </w:style>
  <w:style w:type="character" w:styleId="25">
    <w:name w:val="HTML Cite"/>
    <w:basedOn w:val="14"/>
    <w:qFormat/>
    <w:uiPriority w:val="0"/>
  </w:style>
  <w:style w:type="character" w:styleId="26">
    <w:name w:val="HTML Keyboard"/>
    <w:basedOn w:val="14"/>
    <w:qFormat/>
    <w:uiPriority w:val="0"/>
    <w:rPr>
      <w:rFonts w:ascii="monospace" w:hAnsi="monospace" w:eastAsia="monospace" w:cs="monospace"/>
      <w:sz w:val="20"/>
    </w:rPr>
  </w:style>
  <w:style w:type="character" w:styleId="27">
    <w:name w:val="HTML Sample"/>
    <w:basedOn w:val="14"/>
    <w:qFormat/>
    <w:uiPriority w:val="0"/>
    <w:rPr>
      <w:rFonts w:hint="default" w:ascii="monospace" w:hAnsi="monospace" w:eastAsia="monospace" w:cs="monospace"/>
    </w:rPr>
  </w:style>
  <w:style w:type="paragraph" w:customStyle="1" w:styleId="28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customStyle="1" w:styleId="29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日期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1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批注文字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3">
    <w:name w:val="批注主题 Char"/>
    <w:basedOn w:val="32"/>
    <w:link w:val="1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3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5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7">
    <w:name w:val="file-desc"/>
    <w:basedOn w:val="14"/>
    <w:qFormat/>
    <w:uiPriority w:val="0"/>
  </w:style>
  <w:style w:type="paragraph" w:customStyle="1" w:styleId="3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39">
    <w:name w:val="mini-outputtext1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523</Words>
  <Characters>630</Characters>
  <Lines>5</Lines>
  <Paragraphs>1</Paragraphs>
  <TotalTime>4</TotalTime>
  <ScaleCrop>false</ScaleCrop>
  <LinksUpToDate>false</LinksUpToDate>
  <CharactersWithSpaces>656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2021-05-11T17:21:00Z</dcterms:created>
  <dc:creator>Administrator</dc:creator>
  <cp:lastModifiedBy>NTKO</cp:lastModifiedBy>
  <cp:lastPrinted>2022-04-14T07:32:00Z</cp:lastPrinted>
  <dcterms:modified xsi:type="dcterms:W3CDTF">2025-08-20T01:16:51Z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94752892160C49648F547137F0A66314</vt:lpwstr>
  </property>
</Properties>
</file>