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30" w:rsidRDefault="00DE1146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集中作业系统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年度优化项目公告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项目名称：集中作业系统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年度优化项目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拟采购的货物或服务的说明：一是全面应用</w:t>
      </w:r>
      <w:r>
        <w:rPr>
          <w:rFonts w:ascii="Times New Roman" w:eastAsia="方正仿宋_GBK" w:hAnsi="Times New Roman" w:cs="Times New Roman"/>
          <w:sz w:val="32"/>
          <w:szCs w:val="32"/>
        </w:rPr>
        <w:t>OCR</w:t>
      </w:r>
      <w:r>
        <w:rPr>
          <w:rFonts w:ascii="Times New Roman" w:eastAsia="方正仿宋_GBK" w:hAnsi="Times New Roman" w:cs="Times New Roman"/>
          <w:sz w:val="32"/>
          <w:szCs w:val="32"/>
        </w:rPr>
        <w:t>辅助录入技术，新增定制化凭证，应用到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电子函证及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账户账务交易，让科技为业务赋能；二是重构印鉴卡建库、变更和销户等交易，优化对公账户的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开变销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流程，实现对公账户处理和印鉴卡流程的串联；三是根据内部管理要求，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优化函证回函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流程、新增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智能双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录规则，配合网点服务平台优化账户类及账务类交易的代理规则。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54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7E2A30" w:rsidRDefault="00DE1146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采购方式的原因及说明：集中作业系统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降低项目实施风险，保证项目进度和质量。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eastAsia="方正仿宋_GBK"/>
          <w:sz w:val="32"/>
          <w:szCs w:val="32"/>
        </w:rPr>
        <w:t>北京中科金财</w:t>
      </w:r>
      <w:r>
        <w:rPr>
          <w:rFonts w:eastAsia="方正仿宋_GBK" w:hint="eastAsia"/>
          <w:sz w:val="32"/>
          <w:szCs w:val="32"/>
        </w:rPr>
        <w:t>科技股份有限公司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地址：北京市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海淀区学清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路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号汇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智大厦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层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单元</w:t>
      </w:r>
      <w:r>
        <w:rPr>
          <w:rFonts w:ascii="Times New Roman" w:eastAsia="方正仿宋_GBK" w:hAnsi="Times New Roman" w:cs="Times New Roman"/>
          <w:sz w:val="32"/>
          <w:szCs w:val="32"/>
        </w:rPr>
        <w:t>1201B</w:t>
      </w:r>
      <w:r>
        <w:rPr>
          <w:rFonts w:ascii="Times New Roman" w:eastAsia="方正仿宋_GBK" w:hAnsi="Times New Roman" w:cs="Times New Roman"/>
          <w:sz w:val="32"/>
          <w:szCs w:val="32"/>
        </w:rPr>
        <w:t>室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67D26"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67D26"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程老师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7E2A30" w:rsidRDefault="00DE114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88890381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88170881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7E2A30" w:rsidRDefault="00DE1146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7E2A30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黑_GBK">
    <w:altName w:val="Arial Unicode MS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7E2A30"/>
    <w:rsid w:val="007E2A30"/>
    <w:rsid w:val="00B67D26"/>
    <w:rsid w:val="00D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A5E26-5554-4B21-8565-E7BA7917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rPr>
      <w:rFonts w:ascii="Times New Roman" w:hAnsi="宋体" w:cs="Times New Roman"/>
      <w:sz w:val="4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306B57B-E1F0-4F18-BB6B-2DA2EFFDDCB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84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35</cp:revision>
  <cp:lastPrinted>2022-09-19T08:29:00Z</cp:lastPrinted>
  <dcterms:created xsi:type="dcterms:W3CDTF">2022-09-11T11:10:00Z</dcterms:created>
  <dcterms:modified xsi:type="dcterms:W3CDTF">2025-06-06T09:43:00Z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