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901" w:rsidRDefault="00FE17A9">
      <w:pPr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方正小标宋_GBK" w:cs="Times New Roman"/>
          <w:color w:val="000000"/>
          <w:sz w:val="44"/>
          <w:szCs w:val="44"/>
        </w:rPr>
        <w:t>2025</w:t>
      </w:r>
      <w:r>
        <w:rPr>
          <w:rFonts w:ascii="Times New Roman" w:eastAsia="方正小标宋_GBK" w:hAnsi="方正小标宋_GBK" w:cs="Times New Roman"/>
          <w:color w:val="000000"/>
          <w:sz w:val="44"/>
          <w:szCs w:val="44"/>
        </w:rPr>
        <w:t>年金融标准化咨询服务</w:t>
      </w:r>
      <w:r>
        <w:rPr>
          <w:rFonts w:ascii="方正小标宋_GBK" w:eastAsia="方正小标宋_GBK" w:hAnsi="方正小标宋_GBK" w:hint="eastAsia"/>
          <w:sz w:val="44"/>
          <w:szCs w:val="44"/>
        </w:rPr>
        <w:t>项目</w:t>
      </w:r>
      <w:r>
        <w:rPr>
          <w:rFonts w:ascii="Times New Roman" w:eastAsia="方正小标宋_GBK" w:hAnsi="Times New Roman" w:cs="Times New Roman"/>
          <w:sz w:val="44"/>
          <w:szCs w:val="44"/>
        </w:rPr>
        <w:t>公告</w:t>
      </w:r>
    </w:p>
    <w:p w:rsidR="00366901" w:rsidRDefault="00FE17A9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一、项目信息</w:t>
      </w:r>
    </w:p>
    <w:p w:rsidR="00366901" w:rsidRDefault="00FE17A9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重庆三峡银行股份有限公司</w:t>
      </w:r>
    </w:p>
    <w:p w:rsidR="00366901" w:rsidRDefault="00FE17A9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项目名称：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年金融标准化咨询服务项目</w:t>
      </w:r>
    </w:p>
    <w:p w:rsidR="00366901" w:rsidRDefault="00FE17A9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拟采购的货物或服务的说明：开展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金融标准“领跑者”辅导、金融科技领域标准化良好行为评价认证辅导、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团标辅导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、标准化培训等</w:t>
      </w:r>
      <w:r>
        <w:rPr>
          <w:rFonts w:eastAsia="方正仿宋_GBK"/>
          <w:sz w:val="32"/>
          <w:szCs w:val="32"/>
        </w:rPr>
        <w:t>。</w:t>
      </w:r>
    </w:p>
    <w:p w:rsidR="00366901" w:rsidRDefault="00FE17A9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拟采购的货物或服务的预算金额：</w:t>
      </w:r>
      <w:r>
        <w:rPr>
          <w:rFonts w:ascii="Times New Roman" w:eastAsia="方正仿宋_GBK" w:hAnsi="Times New Roman" w:cs="Times New Roman"/>
          <w:sz w:val="32"/>
          <w:szCs w:val="32"/>
        </w:rPr>
        <w:t>40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万元</w:t>
      </w:r>
    </w:p>
    <w:p w:rsidR="00366901" w:rsidRDefault="00FE17A9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直接采购</w:t>
      </w:r>
      <w:r>
        <w:rPr>
          <w:rFonts w:ascii="Times New Roman" w:eastAsia="方正仿宋_GBK" w:hAnsi="Times New Roman" w:cs="Times New Roman"/>
          <w:sz w:val="32"/>
          <w:szCs w:val="32"/>
        </w:rPr>
        <w:t>采购方式的原因及说明：重庆国家金融科技认证中心</w:t>
      </w:r>
      <w:r>
        <w:rPr>
          <w:rFonts w:ascii="Times New Roman" w:eastAsia="方正仿宋_GBK" w:hAnsi="方正仿宋_GBK"/>
          <w:color w:val="000000"/>
          <w:sz w:val="32"/>
          <w:szCs w:val="32"/>
        </w:rPr>
        <w:t>是在中国人民银行、国家市场监督管理总局以及重庆市政府支持下，在渝设立的第三方检测认证及标准化综合服务机构，是重庆市唯一的标准化良好行为评价机构。同时，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重庆市人民政府办公厅、四川省人民政府办公厅印发《成渝共建西部金融中心规划联合实施细则》（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渝府办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发〔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126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号）明确指出，“加快建设重庆国家金融科技认证中心，支持重庆国家金融科技中心‘立足成渝，服务西部’，提升成渝地区金融科技影响力”。</w:t>
      </w:r>
    </w:p>
    <w:p w:rsidR="00366901" w:rsidRDefault="00FE17A9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二、拟定供应商信息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 </w:t>
      </w:r>
    </w:p>
    <w:p w:rsidR="00366901" w:rsidRDefault="00FE17A9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名称：</w:t>
      </w:r>
      <w:r>
        <w:rPr>
          <w:rFonts w:ascii="Times New Roman" w:eastAsia="方正仿宋_GBK" w:hAnsi="方正仿宋_GBK"/>
          <w:color w:val="000000"/>
          <w:sz w:val="32"/>
          <w:szCs w:val="32"/>
        </w:rPr>
        <w:t>重庆国家金融科技认证中心有限责任公司</w:t>
      </w:r>
    </w:p>
    <w:p w:rsidR="00366901" w:rsidRDefault="00FE17A9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地址：重庆市江北区聚贤街</w:t>
      </w:r>
      <w:r>
        <w:rPr>
          <w:rFonts w:ascii="Times New Roman" w:eastAsia="方正仿宋_GBK" w:hAnsi="Times New Roman" w:cs="Times New Roman"/>
          <w:sz w:val="32"/>
          <w:szCs w:val="32"/>
        </w:rPr>
        <w:t>25</w:t>
      </w:r>
      <w:r>
        <w:rPr>
          <w:rFonts w:ascii="Times New Roman" w:eastAsia="方正仿宋_GBK" w:hAnsi="Times New Roman" w:cs="Times New Roman"/>
          <w:sz w:val="32"/>
          <w:szCs w:val="32"/>
        </w:rPr>
        <w:t>号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幢</w:t>
      </w:r>
      <w:r>
        <w:rPr>
          <w:rFonts w:ascii="Times New Roman" w:eastAsia="方正仿宋_GBK" w:hAnsi="Times New Roman" w:cs="Times New Roman"/>
          <w:sz w:val="32"/>
          <w:szCs w:val="32"/>
        </w:rPr>
        <w:t>26</w:t>
      </w:r>
      <w:r>
        <w:rPr>
          <w:rFonts w:ascii="Times New Roman" w:eastAsia="方正仿宋_GBK" w:hAnsi="Times New Roman" w:cs="Times New Roman"/>
          <w:sz w:val="32"/>
          <w:szCs w:val="32"/>
        </w:rPr>
        <w:t>层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号</w:t>
      </w:r>
    </w:p>
    <w:p w:rsidR="00366901" w:rsidRDefault="00FE17A9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三、公示期限</w:t>
      </w:r>
    </w:p>
    <w:p w:rsidR="00366901" w:rsidRDefault="004F0CC0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  <w:highlight w:val="yellow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 w:rsidR="00FE17A9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FE17A9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6</w:t>
      </w:r>
      <w:r w:rsidR="00FE17A9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FE17A9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FE17A9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DF5BEF">
        <w:rPr>
          <w:rFonts w:ascii="Times New Roman" w:eastAsia="方正仿宋_GBK" w:hAnsi="Times New Roman" w:cs="Times New Roman"/>
          <w:sz w:val="32"/>
          <w:szCs w:val="32"/>
        </w:rPr>
        <w:t>6</w:t>
      </w:r>
      <w:r w:rsidR="00FE17A9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FE17A9">
        <w:rPr>
          <w:rFonts w:ascii="Times New Roman" w:eastAsia="方正仿宋_GBK" w:hAnsi="Times New Roman" w:cs="Times New Roman"/>
          <w:sz w:val="32"/>
          <w:szCs w:val="32"/>
        </w:rPr>
        <w:t>日至</w:t>
      </w:r>
      <w:r w:rsidR="00FE17A9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 w:rsidR="00FE17A9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FE17A9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6</w:t>
      </w:r>
      <w:r w:rsidR="00FE17A9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FE17A9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FE17A9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DF5BEF">
        <w:rPr>
          <w:rFonts w:ascii="Times New Roman" w:eastAsia="方正仿宋_GBK" w:hAnsi="Times New Roman" w:cs="Times New Roman"/>
          <w:sz w:val="32"/>
          <w:szCs w:val="32"/>
        </w:rPr>
        <w:t xml:space="preserve">13 </w:t>
      </w:r>
      <w:bookmarkStart w:id="0" w:name="_GoBack"/>
      <w:bookmarkEnd w:id="0"/>
      <w:r w:rsidR="00FE17A9">
        <w:rPr>
          <w:rFonts w:ascii="Times New Roman" w:eastAsia="方正仿宋_GBK" w:hAnsi="Times New Roman" w:cs="Times New Roman"/>
          <w:sz w:val="32"/>
          <w:szCs w:val="32"/>
        </w:rPr>
        <w:t>日（公示期限不得少于</w:t>
      </w:r>
      <w:r w:rsidR="00FE17A9">
        <w:rPr>
          <w:rFonts w:ascii="Times New Roman" w:eastAsia="方正仿宋_GBK" w:hAnsi="Times New Roman" w:cs="Times New Roman"/>
          <w:sz w:val="32"/>
          <w:szCs w:val="32"/>
        </w:rPr>
        <w:t>5</w:t>
      </w:r>
      <w:r w:rsidR="00FE17A9">
        <w:rPr>
          <w:rFonts w:ascii="Times New Roman" w:eastAsia="方正仿宋_GBK" w:hAnsi="Times New Roman" w:cs="Times New Roman"/>
          <w:sz w:val="32"/>
          <w:szCs w:val="32"/>
        </w:rPr>
        <w:t>个工作日）</w:t>
      </w:r>
    </w:p>
    <w:p w:rsidR="00366901" w:rsidRDefault="00FE17A9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四</w:t>
      </w:r>
      <w:r>
        <w:rPr>
          <w:rFonts w:ascii="方正黑体_GBK" w:eastAsia="方正黑体_GBK" w:hAnsi="方正黑体_GBK" w:cs="方正黑体_GBK"/>
          <w:sz w:val="32"/>
          <w:szCs w:val="32"/>
        </w:rPr>
        <w:t>、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其他补充事宜</w:t>
      </w:r>
    </w:p>
    <w:p w:rsidR="00366901" w:rsidRDefault="00FE17A9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p w:rsidR="00366901" w:rsidRDefault="00FE17A9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</w:t>
      </w:r>
      <w:r>
        <w:rPr>
          <w:rFonts w:ascii="方正黑体_GBK" w:eastAsia="方正黑体_GBK" w:hAnsi="方正黑体_GBK" w:cs="方正黑体_GBK"/>
          <w:sz w:val="32"/>
          <w:szCs w:val="32"/>
        </w:rPr>
        <w:t>联系方式</w:t>
      </w:r>
    </w:p>
    <w:p w:rsidR="00366901" w:rsidRDefault="00FE17A9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重庆三峡银行股份有限公司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366901" w:rsidRDefault="00FE17A9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联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系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杨漪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吴魏君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</w:t>
      </w:r>
    </w:p>
    <w:p w:rsidR="00366901" w:rsidRDefault="00FE17A9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采购咨询电话：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88890381      </w:t>
      </w:r>
      <w:r>
        <w:rPr>
          <w:rFonts w:ascii="Times New Roman" w:eastAsia="方正仿宋_GBK" w:hAnsi="Times New Roman" w:cs="Times New Roman"/>
          <w:sz w:val="32"/>
          <w:szCs w:val="32"/>
        </w:rPr>
        <w:t>业务咨询电话：</w:t>
      </w:r>
      <w:r>
        <w:rPr>
          <w:rFonts w:ascii="Times New Roman" w:eastAsia="方正仿宋_GBK" w:hAnsi="Times New Roman" w:cs="Times New Roman"/>
          <w:sz w:val="32"/>
          <w:szCs w:val="32"/>
        </w:rPr>
        <w:t>88170759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366901" w:rsidRDefault="00FE17A9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六、专家信息</w:t>
      </w:r>
    </w:p>
    <w:p w:rsidR="00366901" w:rsidRDefault="00FE17A9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p w:rsidR="00366901" w:rsidRDefault="00FE17A9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七、附件</w:t>
      </w:r>
    </w:p>
    <w:p w:rsidR="00366901" w:rsidRDefault="00FE17A9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无</w:t>
      </w:r>
    </w:p>
    <w:sectPr w:rsidR="00366901">
      <w:pgSz w:w="11906" w:h="16838"/>
      <w:pgMar w:top="1984" w:right="1446" w:bottom="1644" w:left="14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兰亭黑_GBK">
    <w:altName w:val="Arial Unicode MS"/>
    <w:charset w:val="86"/>
    <w:family w:val="auto"/>
    <w:pitch w:val="variable"/>
    <w:sig w:usb0="A00002BF" w:usb1="3ACF7CFA" w:usb2="0008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noPunctuationKerning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jE4MmQxZjA1Y2YxYjcxZTkzZjljNGM2ODFmNzIxYzcifQ=="/>
  </w:docVars>
  <w:rsids>
    <w:rsidRoot w:val="00366901"/>
    <w:rsid w:val="00366901"/>
    <w:rsid w:val="004F0CC0"/>
    <w:rsid w:val="00DF5BEF"/>
    <w:rsid w:val="00FE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0425C3-9BC4-43A6-97D2-13514A55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spacing w:beforeAutospacing="1" w:afterAutospacing="1"/>
      <w:jc w:val="left"/>
      <w:outlineLvl w:val="2"/>
    </w:pPr>
    <w:rPr>
      <w:rFonts w:ascii="宋体" w:hAnsi="宋体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Pr>
      <w:rFonts w:ascii="Calibri" w:eastAsia="宋体" w:hAnsi="Calibri" w:cs="Arial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basedOn w:val="a0"/>
    <w:link w:val="2"/>
    <w:rPr>
      <w:rFonts w:ascii="方正兰亭黑_GBK" w:eastAsia="黑体" w:hAnsi="方正兰亭黑_GBK" w:cs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link w:val="3"/>
    <w:rPr>
      <w:rFonts w:ascii="宋体" w:eastAsia="宋体" w:hAnsi="宋体" w:cs="Times New Roman"/>
      <w:b/>
      <w:bCs/>
      <w:kern w:val="0"/>
      <w:sz w:val="27"/>
      <w:szCs w:val="27"/>
      <w:lang w:val="en-US" w:eastAsia="zh-CN" w:bidi="ar-SA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ody Text"/>
    <w:basedOn w:val="a"/>
    <w:qFormat/>
    <w:rPr>
      <w:rFonts w:ascii="Times New Roman" w:hAnsi="宋体" w:cs="Times New Roman"/>
      <w:sz w:val="44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8FB98724-16EC-4F7D-B6EC-0F2C864CD1C0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91</Words>
  <Characters>525</Characters>
  <Application>Microsoft Office Word</Application>
  <DocSecurity>0</DocSecurity>
  <Lines>4</Lines>
  <Paragraphs>1</Paragraphs>
  <ScaleCrop>false</ScaleCrop>
  <Company>HP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Copacabana</dc:creator>
  <cp:lastModifiedBy>HP</cp:lastModifiedBy>
  <cp:revision>36</cp:revision>
  <cp:lastPrinted>2022-09-19T08:29:00Z</cp:lastPrinted>
  <dcterms:created xsi:type="dcterms:W3CDTF">2022-09-11T11:10:00Z</dcterms:created>
  <dcterms:modified xsi:type="dcterms:W3CDTF">2025-06-06T06:26:00Z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04FC9CD5ACEC4A1EA3C6532A6421F9D6_13</vt:lpwstr>
  </property>
</Properties>
</file>