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30" w:rsidRDefault="004D6630">
      <w:pPr>
        <w:tabs>
          <w:tab w:val="center" w:pos="4201"/>
          <w:tab w:val="right" w:leader="dot" w:pos="9298"/>
        </w:tabs>
        <w:ind w:firstLineChars="0" w:firstLine="0"/>
      </w:pPr>
    </w:p>
    <w:p w:rsidR="004D6630" w:rsidRDefault="004D6630">
      <w:pPr>
        <w:ind w:firstLineChars="0" w:firstLine="0"/>
        <w:rPr>
          <w:rFonts w:ascii="宋体" w:hAnsi="宋体" w:cs="Cambria"/>
          <w:snapToGrid w:val="0"/>
          <w:kern w:val="0"/>
          <w:sz w:val="52"/>
          <w:szCs w:val="84"/>
        </w:rPr>
      </w:pPr>
    </w:p>
    <w:p w:rsidR="004D6630" w:rsidRDefault="001240B1">
      <w:pPr>
        <w:ind w:firstLineChars="0" w:firstLine="0"/>
        <w:jc w:val="center"/>
        <w:rPr>
          <w:rFonts w:cs="Times New Roman"/>
          <w:b/>
          <w:snapToGrid w:val="0"/>
          <w:kern w:val="0"/>
          <w:sz w:val="48"/>
          <w:szCs w:val="84"/>
        </w:rPr>
      </w:pPr>
      <w:r>
        <w:rPr>
          <w:rFonts w:cs="Times New Roman" w:hint="eastAsia"/>
          <w:b/>
          <w:snapToGrid w:val="0"/>
          <w:kern w:val="0"/>
          <w:sz w:val="48"/>
          <w:szCs w:val="84"/>
        </w:rPr>
        <w:t>重庆三峡银行</w:t>
      </w:r>
    </w:p>
    <w:p w:rsidR="004D6630" w:rsidRDefault="001240B1">
      <w:pPr>
        <w:ind w:firstLineChars="0" w:firstLine="0"/>
        <w:jc w:val="center"/>
        <w:rPr>
          <w:rFonts w:cs="Times New Roman"/>
          <w:b/>
          <w:snapToGrid w:val="0"/>
          <w:kern w:val="0"/>
          <w:sz w:val="48"/>
          <w:szCs w:val="84"/>
        </w:rPr>
      </w:pPr>
      <w:r>
        <w:rPr>
          <w:rFonts w:cs="Times New Roman" w:hint="eastAsia"/>
          <w:b/>
          <w:snapToGrid w:val="0"/>
          <w:kern w:val="0"/>
          <w:sz w:val="48"/>
          <w:szCs w:val="84"/>
        </w:rPr>
        <w:t>移动作业背夹采购项目</w:t>
      </w:r>
    </w:p>
    <w:p w:rsidR="004D6630" w:rsidRDefault="004D6630">
      <w:pPr>
        <w:ind w:firstLineChars="0" w:firstLine="0"/>
        <w:jc w:val="left"/>
        <w:rPr>
          <w:rFonts w:cs="Times New Roman"/>
          <w:snapToGrid w:val="0"/>
          <w:kern w:val="0"/>
          <w:sz w:val="18"/>
        </w:rPr>
      </w:pPr>
    </w:p>
    <w:p w:rsidR="004D6630" w:rsidRDefault="004D6630">
      <w:pPr>
        <w:ind w:firstLineChars="0" w:firstLine="0"/>
        <w:jc w:val="left"/>
        <w:rPr>
          <w:rFonts w:cs="Times New Roman"/>
          <w:snapToGrid w:val="0"/>
          <w:kern w:val="0"/>
          <w:sz w:val="20"/>
        </w:rPr>
      </w:pPr>
    </w:p>
    <w:p w:rsidR="004D6630" w:rsidRDefault="004D6630">
      <w:pPr>
        <w:ind w:firstLineChars="0" w:firstLine="0"/>
        <w:jc w:val="left"/>
        <w:rPr>
          <w:rFonts w:cs="Times New Roman"/>
          <w:snapToGrid w:val="0"/>
          <w:kern w:val="0"/>
          <w:sz w:val="20"/>
        </w:rPr>
      </w:pPr>
    </w:p>
    <w:p w:rsidR="004D6630" w:rsidRDefault="004D6630">
      <w:pPr>
        <w:ind w:firstLineChars="0" w:firstLine="0"/>
        <w:jc w:val="left"/>
        <w:rPr>
          <w:rFonts w:cs="Times New Roman"/>
          <w:snapToGrid w:val="0"/>
          <w:kern w:val="0"/>
          <w:sz w:val="20"/>
        </w:rPr>
      </w:pPr>
    </w:p>
    <w:p w:rsidR="004D6630" w:rsidRDefault="004D6630">
      <w:pPr>
        <w:ind w:firstLineChars="0" w:firstLine="0"/>
        <w:jc w:val="left"/>
        <w:rPr>
          <w:rFonts w:cs="Times New Roman"/>
          <w:snapToGrid w:val="0"/>
          <w:kern w:val="0"/>
          <w:sz w:val="20"/>
        </w:rPr>
      </w:pPr>
    </w:p>
    <w:p w:rsidR="004D6630" w:rsidRDefault="004D6630">
      <w:pPr>
        <w:ind w:firstLineChars="0" w:firstLine="0"/>
        <w:jc w:val="left"/>
        <w:rPr>
          <w:rFonts w:cs="Times New Roman"/>
          <w:snapToGrid w:val="0"/>
          <w:kern w:val="0"/>
          <w:sz w:val="20"/>
        </w:rPr>
      </w:pPr>
    </w:p>
    <w:p w:rsidR="004D6630" w:rsidRDefault="004D6630">
      <w:pPr>
        <w:ind w:firstLineChars="0" w:firstLine="0"/>
        <w:jc w:val="left"/>
        <w:rPr>
          <w:rFonts w:cs="Times New Roman"/>
          <w:snapToGrid w:val="0"/>
          <w:kern w:val="0"/>
          <w:sz w:val="20"/>
        </w:rPr>
      </w:pPr>
    </w:p>
    <w:p w:rsidR="004D6630" w:rsidRDefault="001240B1">
      <w:pPr>
        <w:ind w:firstLineChars="0" w:firstLine="0"/>
        <w:jc w:val="center"/>
        <w:rPr>
          <w:rFonts w:cs="Times New Roman"/>
          <w:snapToGrid w:val="0"/>
          <w:kern w:val="0"/>
          <w:sz w:val="84"/>
          <w:szCs w:val="84"/>
        </w:rPr>
      </w:pPr>
      <w:r>
        <w:rPr>
          <w:rFonts w:cs="Times New Roman" w:hint="eastAsia"/>
          <w:snapToGrid w:val="0"/>
          <w:kern w:val="0"/>
          <w:sz w:val="96"/>
          <w:szCs w:val="96"/>
        </w:rPr>
        <w:t>比选</w:t>
      </w:r>
      <w:r>
        <w:rPr>
          <w:rFonts w:cs="Times New Roman"/>
          <w:snapToGrid w:val="0"/>
          <w:kern w:val="0"/>
          <w:sz w:val="96"/>
          <w:szCs w:val="96"/>
        </w:rPr>
        <w:t>文件</w:t>
      </w:r>
    </w:p>
    <w:p w:rsidR="004D6630" w:rsidRDefault="004D6630">
      <w:pPr>
        <w:ind w:firstLineChars="0" w:firstLine="0"/>
        <w:jc w:val="center"/>
        <w:rPr>
          <w:rFonts w:cs="Times New Roman"/>
          <w:snapToGrid w:val="0"/>
          <w:kern w:val="0"/>
          <w:szCs w:val="28"/>
        </w:rPr>
      </w:pPr>
    </w:p>
    <w:p w:rsidR="004D6630" w:rsidRDefault="004D6630">
      <w:pPr>
        <w:ind w:firstLineChars="0" w:firstLine="0"/>
        <w:jc w:val="center"/>
        <w:rPr>
          <w:rFonts w:cs="Times New Roman"/>
          <w:snapToGrid w:val="0"/>
          <w:kern w:val="0"/>
          <w:szCs w:val="28"/>
        </w:rPr>
      </w:pPr>
    </w:p>
    <w:p w:rsidR="004D6630" w:rsidRDefault="004D6630">
      <w:pPr>
        <w:ind w:firstLineChars="0" w:firstLine="0"/>
        <w:jc w:val="center"/>
        <w:rPr>
          <w:rFonts w:cs="Times New Roman"/>
          <w:snapToGrid w:val="0"/>
          <w:kern w:val="0"/>
          <w:szCs w:val="28"/>
        </w:rPr>
      </w:pPr>
    </w:p>
    <w:p w:rsidR="004D6630" w:rsidRDefault="004D6630">
      <w:pPr>
        <w:ind w:firstLineChars="0" w:firstLine="0"/>
      </w:pPr>
    </w:p>
    <w:p w:rsidR="004D6630" w:rsidRDefault="004D6630">
      <w:pPr>
        <w:ind w:firstLine="420"/>
      </w:pPr>
    </w:p>
    <w:p w:rsidR="004D6630" w:rsidRDefault="004D6630">
      <w:pPr>
        <w:ind w:firstLine="420"/>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4744"/>
        <w:gridCol w:w="2020"/>
      </w:tblGrid>
      <w:tr w:rsidR="004D6630">
        <w:trPr>
          <w:jc w:val="center"/>
        </w:trPr>
        <w:tc>
          <w:tcPr>
            <w:tcW w:w="1756" w:type="dxa"/>
            <w:tcBorders>
              <w:tl2br w:val="nil"/>
              <w:tr2bl w:val="nil"/>
            </w:tcBorders>
            <w:vAlign w:val="center"/>
          </w:tcPr>
          <w:p w:rsidR="004D6630" w:rsidRDefault="001240B1">
            <w:pPr>
              <w:ind w:firstLineChars="0" w:firstLine="0"/>
              <w:jc w:val="distribute"/>
              <w:rPr>
                <w:rFonts w:cs="Times New Roman"/>
                <w:b/>
                <w:snapToGrid w:val="0"/>
                <w:kern w:val="0"/>
                <w:sz w:val="30"/>
                <w:szCs w:val="30"/>
              </w:rPr>
            </w:pPr>
            <w:r>
              <w:rPr>
                <w:rFonts w:cs="Times New Roman" w:hint="eastAsia"/>
                <w:b/>
                <w:snapToGrid w:val="0"/>
                <w:kern w:val="0"/>
                <w:sz w:val="30"/>
                <w:szCs w:val="30"/>
              </w:rPr>
              <w:t>比选人</w:t>
            </w:r>
          </w:p>
        </w:tc>
        <w:tc>
          <w:tcPr>
            <w:tcW w:w="4744" w:type="dxa"/>
            <w:tcBorders>
              <w:tl2br w:val="nil"/>
              <w:tr2bl w:val="nil"/>
            </w:tcBorders>
            <w:vAlign w:val="center"/>
          </w:tcPr>
          <w:p w:rsidR="004D6630" w:rsidRDefault="001240B1">
            <w:pPr>
              <w:ind w:firstLineChars="0" w:firstLine="0"/>
              <w:jc w:val="center"/>
              <w:rPr>
                <w:rFonts w:cs="Times New Roman"/>
                <w:b/>
                <w:snapToGrid w:val="0"/>
                <w:kern w:val="0"/>
                <w:sz w:val="30"/>
                <w:szCs w:val="30"/>
              </w:rPr>
            </w:pPr>
            <w:r>
              <w:rPr>
                <w:rFonts w:cs="Times New Roman" w:hint="eastAsia"/>
                <w:b/>
                <w:snapToGrid w:val="0"/>
                <w:kern w:val="0"/>
                <w:sz w:val="30"/>
                <w:szCs w:val="30"/>
              </w:rPr>
              <w:t>重庆三峡银行股份有限公司</w:t>
            </w:r>
          </w:p>
        </w:tc>
        <w:tc>
          <w:tcPr>
            <w:tcW w:w="2020" w:type="dxa"/>
            <w:vMerge w:val="restart"/>
            <w:tcBorders>
              <w:tl2br w:val="nil"/>
              <w:tr2bl w:val="nil"/>
            </w:tcBorders>
            <w:vAlign w:val="center"/>
          </w:tcPr>
          <w:p w:rsidR="004D6630" w:rsidRDefault="001240B1">
            <w:pPr>
              <w:ind w:firstLineChars="0" w:firstLine="0"/>
              <w:jc w:val="center"/>
              <w:rPr>
                <w:rFonts w:cs="Times New Roman"/>
                <w:b/>
                <w:snapToGrid w:val="0"/>
                <w:kern w:val="0"/>
                <w:sz w:val="30"/>
                <w:szCs w:val="30"/>
              </w:rPr>
            </w:pPr>
            <w:r>
              <w:rPr>
                <w:rFonts w:cs="Times New Roman" w:hint="eastAsia"/>
                <w:bCs/>
                <w:snapToGrid w:val="0"/>
                <w:kern w:val="0"/>
                <w:sz w:val="24"/>
                <w:szCs w:val="24"/>
              </w:rPr>
              <w:t>（</w:t>
            </w:r>
            <w:r>
              <w:rPr>
                <w:rFonts w:cs="Times New Roman" w:hint="eastAsia"/>
                <w:bCs/>
                <w:snapToGrid w:val="0"/>
                <w:kern w:val="0"/>
                <w:sz w:val="24"/>
                <w:szCs w:val="24"/>
              </w:rPr>
              <w:t>盖单位公章</w:t>
            </w:r>
            <w:r>
              <w:rPr>
                <w:rFonts w:cs="Times New Roman" w:hint="eastAsia"/>
                <w:bCs/>
                <w:snapToGrid w:val="0"/>
                <w:kern w:val="0"/>
                <w:sz w:val="24"/>
                <w:szCs w:val="24"/>
              </w:rPr>
              <w:t>）</w:t>
            </w:r>
          </w:p>
        </w:tc>
      </w:tr>
      <w:tr w:rsidR="004D6630">
        <w:trPr>
          <w:jc w:val="center"/>
        </w:trPr>
        <w:tc>
          <w:tcPr>
            <w:tcW w:w="1756" w:type="dxa"/>
            <w:tcBorders>
              <w:tl2br w:val="nil"/>
              <w:tr2bl w:val="nil"/>
            </w:tcBorders>
            <w:vAlign w:val="center"/>
          </w:tcPr>
          <w:p w:rsidR="004D6630" w:rsidRDefault="001240B1">
            <w:pPr>
              <w:ind w:firstLineChars="0" w:firstLine="0"/>
              <w:jc w:val="distribute"/>
              <w:rPr>
                <w:rFonts w:cs="Times New Roman"/>
                <w:b/>
                <w:snapToGrid w:val="0"/>
                <w:kern w:val="0"/>
                <w:sz w:val="30"/>
                <w:szCs w:val="30"/>
              </w:rPr>
            </w:pPr>
            <w:r>
              <w:rPr>
                <w:rFonts w:cs="Times New Roman" w:hint="eastAsia"/>
                <w:b/>
                <w:snapToGrid w:val="0"/>
                <w:kern w:val="0"/>
                <w:sz w:val="30"/>
                <w:szCs w:val="30"/>
              </w:rPr>
              <w:t>发布时间</w:t>
            </w:r>
          </w:p>
        </w:tc>
        <w:tc>
          <w:tcPr>
            <w:tcW w:w="4744" w:type="dxa"/>
            <w:tcBorders>
              <w:tl2br w:val="nil"/>
              <w:tr2bl w:val="nil"/>
            </w:tcBorders>
            <w:vAlign w:val="center"/>
          </w:tcPr>
          <w:p w:rsidR="004D6630" w:rsidRDefault="001240B1">
            <w:pPr>
              <w:ind w:firstLineChars="0" w:firstLine="0"/>
              <w:jc w:val="center"/>
              <w:rPr>
                <w:rFonts w:cs="Times New Roman"/>
                <w:b/>
                <w:snapToGrid w:val="0"/>
                <w:kern w:val="0"/>
                <w:sz w:val="30"/>
                <w:szCs w:val="30"/>
              </w:rPr>
            </w:pPr>
            <w:r>
              <w:rPr>
                <w:rFonts w:cs="Times New Roman" w:hint="eastAsia"/>
                <w:b/>
                <w:snapToGrid w:val="0"/>
                <w:kern w:val="0"/>
                <w:sz w:val="30"/>
                <w:szCs w:val="30"/>
              </w:rPr>
              <w:t>2024</w:t>
            </w:r>
            <w:r>
              <w:rPr>
                <w:rFonts w:cs="Times New Roman"/>
                <w:b/>
                <w:snapToGrid w:val="0"/>
                <w:kern w:val="0"/>
                <w:sz w:val="30"/>
                <w:szCs w:val="30"/>
              </w:rPr>
              <w:t>年</w:t>
            </w:r>
            <w:r>
              <w:rPr>
                <w:rFonts w:cs="Times New Roman" w:hint="eastAsia"/>
                <w:b/>
                <w:snapToGrid w:val="0"/>
                <w:kern w:val="0"/>
                <w:sz w:val="30"/>
                <w:szCs w:val="30"/>
              </w:rPr>
              <w:t>10</w:t>
            </w:r>
            <w:r>
              <w:rPr>
                <w:rFonts w:cs="Times New Roman"/>
                <w:b/>
                <w:snapToGrid w:val="0"/>
                <w:kern w:val="0"/>
                <w:sz w:val="30"/>
                <w:szCs w:val="30"/>
              </w:rPr>
              <w:t>月</w:t>
            </w:r>
          </w:p>
        </w:tc>
        <w:tc>
          <w:tcPr>
            <w:tcW w:w="2020" w:type="dxa"/>
            <w:vMerge/>
            <w:tcBorders>
              <w:tl2br w:val="nil"/>
              <w:tr2bl w:val="nil"/>
            </w:tcBorders>
            <w:vAlign w:val="center"/>
          </w:tcPr>
          <w:p w:rsidR="004D6630" w:rsidRDefault="004D6630">
            <w:pPr>
              <w:ind w:firstLineChars="0" w:firstLine="0"/>
              <w:jc w:val="center"/>
              <w:rPr>
                <w:rFonts w:cs="Times New Roman"/>
                <w:b/>
                <w:snapToGrid w:val="0"/>
                <w:kern w:val="0"/>
                <w:sz w:val="30"/>
                <w:szCs w:val="30"/>
              </w:rPr>
            </w:pPr>
          </w:p>
        </w:tc>
      </w:tr>
    </w:tbl>
    <w:p w:rsidR="004D6630" w:rsidRDefault="004D6630">
      <w:pPr>
        <w:ind w:firstLine="420"/>
      </w:pPr>
    </w:p>
    <w:p w:rsidR="004D6630" w:rsidRDefault="004D6630">
      <w:pPr>
        <w:ind w:firstLine="420"/>
        <w:sectPr w:rsidR="004D66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4D6630" w:rsidRDefault="001240B1">
      <w:pPr>
        <w:snapToGrid w:val="0"/>
        <w:ind w:firstLineChars="0" w:firstLine="0"/>
        <w:jc w:val="center"/>
        <w:rPr>
          <w:rFonts w:ascii="宋体" w:hAnsi="宋体"/>
          <w:snapToGrid w:val="0"/>
          <w:kern w:val="0"/>
          <w:sz w:val="44"/>
          <w:szCs w:val="44"/>
        </w:rPr>
      </w:pPr>
      <w:r>
        <w:rPr>
          <w:rFonts w:ascii="宋体" w:hAnsi="宋体" w:hint="eastAsia"/>
          <w:snapToGrid w:val="0"/>
          <w:kern w:val="0"/>
          <w:sz w:val="44"/>
          <w:szCs w:val="44"/>
        </w:rPr>
        <w:lastRenderedPageBreak/>
        <w:t>目录</w:t>
      </w:r>
    </w:p>
    <w:p w:rsidR="004D6630" w:rsidRDefault="001240B1">
      <w:pPr>
        <w:pStyle w:val="10"/>
        <w:tabs>
          <w:tab w:val="right" w:leader="dot" w:pos="8306"/>
        </w:tabs>
        <w:ind w:firstLine="480"/>
      </w:pPr>
      <w:r>
        <w:rPr>
          <w:rFonts w:ascii="宋体" w:hAnsi="宋体"/>
          <w:snapToGrid w:val="0"/>
          <w:kern w:val="0"/>
          <w:sz w:val="24"/>
          <w:szCs w:val="24"/>
        </w:rPr>
        <w:fldChar w:fldCharType="begin"/>
      </w:r>
      <w:r>
        <w:rPr>
          <w:rFonts w:ascii="宋体" w:hAnsi="宋体" w:hint="eastAsia"/>
          <w:snapToGrid w:val="0"/>
          <w:kern w:val="0"/>
          <w:sz w:val="24"/>
          <w:szCs w:val="24"/>
        </w:rPr>
        <w:instrText>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hyperlink w:anchor="_Toc18911" w:history="1">
        <w:r>
          <w:rPr>
            <w:rFonts w:hint="eastAsia"/>
          </w:rPr>
          <w:t>第一章</w:t>
        </w:r>
        <w:r>
          <w:rPr>
            <w:rFonts w:hint="eastAsia"/>
          </w:rPr>
          <w:t xml:space="preserve"> </w:t>
        </w:r>
        <w:r>
          <w:rPr>
            <w:rFonts w:hint="eastAsia"/>
          </w:rPr>
          <w:t>比选公告</w:t>
        </w:r>
        <w:r>
          <w:tab/>
        </w:r>
        <w:r>
          <w:fldChar w:fldCharType="begin"/>
        </w:r>
        <w:r>
          <w:instrText xml:space="preserve"> PAGEREF _Toc18911 \h </w:instrText>
        </w:r>
        <w:r>
          <w:fldChar w:fldCharType="separate"/>
        </w:r>
        <w:r>
          <w:t>1</w:t>
        </w:r>
        <w:r>
          <w:fldChar w:fldCharType="end"/>
        </w:r>
      </w:hyperlink>
    </w:p>
    <w:p w:rsidR="004D6630" w:rsidRDefault="001240B1">
      <w:pPr>
        <w:pStyle w:val="10"/>
        <w:tabs>
          <w:tab w:val="right" w:leader="dot" w:pos="8306"/>
        </w:tabs>
        <w:ind w:firstLine="420"/>
      </w:pPr>
      <w:hyperlink w:anchor="_Toc8620" w:history="1">
        <w:r>
          <w:rPr>
            <w:rFonts w:hint="eastAsia"/>
          </w:rPr>
          <w:t>第二章</w:t>
        </w:r>
        <w:r>
          <w:rPr>
            <w:rFonts w:hint="eastAsia"/>
          </w:rPr>
          <w:t xml:space="preserve"> </w:t>
        </w:r>
        <w:r>
          <w:rPr>
            <w:rFonts w:hint="eastAsia"/>
          </w:rPr>
          <w:t>参选人须知</w:t>
        </w:r>
        <w:r>
          <w:tab/>
        </w:r>
        <w:r>
          <w:fldChar w:fldCharType="begin"/>
        </w:r>
        <w:r>
          <w:instrText xml:space="preserve"> PAGEREF _Toc8620 \h </w:instrText>
        </w:r>
        <w:r>
          <w:fldChar w:fldCharType="separate"/>
        </w:r>
        <w:r>
          <w:t>4</w:t>
        </w:r>
        <w:r>
          <w:fldChar w:fldCharType="end"/>
        </w:r>
      </w:hyperlink>
    </w:p>
    <w:p w:rsidR="004D6630" w:rsidRDefault="001240B1">
      <w:pPr>
        <w:pStyle w:val="10"/>
        <w:tabs>
          <w:tab w:val="right" w:leader="dot" w:pos="8306"/>
        </w:tabs>
        <w:ind w:firstLine="420"/>
      </w:pPr>
      <w:hyperlink w:anchor="_Toc6794" w:history="1">
        <w:r>
          <w:rPr>
            <w:rFonts w:hint="eastAsia"/>
          </w:rPr>
          <w:t>第</w:t>
        </w:r>
        <w:r>
          <w:rPr>
            <w:rFonts w:hint="eastAsia"/>
          </w:rPr>
          <w:t>三</w:t>
        </w:r>
        <w:r>
          <w:rPr>
            <w:rFonts w:hint="eastAsia"/>
          </w:rPr>
          <w:t>章</w:t>
        </w:r>
        <w:r>
          <w:rPr>
            <w:rFonts w:hint="eastAsia"/>
          </w:rPr>
          <w:t xml:space="preserve"> </w:t>
        </w:r>
        <w:r>
          <w:rPr>
            <w:rFonts w:hint="eastAsia"/>
          </w:rPr>
          <w:t>项目要求</w:t>
        </w:r>
        <w:r>
          <w:tab/>
        </w:r>
        <w:r>
          <w:fldChar w:fldCharType="begin"/>
        </w:r>
        <w:r>
          <w:instrText xml:space="preserve"> PAGEREF _Toc6794 \h </w:instrText>
        </w:r>
        <w:r>
          <w:fldChar w:fldCharType="separate"/>
        </w:r>
        <w:r>
          <w:t>11</w:t>
        </w:r>
        <w:r>
          <w:fldChar w:fldCharType="end"/>
        </w:r>
      </w:hyperlink>
    </w:p>
    <w:p w:rsidR="004D6630" w:rsidRDefault="001240B1">
      <w:pPr>
        <w:pStyle w:val="10"/>
        <w:tabs>
          <w:tab w:val="right" w:leader="dot" w:pos="8306"/>
        </w:tabs>
        <w:ind w:firstLine="420"/>
      </w:pPr>
      <w:hyperlink w:anchor="_Toc8145" w:history="1">
        <w:r>
          <w:rPr>
            <w:rFonts w:hint="eastAsia"/>
          </w:rPr>
          <w:t>第四章</w:t>
        </w:r>
        <w:r>
          <w:rPr>
            <w:rFonts w:hint="eastAsia"/>
          </w:rPr>
          <w:t xml:space="preserve"> </w:t>
        </w:r>
        <w:r>
          <w:rPr>
            <w:rFonts w:hint="eastAsia"/>
          </w:rPr>
          <w:t>评审办法（综合评估法）</w:t>
        </w:r>
        <w:r>
          <w:tab/>
        </w:r>
        <w:r>
          <w:fldChar w:fldCharType="begin"/>
        </w:r>
        <w:r>
          <w:instrText xml:space="preserve"> PAGEREF _Toc8145 \h </w:instrText>
        </w:r>
        <w:r>
          <w:fldChar w:fldCharType="separate"/>
        </w:r>
        <w:r>
          <w:t>15</w:t>
        </w:r>
        <w:r>
          <w:fldChar w:fldCharType="end"/>
        </w:r>
      </w:hyperlink>
    </w:p>
    <w:p w:rsidR="004D6630" w:rsidRDefault="001240B1">
      <w:pPr>
        <w:pStyle w:val="10"/>
        <w:tabs>
          <w:tab w:val="right" w:leader="dot" w:pos="8306"/>
        </w:tabs>
        <w:ind w:firstLine="420"/>
      </w:pPr>
      <w:hyperlink w:anchor="_Toc11845" w:history="1">
        <w:r>
          <w:rPr>
            <w:rFonts w:hint="eastAsia"/>
          </w:rPr>
          <w:t>第</w:t>
        </w:r>
        <w:r>
          <w:rPr>
            <w:rFonts w:hint="eastAsia"/>
          </w:rPr>
          <w:t>五</w:t>
        </w:r>
        <w:r>
          <w:rPr>
            <w:rFonts w:hint="eastAsia"/>
          </w:rPr>
          <w:t>章</w:t>
        </w:r>
        <w:r>
          <w:rPr>
            <w:rFonts w:hint="eastAsia"/>
          </w:rPr>
          <w:t xml:space="preserve"> </w:t>
        </w:r>
        <w:r>
          <w:rPr>
            <w:rFonts w:hint="eastAsia"/>
          </w:rPr>
          <w:t>合同</w:t>
        </w:r>
        <w:r>
          <w:t>模板</w:t>
        </w:r>
        <w:r>
          <w:tab/>
        </w:r>
        <w:r>
          <w:fldChar w:fldCharType="begin"/>
        </w:r>
        <w:r>
          <w:instrText xml:space="preserve"> PAGEREF _Toc11845 \h </w:instrText>
        </w:r>
        <w:r>
          <w:fldChar w:fldCharType="separate"/>
        </w:r>
        <w:r>
          <w:t>20</w:t>
        </w:r>
        <w:r>
          <w:fldChar w:fldCharType="end"/>
        </w:r>
      </w:hyperlink>
    </w:p>
    <w:p w:rsidR="004D6630" w:rsidRDefault="001240B1">
      <w:pPr>
        <w:pStyle w:val="10"/>
        <w:tabs>
          <w:tab w:val="right" w:leader="dot" w:pos="8306"/>
        </w:tabs>
        <w:ind w:firstLine="420"/>
      </w:pPr>
      <w:hyperlink w:anchor="_Toc7745" w:history="1">
        <w:r>
          <w:rPr>
            <w:rFonts w:hint="eastAsia"/>
          </w:rPr>
          <w:t>第</w:t>
        </w:r>
        <w:r>
          <w:rPr>
            <w:rFonts w:hint="eastAsia"/>
          </w:rPr>
          <w:t>六</w:t>
        </w:r>
        <w:r>
          <w:rPr>
            <w:rFonts w:hint="eastAsia"/>
          </w:rPr>
          <w:t>章</w:t>
        </w:r>
        <w:r>
          <w:rPr>
            <w:rFonts w:hint="eastAsia"/>
          </w:rPr>
          <w:t xml:space="preserve"> </w:t>
        </w:r>
        <w:r>
          <w:rPr>
            <w:rFonts w:hint="eastAsia"/>
          </w:rPr>
          <w:t>参选文件格式</w:t>
        </w:r>
        <w:r>
          <w:tab/>
        </w:r>
        <w:r>
          <w:fldChar w:fldCharType="begin"/>
        </w:r>
        <w:r>
          <w:instrText xml:space="preserve"> PAGEREF _Toc7745 \h </w:instrText>
        </w:r>
        <w:r>
          <w:fldChar w:fldCharType="separate"/>
        </w:r>
        <w:r>
          <w:t>26</w:t>
        </w:r>
        <w:r>
          <w:fldChar w:fldCharType="end"/>
        </w:r>
      </w:hyperlink>
    </w:p>
    <w:p w:rsidR="004D6630" w:rsidRDefault="001240B1">
      <w:pPr>
        <w:widowControl/>
        <w:ind w:firstLine="420"/>
        <w:jc w:val="left"/>
        <w:rPr>
          <w:rFonts w:ascii="宋体" w:hAnsi="宋体"/>
          <w:snapToGrid w:val="0"/>
          <w:kern w:val="0"/>
          <w:sz w:val="24"/>
          <w:szCs w:val="24"/>
        </w:rPr>
      </w:pPr>
      <w:r>
        <w:rPr>
          <w:rFonts w:ascii="宋体" w:hAnsi="宋体"/>
          <w:snapToGrid w:val="0"/>
          <w:kern w:val="0"/>
          <w:szCs w:val="24"/>
        </w:rPr>
        <w:fldChar w:fldCharType="end"/>
      </w:r>
    </w:p>
    <w:p w:rsidR="004D6630" w:rsidRDefault="004D6630">
      <w:pPr>
        <w:widowControl/>
        <w:ind w:firstLine="480"/>
        <w:jc w:val="left"/>
        <w:rPr>
          <w:rFonts w:ascii="宋体" w:hAnsi="宋体"/>
          <w:snapToGrid w:val="0"/>
          <w:kern w:val="0"/>
          <w:sz w:val="24"/>
          <w:szCs w:val="24"/>
        </w:rPr>
        <w:sectPr w:rsidR="004D6630">
          <w:pgSz w:w="11906" w:h="16838"/>
          <w:pgMar w:top="1440" w:right="1800" w:bottom="1440" w:left="1800" w:header="851" w:footer="992" w:gutter="0"/>
          <w:pgNumType w:start="1"/>
          <w:cols w:space="720"/>
          <w:docGrid w:type="lines" w:linePitch="312"/>
        </w:sectPr>
      </w:pPr>
    </w:p>
    <w:p w:rsidR="004D6630" w:rsidRDefault="001240B1">
      <w:pPr>
        <w:pStyle w:val="1"/>
      </w:pPr>
      <w:bookmarkStart w:id="0" w:name="_Toc440628903"/>
      <w:bookmarkStart w:id="1" w:name="_Toc469574661"/>
      <w:bookmarkStart w:id="2" w:name="_Toc18911"/>
      <w:bookmarkStart w:id="3" w:name="_Toc6745"/>
      <w:r>
        <w:rPr>
          <w:rFonts w:hint="eastAsia"/>
        </w:rPr>
        <w:lastRenderedPageBreak/>
        <w:t>第一章</w:t>
      </w:r>
      <w:bookmarkEnd w:id="0"/>
      <w:r>
        <w:rPr>
          <w:rFonts w:hint="eastAsia"/>
        </w:rPr>
        <w:t xml:space="preserve"> </w:t>
      </w:r>
      <w:r>
        <w:rPr>
          <w:rFonts w:hint="eastAsia"/>
        </w:rPr>
        <w:t>比选公告</w:t>
      </w:r>
      <w:bookmarkEnd w:id="1"/>
      <w:bookmarkEnd w:id="2"/>
      <w:bookmarkEnd w:id="3"/>
    </w:p>
    <w:p w:rsidR="004D6630" w:rsidRDefault="001240B1">
      <w:pPr>
        <w:ind w:firstLine="420"/>
      </w:pPr>
      <w:bookmarkStart w:id="4" w:name="_Toc55379218"/>
      <w:bookmarkStart w:id="5" w:name="_Toc89675127"/>
      <w:r>
        <w:rPr>
          <w:rFonts w:hint="eastAsia"/>
        </w:rPr>
        <w:t>本次比选以满足本行业务发展、维护本行利益为目的，</w:t>
      </w:r>
      <w:r>
        <w:rPr>
          <w:rFonts w:hint="eastAsia"/>
        </w:rPr>
        <w:t>对</w:t>
      </w:r>
      <w:r>
        <w:t>移动作业背夹</w:t>
      </w:r>
      <w:r>
        <w:rPr>
          <w:rFonts w:hint="eastAsia"/>
        </w:rPr>
        <w:t>进行</w:t>
      </w:r>
      <w:r>
        <w:rPr>
          <w:rFonts w:hint="eastAsia"/>
        </w:rPr>
        <w:t>公开</w:t>
      </w:r>
      <w:r>
        <w:rPr>
          <w:rFonts w:hint="eastAsia"/>
        </w:rPr>
        <w:t>比选，确定未来一定时期内本行</w:t>
      </w:r>
      <w:r>
        <w:t>移动作业背夹</w:t>
      </w:r>
      <w:r>
        <w:rPr>
          <w:rFonts w:hint="eastAsia"/>
        </w:rPr>
        <w:t>的品牌、型号及供货商。现对重庆三峡银行</w:t>
      </w:r>
      <w:r>
        <w:t>移动作业背夹</w:t>
      </w:r>
      <w:r>
        <w:rPr>
          <w:rFonts w:hint="eastAsia"/>
        </w:rPr>
        <w:t>采购项目进行公开比选，</w:t>
      </w:r>
      <w:r>
        <w:t>特邀请有意向的潜在</w:t>
      </w:r>
      <w:r>
        <w:rPr>
          <w:rFonts w:hint="eastAsia"/>
        </w:rPr>
        <w:t>参选</w:t>
      </w:r>
      <w:r>
        <w:t>人进行</w:t>
      </w:r>
      <w:r>
        <w:rPr>
          <w:rFonts w:hint="eastAsia"/>
        </w:rPr>
        <w:t>参选</w:t>
      </w:r>
      <w:r>
        <w:t>。</w:t>
      </w:r>
    </w:p>
    <w:p w:rsidR="004D6630" w:rsidRDefault="001240B1">
      <w:pPr>
        <w:pStyle w:val="2"/>
      </w:pPr>
      <w:r>
        <w:rPr>
          <w:rFonts w:hint="eastAsia"/>
        </w:rPr>
        <w:t xml:space="preserve">1. </w:t>
      </w:r>
      <w:r>
        <w:rPr>
          <w:rFonts w:hint="eastAsia"/>
        </w:rPr>
        <w:t>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798"/>
        <w:gridCol w:w="1798"/>
      </w:tblGrid>
      <w:tr w:rsidR="004D6630">
        <w:trPr>
          <w:jc w:val="center"/>
        </w:trPr>
        <w:tc>
          <w:tcPr>
            <w:tcW w:w="847" w:type="dxa"/>
            <w:vAlign w:val="center"/>
          </w:tcPr>
          <w:p w:rsidR="004D6630" w:rsidRDefault="001240B1">
            <w:pPr>
              <w:pStyle w:val="a9"/>
            </w:pPr>
            <w:r>
              <w:rPr>
                <w:rFonts w:hint="eastAsia"/>
              </w:rPr>
              <w:t>序号</w:t>
            </w:r>
          </w:p>
        </w:tc>
        <w:tc>
          <w:tcPr>
            <w:tcW w:w="2826" w:type="dxa"/>
            <w:vAlign w:val="center"/>
          </w:tcPr>
          <w:p w:rsidR="004D6630" w:rsidRDefault="001240B1">
            <w:pPr>
              <w:pStyle w:val="a9"/>
            </w:pPr>
            <w:r>
              <w:rPr>
                <w:rFonts w:hint="eastAsia"/>
              </w:rPr>
              <w:t>项目名称</w:t>
            </w:r>
          </w:p>
        </w:tc>
        <w:tc>
          <w:tcPr>
            <w:tcW w:w="1646" w:type="dxa"/>
            <w:vAlign w:val="center"/>
          </w:tcPr>
          <w:p w:rsidR="004D6630" w:rsidRDefault="001240B1">
            <w:pPr>
              <w:pStyle w:val="a9"/>
            </w:pPr>
            <w:r>
              <w:rPr>
                <w:rFonts w:hint="eastAsia"/>
              </w:rPr>
              <w:t>最高限价</w:t>
            </w:r>
          </w:p>
        </w:tc>
        <w:tc>
          <w:tcPr>
            <w:tcW w:w="1798" w:type="dxa"/>
            <w:vAlign w:val="center"/>
          </w:tcPr>
          <w:p w:rsidR="004D6630" w:rsidRDefault="001240B1">
            <w:pPr>
              <w:pStyle w:val="a9"/>
            </w:pPr>
            <w:r>
              <w:rPr>
                <w:rFonts w:hint="eastAsia"/>
              </w:rPr>
              <w:t>中选</w:t>
            </w:r>
            <w:r>
              <w:rPr>
                <w:rFonts w:hint="eastAsia"/>
              </w:rPr>
              <w:t>人数量</w:t>
            </w:r>
          </w:p>
        </w:tc>
        <w:tc>
          <w:tcPr>
            <w:tcW w:w="1798" w:type="dxa"/>
            <w:vAlign w:val="center"/>
          </w:tcPr>
          <w:p w:rsidR="004D6630" w:rsidRDefault="001240B1">
            <w:pPr>
              <w:pStyle w:val="a9"/>
            </w:pPr>
            <w:r>
              <w:rPr>
                <w:rFonts w:hint="eastAsia"/>
              </w:rPr>
              <w:t>备注</w:t>
            </w:r>
          </w:p>
        </w:tc>
      </w:tr>
      <w:tr w:rsidR="004D6630">
        <w:trPr>
          <w:trHeight w:val="691"/>
          <w:jc w:val="center"/>
        </w:trPr>
        <w:tc>
          <w:tcPr>
            <w:tcW w:w="847" w:type="dxa"/>
            <w:vAlign w:val="center"/>
          </w:tcPr>
          <w:p w:rsidR="004D6630" w:rsidRDefault="001240B1">
            <w:pPr>
              <w:pStyle w:val="a8"/>
              <w:jc w:val="center"/>
            </w:pPr>
            <w:r>
              <w:rPr>
                <w:rFonts w:hint="eastAsia"/>
              </w:rPr>
              <w:t>1</w:t>
            </w:r>
          </w:p>
        </w:tc>
        <w:tc>
          <w:tcPr>
            <w:tcW w:w="2826" w:type="dxa"/>
            <w:tcBorders>
              <w:top w:val="single" w:sz="4" w:space="0" w:color="auto"/>
              <w:left w:val="single" w:sz="4" w:space="0" w:color="auto"/>
              <w:right w:val="single" w:sz="4" w:space="0" w:color="auto"/>
            </w:tcBorders>
            <w:vAlign w:val="center"/>
          </w:tcPr>
          <w:p w:rsidR="004D6630" w:rsidRDefault="001240B1">
            <w:pPr>
              <w:pStyle w:val="a8"/>
              <w:jc w:val="center"/>
            </w:pPr>
            <w:r>
              <w:rPr>
                <w:rFonts w:hint="eastAsia"/>
              </w:rPr>
              <w:t>重庆三峡银行</w:t>
            </w:r>
            <w:r>
              <w:t>移动作业背夹</w:t>
            </w:r>
            <w:r>
              <w:rPr>
                <w:rFonts w:hint="eastAsia"/>
              </w:rPr>
              <w:t>采购</w:t>
            </w:r>
            <w:r>
              <w:rPr>
                <w:rFonts w:hint="eastAsia"/>
              </w:rPr>
              <w:t>项目</w:t>
            </w:r>
          </w:p>
        </w:tc>
        <w:tc>
          <w:tcPr>
            <w:tcW w:w="1646" w:type="dxa"/>
            <w:tcBorders>
              <w:top w:val="single" w:sz="4" w:space="0" w:color="auto"/>
              <w:left w:val="single" w:sz="4" w:space="0" w:color="auto"/>
              <w:right w:val="single" w:sz="4" w:space="0" w:color="auto"/>
            </w:tcBorders>
            <w:vAlign w:val="center"/>
          </w:tcPr>
          <w:p w:rsidR="004D6630" w:rsidRDefault="001240B1">
            <w:pPr>
              <w:pStyle w:val="a8"/>
              <w:jc w:val="center"/>
            </w:pPr>
            <w:r>
              <w:t>0.35</w:t>
            </w:r>
            <w:r>
              <w:rPr>
                <w:rFonts w:hint="eastAsia"/>
              </w:rPr>
              <w:t>万元</w:t>
            </w:r>
            <w:r>
              <w:rPr>
                <w:rFonts w:hint="eastAsia"/>
              </w:rPr>
              <w:t>/</w:t>
            </w:r>
            <w:r>
              <w:rPr>
                <w:rFonts w:hint="eastAsia"/>
              </w:rPr>
              <w:t>台</w:t>
            </w:r>
          </w:p>
        </w:tc>
        <w:tc>
          <w:tcPr>
            <w:tcW w:w="1798" w:type="dxa"/>
            <w:tcBorders>
              <w:top w:val="single" w:sz="4" w:space="0" w:color="auto"/>
              <w:left w:val="single" w:sz="4" w:space="0" w:color="auto"/>
              <w:right w:val="single" w:sz="4" w:space="0" w:color="auto"/>
            </w:tcBorders>
            <w:vAlign w:val="center"/>
          </w:tcPr>
          <w:p w:rsidR="004D6630" w:rsidRDefault="001240B1">
            <w:pPr>
              <w:pStyle w:val="a8"/>
              <w:jc w:val="center"/>
            </w:pPr>
            <w:r>
              <w:rPr>
                <w:rFonts w:hint="eastAsia"/>
              </w:rPr>
              <w:t>1</w:t>
            </w:r>
          </w:p>
        </w:tc>
        <w:tc>
          <w:tcPr>
            <w:tcW w:w="1798" w:type="dxa"/>
            <w:vAlign w:val="center"/>
          </w:tcPr>
          <w:p w:rsidR="004D6630" w:rsidRDefault="004D6630">
            <w:pPr>
              <w:pStyle w:val="a8"/>
              <w:jc w:val="center"/>
            </w:pPr>
          </w:p>
        </w:tc>
      </w:tr>
    </w:tbl>
    <w:p w:rsidR="004D6630" w:rsidRDefault="001240B1">
      <w:pPr>
        <w:pStyle w:val="2"/>
      </w:pPr>
      <w:bookmarkStart w:id="6" w:name="_Toc297817088"/>
      <w:bookmarkStart w:id="7" w:name="_Toc288224935"/>
      <w:bookmarkStart w:id="8" w:name="_Toc89675128"/>
      <w:bookmarkStart w:id="9" w:name="_Toc55379219"/>
      <w:bookmarkStart w:id="10" w:name="_Toc469574664"/>
      <w:r>
        <w:rPr>
          <w:rFonts w:hint="eastAsia"/>
        </w:rPr>
        <w:t xml:space="preserve">2. </w:t>
      </w:r>
      <w:r>
        <w:rPr>
          <w:rFonts w:hint="eastAsia"/>
        </w:rPr>
        <w:t>参选人资格要求</w:t>
      </w:r>
      <w:bookmarkEnd w:id="6"/>
      <w:bookmarkEnd w:id="7"/>
      <w:bookmarkEnd w:id="8"/>
      <w:bookmarkEnd w:id="9"/>
      <w:bookmarkEnd w:id="10"/>
    </w:p>
    <w:p w:rsidR="004D6630" w:rsidRDefault="001240B1">
      <w:pPr>
        <w:ind w:firstLine="420"/>
      </w:pPr>
      <w:bookmarkStart w:id="11" w:name="_Hlk55488870"/>
      <w:r>
        <w:rPr>
          <w:rFonts w:hint="eastAsia"/>
        </w:rPr>
        <w:t xml:space="preserve">2.1 </w:t>
      </w:r>
      <w:r>
        <w:rPr>
          <w:rFonts w:hint="eastAsia"/>
        </w:rPr>
        <w:t>参选人应当具备承担比选项目的能力</w:t>
      </w:r>
    </w:p>
    <w:p w:rsidR="004D6630" w:rsidRDefault="001240B1">
      <w:pPr>
        <w:ind w:firstLine="420"/>
      </w:pPr>
      <w:r>
        <w:rPr>
          <w:rFonts w:hint="eastAsia"/>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rsidR="004D6630" w:rsidRDefault="001240B1">
      <w:pPr>
        <w:ind w:firstLine="420"/>
      </w:pPr>
      <w:r>
        <w:rPr>
          <w:rFonts w:hint="eastAsia"/>
        </w:rPr>
        <w:t>注：若为法定代表人（分支机构负责人）办理并签署参选文件的，不提供授权委托书。</w:t>
      </w:r>
    </w:p>
    <w:p w:rsidR="004D6630" w:rsidRDefault="001240B1">
      <w:pPr>
        <w:ind w:firstLine="420"/>
      </w:pPr>
      <w:r>
        <w:rPr>
          <w:rFonts w:hint="eastAsia"/>
        </w:rPr>
        <w:t xml:space="preserve">2.2 </w:t>
      </w:r>
      <w:r>
        <w:rPr>
          <w:rFonts w:hint="eastAsia"/>
        </w:rPr>
        <w:t>具有良好的商业信誉和健全的财务会计制度【提供书面声明】；</w:t>
      </w:r>
    </w:p>
    <w:p w:rsidR="004D6630" w:rsidRDefault="001240B1">
      <w:pPr>
        <w:ind w:firstLine="420"/>
      </w:pPr>
      <w:r>
        <w:rPr>
          <w:rFonts w:hint="eastAsia"/>
        </w:rPr>
        <w:t xml:space="preserve">2.3 </w:t>
      </w:r>
      <w:r>
        <w:rPr>
          <w:rFonts w:hint="eastAsia"/>
        </w:rPr>
        <w:t>具有履行合同所必需的设备和专业技术能力【提供书面声明】；</w:t>
      </w:r>
    </w:p>
    <w:p w:rsidR="004D6630" w:rsidRDefault="001240B1">
      <w:pPr>
        <w:ind w:firstLine="420"/>
      </w:pPr>
      <w:r>
        <w:rPr>
          <w:rFonts w:hint="eastAsia"/>
        </w:rPr>
        <w:t xml:space="preserve">2.4 </w:t>
      </w:r>
      <w:r>
        <w:rPr>
          <w:rFonts w:hint="eastAsia"/>
        </w:rPr>
        <w:t>有依</w:t>
      </w:r>
      <w:r>
        <w:rPr>
          <w:rFonts w:hint="eastAsia"/>
        </w:rPr>
        <w:t>法缴纳税收和社会保障金的良好记录【提供书面声明】；</w:t>
      </w:r>
    </w:p>
    <w:p w:rsidR="004D6630" w:rsidRDefault="001240B1">
      <w:pPr>
        <w:ind w:firstLine="420"/>
      </w:pPr>
      <w:r>
        <w:rPr>
          <w:rFonts w:hint="eastAsia"/>
        </w:rPr>
        <w:t xml:space="preserve">2.5 </w:t>
      </w:r>
      <w:r>
        <w:rPr>
          <w:rFonts w:hint="eastAsia"/>
        </w:rPr>
        <w:t>三年内在经营活动中没有重大违法记录【提供书面声明】；</w:t>
      </w:r>
    </w:p>
    <w:p w:rsidR="004D6630" w:rsidRDefault="001240B1">
      <w:pPr>
        <w:ind w:firstLine="420"/>
      </w:pPr>
      <w:r>
        <w:rPr>
          <w:rFonts w:hint="eastAsia"/>
        </w:rPr>
        <w:t xml:space="preserve">2.6 </w:t>
      </w:r>
      <w:r>
        <w:rPr>
          <w:rFonts w:hint="eastAsia"/>
        </w:rPr>
        <w:t>法人及法定代表人没有被人民法院列为失信被执行人名单（分支机构提供总公司法人及法定代表人在中国执行信息公开网截图）【提供中国执行信息公开网截图并加盖单位鲜章】；</w:t>
      </w:r>
    </w:p>
    <w:p w:rsidR="004D6630" w:rsidRDefault="001240B1">
      <w:pPr>
        <w:ind w:firstLine="420"/>
      </w:pPr>
      <w:r>
        <w:rPr>
          <w:rFonts w:hint="eastAsia"/>
        </w:rPr>
        <w:t xml:space="preserve">2.7 </w:t>
      </w:r>
      <w:r>
        <w:rPr>
          <w:rFonts w:hint="eastAsia"/>
        </w:rPr>
        <w:t>本项目不允许任何形式的转包【提供书面声明】；</w:t>
      </w:r>
    </w:p>
    <w:p w:rsidR="004D6630" w:rsidRDefault="001240B1">
      <w:pPr>
        <w:ind w:firstLine="420"/>
      </w:pPr>
      <w:r>
        <w:rPr>
          <w:rFonts w:hint="eastAsia"/>
        </w:rPr>
        <w:t xml:space="preserve">2.8 </w:t>
      </w:r>
      <w:r>
        <w:rPr>
          <w:rFonts w:hint="eastAsia"/>
        </w:rPr>
        <w:t>本次比选不接受联合体参选；</w:t>
      </w:r>
    </w:p>
    <w:p w:rsidR="004D6630" w:rsidRDefault="001240B1">
      <w:pPr>
        <w:ind w:firstLine="420"/>
      </w:pPr>
      <w:r>
        <w:rPr>
          <w:rFonts w:hint="eastAsia"/>
        </w:rPr>
        <w:t>2.</w:t>
      </w:r>
      <w:r>
        <w:t>9</w:t>
      </w:r>
      <w:r>
        <w:rPr>
          <w:rFonts w:hint="eastAsia"/>
        </w:rPr>
        <w:t xml:space="preserve"> </w:t>
      </w:r>
      <w:r>
        <w:rPr>
          <w:rFonts w:hint="eastAsia"/>
        </w:rPr>
        <w:t>本次参选设备必须支持</w:t>
      </w:r>
      <w:r>
        <w:t>安卓系统的</w:t>
      </w:r>
      <w:r>
        <w:rPr>
          <w:rFonts w:hint="eastAsia"/>
        </w:rPr>
        <w:t>应用。【提供书面声明】</w:t>
      </w:r>
    </w:p>
    <w:p w:rsidR="004D6630" w:rsidRDefault="001240B1">
      <w:pPr>
        <w:ind w:firstLine="420"/>
      </w:pPr>
      <w:r>
        <w:rPr>
          <w:rFonts w:hint="eastAsia"/>
        </w:rPr>
        <w:t>注</w:t>
      </w:r>
      <w:r>
        <w:rPr>
          <w:rFonts w:hint="eastAsia"/>
        </w:rPr>
        <w:t>:</w:t>
      </w:r>
      <w:r>
        <w:rPr>
          <w:rFonts w:hint="eastAsia"/>
        </w:rPr>
        <w:t>以上证明文件若比选人存疑，参选人需提供原件备查，参选文件中须附相关证明文件</w:t>
      </w:r>
      <w:r>
        <w:rPr>
          <w:rFonts w:hint="eastAsia"/>
        </w:rPr>
        <w:t>复印件并逐页加盖公章。</w:t>
      </w:r>
    </w:p>
    <w:p w:rsidR="004D6630" w:rsidRDefault="001240B1">
      <w:pPr>
        <w:ind w:firstLine="42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bookmarkStart w:id="12" w:name="_Toc55379220"/>
      <w:bookmarkStart w:id="13" w:name="_Toc297817090"/>
      <w:bookmarkStart w:id="14" w:name="_Toc469574667"/>
      <w:bookmarkStart w:id="15" w:name="_Toc89675130"/>
      <w:bookmarkEnd w:id="11"/>
    </w:p>
    <w:p w:rsidR="004D6630" w:rsidRDefault="001240B1">
      <w:pPr>
        <w:pStyle w:val="2"/>
      </w:pPr>
      <w:r>
        <w:rPr>
          <w:rFonts w:hint="eastAsia"/>
        </w:rPr>
        <w:t xml:space="preserve">3. </w:t>
      </w:r>
      <w:r>
        <w:rPr>
          <w:rFonts w:hint="eastAsia"/>
        </w:rPr>
        <w:t>比选文件的获取</w:t>
      </w:r>
      <w:bookmarkEnd w:id="12"/>
    </w:p>
    <w:p w:rsidR="004D6630" w:rsidRDefault="001240B1">
      <w:pPr>
        <w:ind w:firstLine="420"/>
      </w:pPr>
      <w:bookmarkStart w:id="16" w:name="_Toc55379221"/>
      <w:r>
        <w:rPr>
          <w:rFonts w:hint="eastAsia"/>
        </w:rPr>
        <w:t xml:space="preserve">3.1 </w:t>
      </w:r>
      <w:r>
        <w:rPr>
          <w:rFonts w:hint="eastAsia"/>
        </w:rPr>
        <w:t>参选截止时间：</w:t>
      </w:r>
      <w:r>
        <w:rPr>
          <w:rFonts w:hint="eastAsia"/>
          <w:u w:val="single"/>
        </w:rPr>
        <w:t>2024</w:t>
      </w:r>
      <w:r>
        <w:rPr>
          <w:rFonts w:hint="eastAsia"/>
        </w:rPr>
        <w:t>年</w:t>
      </w:r>
      <w:r>
        <w:rPr>
          <w:rFonts w:hint="eastAsia"/>
          <w:u w:val="single"/>
        </w:rPr>
        <w:t>10</w:t>
      </w:r>
      <w:r>
        <w:rPr>
          <w:rFonts w:hint="eastAsia"/>
        </w:rPr>
        <w:t>月</w:t>
      </w:r>
      <w:r>
        <w:rPr>
          <w:rFonts w:hint="eastAsia"/>
          <w:u w:val="single"/>
        </w:rPr>
        <w:t>30</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4D6630" w:rsidRDefault="001240B1">
      <w:pPr>
        <w:ind w:firstLine="420"/>
      </w:pPr>
      <w:r>
        <w:rPr>
          <w:rFonts w:hint="eastAsia"/>
        </w:rPr>
        <w:t xml:space="preserve">3.2 </w:t>
      </w:r>
      <w:r>
        <w:rPr>
          <w:rFonts w:hint="eastAsia"/>
        </w:rPr>
        <w:t>获取时间和方式：从</w:t>
      </w:r>
      <w:r>
        <w:rPr>
          <w:rFonts w:hint="eastAsia"/>
          <w:u w:val="single"/>
        </w:rPr>
        <w:t>2024</w:t>
      </w:r>
      <w:r>
        <w:rPr>
          <w:rFonts w:hint="eastAsia"/>
        </w:rPr>
        <w:t>年</w:t>
      </w:r>
      <w:r>
        <w:rPr>
          <w:rFonts w:hint="eastAsia"/>
          <w:u w:val="single"/>
        </w:rPr>
        <w:t>10</w:t>
      </w:r>
      <w:r>
        <w:rPr>
          <w:rFonts w:hint="eastAsia"/>
        </w:rPr>
        <w:t>月</w:t>
      </w:r>
      <w:r>
        <w:rPr>
          <w:rFonts w:hint="eastAsia"/>
          <w:u w:val="single"/>
        </w:rPr>
        <w:t>14</w:t>
      </w:r>
      <w:r>
        <w:rPr>
          <w:rFonts w:hint="eastAsia"/>
        </w:rPr>
        <w:t>日到</w:t>
      </w:r>
      <w:r>
        <w:rPr>
          <w:rFonts w:hint="eastAsia"/>
        </w:rPr>
        <w:t>参选截止时间</w:t>
      </w:r>
      <w:r>
        <w:rPr>
          <w:rFonts w:hint="eastAsia"/>
        </w:rPr>
        <w:t>，在重庆市公共资源交易网（</w:t>
      </w:r>
      <w:r>
        <w:rPr>
          <w:rFonts w:hint="eastAsia"/>
        </w:rPr>
        <w:t>www.cqggzy.com</w:t>
      </w:r>
      <w:r>
        <w:rPr>
          <w:rFonts w:hint="eastAsia"/>
        </w:rPr>
        <w:t>）下载比选文件。</w:t>
      </w:r>
    </w:p>
    <w:p w:rsidR="004D6630" w:rsidRDefault="001240B1">
      <w:pPr>
        <w:ind w:firstLine="420"/>
      </w:pPr>
      <w:r>
        <w:rPr>
          <w:rFonts w:hint="eastAsia"/>
        </w:rPr>
        <w:t xml:space="preserve">3.3 </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rPr>
        <w:t xml:space="preserve">    </w:t>
      </w:r>
      <w:r>
        <w:rPr>
          <w:rFonts w:hint="eastAsia"/>
        </w:rPr>
        <w:t xml:space="preserve">    </w:t>
      </w:r>
      <w:r>
        <w:rPr>
          <w:rFonts w:hint="eastAsia"/>
          <w:u w:val="single"/>
        </w:rPr>
        <w:t>2024</w:t>
      </w:r>
      <w:r>
        <w:rPr>
          <w:rFonts w:hint="eastAsia"/>
        </w:rPr>
        <w:t>年</w:t>
      </w:r>
      <w:r>
        <w:rPr>
          <w:rFonts w:hint="eastAsia"/>
          <w:u w:val="single"/>
        </w:rPr>
        <w:t>1</w:t>
      </w:r>
      <w:r>
        <w:rPr>
          <w:u w:val="single"/>
        </w:rPr>
        <w:t>0</w:t>
      </w:r>
      <w:r>
        <w:rPr>
          <w:rFonts w:hint="eastAsia"/>
        </w:rPr>
        <w:t>月</w:t>
      </w:r>
      <w:bookmarkStart w:id="17" w:name="_GoBack"/>
      <w:bookmarkEnd w:id="17"/>
      <w:r>
        <w:rPr>
          <w:u w:val="single"/>
        </w:rPr>
        <w:t>1</w:t>
      </w:r>
      <w:r>
        <w:rPr>
          <w:rFonts w:hint="eastAsia"/>
          <w:u w:val="single"/>
        </w:rPr>
        <w:t>7</w:t>
      </w:r>
      <w:r>
        <w:rPr>
          <w:rFonts w:hint="eastAsia"/>
        </w:rPr>
        <w:t>日</w:t>
      </w:r>
      <w:r>
        <w:rPr>
          <w:rFonts w:hint="eastAsia"/>
          <w:u w:val="single"/>
        </w:rPr>
        <w:t xml:space="preserve"> 17</w:t>
      </w:r>
      <w:r>
        <w:rPr>
          <w:rFonts w:hint="eastAsia"/>
        </w:rPr>
        <w:t>时</w:t>
      </w:r>
      <w:r>
        <w:rPr>
          <w:rFonts w:hint="eastAsia"/>
          <w:u w:val="single"/>
        </w:rPr>
        <w:t xml:space="preserve"> 00</w:t>
      </w:r>
      <w:r>
        <w:rPr>
          <w:rFonts w:hint="eastAsia"/>
        </w:rPr>
        <w:t>分（北京时间）前自行在重庆市公共资源交易网（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4D6630" w:rsidRDefault="001240B1">
      <w:pPr>
        <w:ind w:firstLine="420"/>
      </w:pPr>
      <w:r>
        <w:rPr>
          <w:rFonts w:hint="eastAsia"/>
        </w:rPr>
        <w:t xml:space="preserve">3.4 </w:t>
      </w:r>
      <w:r>
        <w:rPr>
          <w:rFonts w:hint="eastAsia"/>
        </w:rPr>
        <w:t>比选人在认为有必要对参选人所提问题进行答复或对比选文件进行补充时，将在《重庆市公共资源交易网（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）》上发布的所有资料并全部知晓有关比选过程和事宜，由此产生的一切后果由参选人自负。</w:t>
      </w:r>
    </w:p>
    <w:p w:rsidR="004D6630" w:rsidRDefault="001240B1">
      <w:pPr>
        <w:pStyle w:val="2"/>
      </w:pPr>
      <w:r>
        <w:rPr>
          <w:rFonts w:hint="eastAsia"/>
        </w:rPr>
        <w:t xml:space="preserve">4. </w:t>
      </w:r>
      <w:r>
        <w:rPr>
          <w:rFonts w:hint="eastAsia"/>
        </w:rPr>
        <w:t>参选</w:t>
      </w:r>
      <w:r>
        <w:rPr>
          <w:rFonts w:hint="eastAsia"/>
        </w:rPr>
        <w:t>保证金的递交</w:t>
      </w:r>
      <w:bookmarkEnd w:id="13"/>
      <w:bookmarkEnd w:id="14"/>
      <w:bookmarkEnd w:id="15"/>
      <w:bookmarkEnd w:id="16"/>
    </w:p>
    <w:p w:rsidR="004D6630" w:rsidRDefault="001240B1">
      <w:pPr>
        <w:ind w:firstLine="420"/>
      </w:pPr>
      <w:bookmarkStart w:id="18" w:name="_Toc297817091"/>
      <w:bookmarkStart w:id="19" w:name="_Toc469574668"/>
      <w:bookmarkStart w:id="20" w:name="_Toc55379222"/>
      <w:bookmarkStart w:id="21" w:name="_Toc89675131"/>
      <w:r>
        <w:rPr>
          <w:rFonts w:hint="eastAsia"/>
        </w:rPr>
        <w:t>4.</w:t>
      </w:r>
      <w:r>
        <w:rPr>
          <w:rFonts w:hint="eastAsia"/>
        </w:rPr>
        <w:t>1</w:t>
      </w:r>
      <w:r>
        <w:rPr>
          <w:rFonts w:hint="eastAsia"/>
        </w:rPr>
        <w:t xml:space="preserve"> </w:t>
      </w:r>
      <w:r>
        <w:rPr>
          <w:rFonts w:hint="eastAsia"/>
        </w:rPr>
        <w:t>参选保证金的金额：</w:t>
      </w:r>
      <w:r>
        <w:rPr>
          <w:rFonts w:hint="eastAsia"/>
          <w:b/>
          <w:bCs/>
          <w:u w:val="single"/>
        </w:rPr>
        <w:t xml:space="preserve"> </w:t>
      </w:r>
      <w:r>
        <w:rPr>
          <w:b/>
          <w:bCs/>
          <w:u w:val="single"/>
        </w:rPr>
        <w:t>5</w:t>
      </w:r>
      <w:r>
        <w:rPr>
          <w:rFonts w:hint="eastAsia"/>
          <w:b/>
          <w:bCs/>
          <w:u w:val="single"/>
        </w:rPr>
        <w:t xml:space="preserve">000 </w:t>
      </w:r>
      <w:r>
        <w:rPr>
          <w:rFonts w:hint="eastAsia"/>
          <w:b/>
          <w:bCs/>
        </w:rPr>
        <w:t>元整</w:t>
      </w:r>
      <w:r>
        <w:rPr>
          <w:rFonts w:hint="eastAsia"/>
        </w:rPr>
        <w:t>（大写：</w:t>
      </w:r>
      <w:r>
        <w:rPr>
          <w:rFonts w:hint="eastAsia"/>
          <w:b/>
          <w:bCs/>
          <w:u w:val="single"/>
        </w:rPr>
        <w:t xml:space="preserve"> </w:t>
      </w:r>
      <w:r>
        <w:rPr>
          <w:b/>
          <w:bCs/>
          <w:u w:val="single"/>
        </w:rPr>
        <w:t>伍仟</w:t>
      </w:r>
      <w:r>
        <w:rPr>
          <w:rFonts w:hint="eastAsia"/>
          <w:b/>
          <w:bCs/>
          <w:u w:val="single"/>
        </w:rPr>
        <w:t>元整</w:t>
      </w:r>
      <w:r>
        <w:rPr>
          <w:rFonts w:hint="eastAsia"/>
          <w:b/>
          <w:bCs/>
          <w:u w:val="single"/>
        </w:rPr>
        <w:t xml:space="preserve"> </w:t>
      </w:r>
      <w:r>
        <w:rPr>
          <w:rFonts w:hint="eastAsia"/>
        </w:rPr>
        <w:t>）。</w:t>
      </w:r>
    </w:p>
    <w:p w:rsidR="004D6630" w:rsidRDefault="001240B1">
      <w:pPr>
        <w:ind w:firstLine="420"/>
      </w:pPr>
      <w:r>
        <w:rPr>
          <w:rFonts w:hint="eastAsia"/>
        </w:rPr>
        <w:t>4.</w:t>
      </w:r>
      <w:r>
        <w:rPr>
          <w:rFonts w:hint="eastAsia"/>
        </w:rPr>
        <w:t>2</w:t>
      </w:r>
      <w:r>
        <w:rPr>
          <w:rFonts w:hint="eastAsia"/>
        </w:rPr>
        <w:t xml:space="preserve"> </w:t>
      </w:r>
      <w:r>
        <w:rPr>
          <w:rFonts w:hint="eastAsia"/>
        </w:rPr>
        <w:t>参选保证金缴纳方式：参选人从参选人的银行账户，通过转账或电汇方式直接</w:t>
      </w:r>
      <w:r>
        <w:rPr>
          <w:rFonts w:hint="eastAsia"/>
        </w:rPr>
        <w:t>划付至下面指定的账户</w:t>
      </w:r>
      <w:r>
        <w:rPr>
          <w:rFonts w:hint="eastAsia"/>
        </w:rPr>
        <w:t>（</w:t>
      </w:r>
      <w:r>
        <w:rPr>
          <w:rFonts w:hint="eastAsia"/>
        </w:rPr>
        <w:t>任选其一</w:t>
      </w:r>
      <w:r>
        <w:rPr>
          <w:rFonts w:hint="eastAsia"/>
        </w:rPr>
        <w:t>）</w:t>
      </w:r>
      <w:r>
        <w:rPr>
          <w:rFonts w:hint="eastAsia"/>
        </w:rPr>
        <w:t>，否则，参选保证金无效。参选人自行考虑汇入到账时间风险，本项目参选保证金不接受任何形式保函（包括电子保函）；</w:t>
      </w:r>
    </w:p>
    <w:p w:rsidR="004D6630" w:rsidRDefault="001240B1">
      <w:pPr>
        <w:ind w:firstLine="420"/>
      </w:pPr>
      <w:r>
        <w:rPr>
          <w:rFonts w:hint="eastAsia"/>
        </w:rPr>
        <w:t>参选人必须在付款凭证备注栏中注明</w:t>
      </w:r>
      <w:r>
        <w:rPr>
          <w:rFonts w:hint="eastAsia"/>
        </w:rPr>
        <w:t>项目简称</w:t>
      </w:r>
      <w:r>
        <w:rPr>
          <w:rFonts w:hint="eastAsia"/>
        </w:rPr>
        <w:t>。可简写成：</w:t>
      </w:r>
      <w:r>
        <w:rPr>
          <w:b/>
          <w:bCs/>
          <w:u w:val="single"/>
        </w:rPr>
        <w:t>移动背夹</w:t>
      </w:r>
      <w:r>
        <w:rPr>
          <w:rFonts w:hint="eastAsia"/>
          <w:b/>
          <w:bCs/>
        </w:rPr>
        <w:t>项目</w:t>
      </w:r>
      <w:r>
        <w:rPr>
          <w:rFonts w:hint="eastAsia"/>
        </w:rPr>
        <w:t>。</w:t>
      </w:r>
    </w:p>
    <w:p w:rsidR="004D6630" w:rsidRDefault="001240B1">
      <w:pPr>
        <w:ind w:firstLine="420"/>
      </w:pPr>
      <w:r>
        <w:rPr>
          <w:rFonts w:hint="eastAsia"/>
        </w:rPr>
        <w:t>4.</w:t>
      </w:r>
      <w:r>
        <w:rPr>
          <w:rFonts w:hint="eastAsia"/>
        </w:rPr>
        <w:t>3</w:t>
      </w:r>
      <w:r>
        <w:rPr>
          <w:rFonts w:hint="eastAsia"/>
        </w:rPr>
        <w:t xml:space="preserve"> </w:t>
      </w:r>
      <w:r>
        <w:rPr>
          <w:rFonts w:hint="eastAsia"/>
        </w:rPr>
        <w:t>参选保证金递交的截止时间为</w:t>
      </w:r>
      <w:r>
        <w:rPr>
          <w:rFonts w:hint="eastAsia"/>
          <w:u w:val="single"/>
        </w:rPr>
        <w:t>2024</w:t>
      </w:r>
      <w:r>
        <w:rPr>
          <w:rFonts w:hint="eastAsia"/>
        </w:rPr>
        <w:t>年</w:t>
      </w:r>
      <w:r>
        <w:rPr>
          <w:rFonts w:hint="eastAsia"/>
          <w:u w:val="single"/>
        </w:rPr>
        <w:t>10</w:t>
      </w:r>
      <w:r>
        <w:rPr>
          <w:rFonts w:hint="eastAsia"/>
        </w:rPr>
        <w:t>月</w:t>
      </w:r>
      <w:r>
        <w:rPr>
          <w:rFonts w:hint="eastAsia"/>
          <w:u w:val="single"/>
        </w:rPr>
        <w:t>30</w:t>
      </w:r>
      <w:r>
        <w:rPr>
          <w:rFonts w:hint="eastAsia"/>
        </w:rPr>
        <w:t>日</w:t>
      </w:r>
      <w:r>
        <w:rPr>
          <w:rFonts w:hint="eastAsia"/>
          <w:u w:val="single"/>
        </w:rPr>
        <w:t>9</w:t>
      </w:r>
      <w:r>
        <w:rPr>
          <w:rFonts w:hint="eastAsia"/>
        </w:rPr>
        <w:t>时</w:t>
      </w:r>
      <w:r>
        <w:rPr>
          <w:rFonts w:hint="eastAsia"/>
          <w:u w:val="single"/>
        </w:rPr>
        <w:t>30</w:t>
      </w:r>
      <w:r>
        <w:rPr>
          <w:rFonts w:hint="eastAsia"/>
        </w:rPr>
        <w:t>分</w:t>
      </w:r>
      <w:r>
        <w:rPr>
          <w:rFonts w:hint="eastAsia"/>
        </w:rPr>
        <w:t>（北京时间）。</w:t>
      </w:r>
    </w:p>
    <w:p w:rsidR="004D6630" w:rsidRDefault="001240B1">
      <w:pPr>
        <w:ind w:firstLine="420"/>
      </w:pPr>
      <w:r>
        <w:rPr>
          <w:rFonts w:hint="eastAsia"/>
        </w:rPr>
        <w:t>4.</w:t>
      </w:r>
      <w:r>
        <w:t>4</w:t>
      </w:r>
      <w:r>
        <w:rPr>
          <w:rFonts w:hint="eastAsia"/>
        </w:rPr>
        <w:t xml:space="preserve"> </w:t>
      </w:r>
      <w:r>
        <w:rPr>
          <w:rFonts w:hint="eastAsia"/>
        </w:rPr>
        <w:t>参选保证金专用账户如下：</w:t>
      </w:r>
    </w:p>
    <w:p w:rsidR="004D6630" w:rsidRDefault="001240B1">
      <w:pPr>
        <w:ind w:firstLine="420"/>
      </w:pPr>
      <w:r>
        <w:rPr>
          <w:rFonts w:hint="eastAsia"/>
        </w:rPr>
        <w:t>详见重庆市公共资源交易网（</w:t>
      </w:r>
      <w:r>
        <w:rPr>
          <w:rFonts w:hint="eastAsia"/>
        </w:rPr>
        <w:t>www.cqggzy.com</w:t>
      </w:r>
      <w:r>
        <w:rPr>
          <w:rFonts w:hint="eastAsia"/>
        </w:rPr>
        <w:t>）对应本项目比选公告信息栏中的保证金信息。根据重庆市公共资源交易中心《关于开展公共资源交易市场主体信息登记工作的公告》的要求，</w:t>
      </w:r>
      <w:r>
        <w:rPr>
          <w:rFonts w:hint="eastAsia"/>
        </w:rPr>
        <w:t>参选</w:t>
      </w:r>
      <w:r>
        <w:rPr>
          <w:rFonts w:hint="eastAsia"/>
        </w:rPr>
        <w:t>人在</w:t>
      </w:r>
      <w:r>
        <w:rPr>
          <w:rFonts w:hint="eastAsia"/>
        </w:rPr>
        <w:t>参选</w:t>
      </w:r>
      <w:r>
        <w:rPr>
          <w:rFonts w:hint="eastAsia"/>
        </w:rPr>
        <w:t>前需在重庆市公共资源交易网（</w:t>
      </w:r>
      <w:r>
        <w:rPr>
          <w:rFonts w:hint="eastAsia"/>
        </w:rPr>
        <w:t>www.cqggzy.com</w:t>
      </w:r>
      <w:r>
        <w:rPr>
          <w:rFonts w:hint="eastAsia"/>
        </w:rPr>
        <w:t>）办理市场主体信息登记手续。</w:t>
      </w:r>
    </w:p>
    <w:p w:rsidR="004D6630" w:rsidRDefault="001240B1">
      <w:pPr>
        <w:ind w:firstLine="420"/>
      </w:pPr>
      <w:r>
        <w:rPr>
          <w:rFonts w:hint="eastAsia"/>
        </w:rPr>
        <w:t>参选保证金以重庆市公共资源交易中心比选现场展示的保证金交纳情况为准。</w:t>
      </w:r>
    </w:p>
    <w:bookmarkEnd w:id="18"/>
    <w:bookmarkEnd w:id="19"/>
    <w:bookmarkEnd w:id="20"/>
    <w:bookmarkEnd w:id="21"/>
    <w:p w:rsidR="004D6630" w:rsidRDefault="001240B1">
      <w:pPr>
        <w:pStyle w:val="2"/>
      </w:pPr>
      <w:r>
        <w:rPr>
          <w:rFonts w:hint="eastAsia"/>
        </w:rPr>
        <w:t xml:space="preserve">5. </w:t>
      </w:r>
      <w:r>
        <w:rPr>
          <w:rFonts w:hint="eastAsia"/>
        </w:rPr>
        <w:t>参选文件的递交</w:t>
      </w:r>
    </w:p>
    <w:p w:rsidR="004D6630" w:rsidRDefault="001240B1">
      <w:pPr>
        <w:ind w:firstLine="420"/>
      </w:pPr>
      <w:bookmarkStart w:id="22" w:name="_Toc469574669"/>
      <w:bookmarkStart w:id="23" w:name="_Toc89675132"/>
      <w:bookmarkStart w:id="24" w:name="_Toc55379223"/>
      <w:r>
        <w:rPr>
          <w:rFonts w:hint="eastAsia"/>
        </w:rPr>
        <w:t xml:space="preserve">5.1 </w:t>
      </w:r>
      <w:r>
        <w:rPr>
          <w:rFonts w:hint="eastAsia"/>
        </w:rPr>
        <w:t>参选文件现场递交时间为</w:t>
      </w:r>
      <w:r>
        <w:rPr>
          <w:rFonts w:hint="eastAsia"/>
          <w:u w:val="single"/>
        </w:rPr>
        <w:t>2024</w:t>
      </w:r>
      <w:r>
        <w:rPr>
          <w:rFonts w:hint="eastAsia"/>
        </w:rPr>
        <w:t>年</w:t>
      </w:r>
      <w:r>
        <w:rPr>
          <w:rFonts w:hint="eastAsia"/>
          <w:u w:val="single"/>
        </w:rPr>
        <w:t>10</w:t>
      </w:r>
      <w:r>
        <w:rPr>
          <w:rFonts w:hint="eastAsia"/>
        </w:rPr>
        <w:t>月</w:t>
      </w:r>
      <w:r>
        <w:rPr>
          <w:rFonts w:hint="eastAsia"/>
          <w:u w:val="single"/>
        </w:rPr>
        <w:t>30</w:t>
      </w:r>
      <w:r>
        <w:rPr>
          <w:rFonts w:hint="eastAsia"/>
        </w:rPr>
        <w:t>日</w:t>
      </w:r>
      <w:r>
        <w:rPr>
          <w:rFonts w:hint="eastAsia"/>
          <w:u w:val="single"/>
        </w:rPr>
        <w:t>9</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至参选截止时间</w:t>
      </w:r>
      <w:r>
        <w:rPr>
          <w:rFonts w:hint="eastAsia"/>
        </w:rPr>
        <w:t>。</w:t>
      </w:r>
    </w:p>
    <w:p w:rsidR="004D6630" w:rsidRDefault="001240B1">
      <w:pPr>
        <w:ind w:firstLine="420"/>
      </w:pPr>
      <w:r>
        <w:rPr>
          <w:rFonts w:hint="eastAsia"/>
        </w:rPr>
        <w:t xml:space="preserve">5.2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w:t>
      </w:r>
      <w:r>
        <w:rPr>
          <w:rFonts w:hint="eastAsia"/>
        </w:rPr>
        <w:t>登录</w:t>
      </w:r>
      <w:r>
        <w:rPr>
          <w:rFonts w:hint="eastAsia"/>
        </w:rPr>
        <w:t>重庆市公共资源交易网（</w:t>
      </w:r>
      <w:r>
        <w:rPr>
          <w:rFonts w:hint="eastAsia"/>
        </w:rPr>
        <w:t>www.cqggzy.com</w:t>
      </w:r>
      <w:r>
        <w:rPr>
          <w:rFonts w:hint="eastAsia"/>
        </w:rPr>
        <w:t>）查询或递交文件当日见交易中心大厅电子显示屏）。</w:t>
      </w:r>
    </w:p>
    <w:p w:rsidR="004D6630" w:rsidRDefault="001240B1">
      <w:pPr>
        <w:ind w:firstLine="420"/>
      </w:pPr>
      <w:r>
        <w:rPr>
          <w:rFonts w:hint="eastAsia"/>
        </w:rPr>
        <w:t xml:space="preserve">5.3 </w:t>
      </w:r>
      <w:r>
        <w:rPr>
          <w:rFonts w:hint="eastAsia"/>
        </w:rPr>
        <w:t>逾期送达的参选文件，不予接收。</w:t>
      </w:r>
    </w:p>
    <w:p w:rsidR="004D6630" w:rsidRDefault="001240B1">
      <w:pPr>
        <w:pStyle w:val="2"/>
      </w:pPr>
      <w:r>
        <w:rPr>
          <w:rFonts w:hint="eastAsia"/>
        </w:rPr>
        <w:t xml:space="preserve">6. </w:t>
      </w:r>
      <w:r>
        <w:rPr>
          <w:rFonts w:hint="eastAsia"/>
        </w:rPr>
        <w:t>发布公告的媒介</w:t>
      </w:r>
      <w:bookmarkEnd w:id="22"/>
      <w:bookmarkEnd w:id="23"/>
      <w:bookmarkEnd w:id="24"/>
    </w:p>
    <w:p w:rsidR="004D6630" w:rsidRDefault="001240B1">
      <w:pPr>
        <w:ind w:firstLine="420"/>
      </w:pPr>
      <w:bookmarkStart w:id="25" w:name="_Toc55379224"/>
      <w:bookmarkStart w:id="26" w:name="_Toc469574670"/>
      <w:bookmarkStart w:id="27" w:name="_Toc250565211"/>
      <w:bookmarkStart w:id="28" w:name="_Toc89675133"/>
      <w:r>
        <w:rPr>
          <w:rFonts w:hint="eastAsia"/>
        </w:rPr>
        <w:t>本次比选公告同时在《重庆市公共资源交易网（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4D6630" w:rsidRDefault="001240B1">
      <w:pPr>
        <w:pStyle w:val="2"/>
      </w:pPr>
      <w:r>
        <w:rPr>
          <w:rFonts w:hint="eastAsia"/>
        </w:rPr>
        <w:t xml:space="preserve">7. </w:t>
      </w:r>
      <w:r>
        <w:rPr>
          <w:rFonts w:hint="eastAsia"/>
        </w:rPr>
        <w:t>联系方式</w:t>
      </w:r>
      <w:bookmarkEnd w:id="25"/>
      <w:bookmarkEnd w:id="26"/>
      <w:bookmarkEnd w:id="27"/>
      <w:bookmarkEnd w:id="28"/>
    </w:p>
    <w:tbl>
      <w:tblPr>
        <w:tblpPr w:leftFromText="180" w:rightFromText="180" w:vertAnchor="text" w:horzAnchor="page" w:tblpX="1803" w:tblpY="76"/>
        <w:tblOverlap w:val="never"/>
        <w:tblW w:w="0" w:type="auto"/>
        <w:tblLayout w:type="fixed"/>
        <w:tblLook w:val="04A0" w:firstRow="1" w:lastRow="0" w:firstColumn="1" w:lastColumn="0" w:noHBand="0" w:noVBand="1"/>
      </w:tblPr>
      <w:tblGrid>
        <w:gridCol w:w="3090"/>
        <w:gridCol w:w="5333"/>
      </w:tblGrid>
      <w:tr w:rsidR="004D6630">
        <w:trPr>
          <w:trHeight w:val="113"/>
        </w:trPr>
        <w:tc>
          <w:tcPr>
            <w:tcW w:w="8423" w:type="dxa"/>
            <w:gridSpan w:val="2"/>
            <w:tcBorders>
              <w:top w:val="single" w:sz="4" w:space="0" w:color="auto"/>
              <w:left w:val="single" w:sz="4" w:space="0" w:color="auto"/>
              <w:bottom w:val="nil"/>
              <w:right w:val="single" w:sz="4" w:space="0" w:color="auto"/>
            </w:tcBorders>
          </w:tcPr>
          <w:p w:rsidR="004D6630" w:rsidRDefault="001240B1">
            <w:pPr>
              <w:pStyle w:val="a8"/>
            </w:pPr>
            <w:r>
              <w:rPr>
                <w:rFonts w:hint="eastAsia"/>
              </w:rPr>
              <w:t xml:space="preserve">7.1 </w:t>
            </w:r>
            <w:r>
              <w:rPr>
                <w:rFonts w:hint="eastAsia"/>
              </w:rPr>
              <w:t>项目需求咨询</w:t>
            </w:r>
          </w:p>
        </w:tc>
      </w:tr>
      <w:tr w:rsidR="004D6630">
        <w:trPr>
          <w:trHeight w:val="113"/>
        </w:trPr>
        <w:tc>
          <w:tcPr>
            <w:tcW w:w="3090" w:type="dxa"/>
            <w:tcBorders>
              <w:top w:val="nil"/>
              <w:left w:val="single" w:sz="4" w:space="0" w:color="auto"/>
              <w:bottom w:val="nil"/>
              <w:right w:val="nil"/>
            </w:tcBorders>
          </w:tcPr>
          <w:p w:rsidR="004D6630" w:rsidRDefault="001240B1">
            <w:pPr>
              <w:pStyle w:val="a8"/>
            </w:pPr>
            <w:r>
              <w:rPr>
                <w:rFonts w:hint="eastAsia"/>
              </w:rPr>
              <w:t>项目联系人：袁舒静</w:t>
            </w:r>
          </w:p>
        </w:tc>
        <w:tc>
          <w:tcPr>
            <w:tcW w:w="5333" w:type="dxa"/>
            <w:tcBorders>
              <w:top w:val="nil"/>
              <w:left w:val="nil"/>
              <w:bottom w:val="nil"/>
              <w:right w:val="single" w:sz="4" w:space="0" w:color="auto"/>
            </w:tcBorders>
          </w:tcPr>
          <w:p w:rsidR="004D6630" w:rsidRDefault="001240B1">
            <w:pPr>
              <w:pStyle w:val="a8"/>
            </w:pPr>
            <w:r>
              <w:rPr>
                <w:rFonts w:hint="eastAsia"/>
              </w:rPr>
              <w:t>联系方式：</w:t>
            </w:r>
            <w:r>
              <w:rPr>
                <w:rFonts w:hint="eastAsia"/>
              </w:rPr>
              <w:t>023-88890080</w:t>
            </w:r>
          </w:p>
        </w:tc>
      </w:tr>
      <w:tr w:rsidR="004D6630">
        <w:trPr>
          <w:trHeight w:val="113"/>
        </w:trPr>
        <w:tc>
          <w:tcPr>
            <w:tcW w:w="8423" w:type="dxa"/>
            <w:gridSpan w:val="2"/>
            <w:tcBorders>
              <w:top w:val="nil"/>
              <w:left w:val="single" w:sz="4" w:space="0" w:color="auto"/>
              <w:bottom w:val="nil"/>
              <w:right w:val="single" w:sz="4" w:space="0" w:color="auto"/>
            </w:tcBorders>
          </w:tcPr>
          <w:p w:rsidR="004D6630" w:rsidRDefault="004D6630">
            <w:pPr>
              <w:pStyle w:val="a8"/>
            </w:pPr>
          </w:p>
        </w:tc>
      </w:tr>
      <w:tr w:rsidR="004D6630">
        <w:trPr>
          <w:trHeight w:val="113"/>
        </w:trPr>
        <w:tc>
          <w:tcPr>
            <w:tcW w:w="8423" w:type="dxa"/>
            <w:gridSpan w:val="2"/>
            <w:tcBorders>
              <w:top w:val="nil"/>
              <w:left w:val="single" w:sz="4" w:space="0" w:color="auto"/>
              <w:bottom w:val="nil"/>
              <w:right w:val="single" w:sz="4" w:space="0" w:color="auto"/>
            </w:tcBorders>
          </w:tcPr>
          <w:p w:rsidR="004D6630" w:rsidRDefault="001240B1">
            <w:pPr>
              <w:pStyle w:val="a8"/>
            </w:pPr>
            <w:r>
              <w:rPr>
                <w:rFonts w:hint="eastAsia"/>
              </w:rPr>
              <w:t xml:space="preserve">7.2 </w:t>
            </w:r>
            <w:r>
              <w:rPr>
                <w:rFonts w:hint="eastAsia"/>
              </w:rPr>
              <w:t>项目流程咨询</w:t>
            </w:r>
          </w:p>
        </w:tc>
      </w:tr>
      <w:tr w:rsidR="004D6630">
        <w:trPr>
          <w:trHeight w:val="113"/>
        </w:trPr>
        <w:tc>
          <w:tcPr>
            <w:tcW w:w="8423" w:type="dxa"/>
            <w:gridSpan w:val="2"/>
            <w:tcBorders>
              <w:top w:val="nil"/>
              <w:left w:val="single" w:sz="4" w:space="0" w:color="auto"/>
              <w:bottom w:val="nil"/>
              <w:right w:val="single" w:sz="4" w:space="0" w:color="auto"/>
            </w:tcBorders>
          </w:tcPr>
          <w:p w:rsidR="004D6630" w:rsidRDefault="001240B1">
            <w:pPr>
              <w:pStyle w:val="a8"/>
            </w:pPr>
            <w:r>
              <w:rPr>
                <w:rFonts w:hint="eastAsia"/>
              </w:rPr>
              <w:t>平台服务机构：重庆联合产权交易所集团股份有限公司</w:t>
            </w:r>
          </w:p>
        </w:tc>
      </w:tr>
      <w:tr w:rsidR="004D6630">
        <w:trPr>
          <w:trHeight w:val="113"/>
        </w:trPr>
        <w:tc>
          <w:tcPr>
            <w:tcW w:w="3090" w:type="dxa"/>
            <w:tcBorders>
              <w:top w:val="nil"/>
              <w:left w:val="single" w:sz="4" w:space="0" w:color="auto"/>
              <w:bottom w:val="nil"/>
              <w:right w:val="nil"/>
            </w:tcBorders>
          </w:tcPr>
          <w:p w:rsidR="004D6630" w:rsidRDefault="001240B1">
            <w:pPr>
              <w:pStyle w:val="a8"/>
            </w:pPr>
            <w:r>
              <w:rPr>
                <w:rFonts w:hint="eastAsia"/>
              </w:rPr>
              <w:t>平台联系人：罗老师</w:t>
            </w:r>
          </w:p>
        </w:tc>
        <w:tc>
          <w:tcPr>
            <w:tcW w:w="5333" w:type="dxa"/>
            <w:tcBorders>
              <w:top w:val="nil"/>
              <w:left w:val="nil"/>
              <w:bottom w:val="nil"/>
              <w:right w:val="single" w:sz="4" w:space="0" w:color="auto"/>
            </w:tcBorders>
          </w:tcPr>
          <w:p w:rsidR="004D6630" w:rsidRDefault="001240B1">
            <w:pPr>
              <w:pStyle w:val="a8"/>
            </w:pPr>
            <w:r>
              <w:rPr>
                <w:rFonts w:hint="eastAsia"/>
              </w:rPr>
              <w:t>联系方式：</w:t>
            </w:r>
            <w:r>
              <w:rPr>
                <w:rFonts w:hint="eastAsia"/>
              </w:rPr>
              <w:t>023-63621694</w:t>
            </w:r>
          </w:p>
        </w:tc>
      </w:tr>
      <w:tr w:rsidR="004D6630">
        <w:trPr>
          <w:trHeight w:val="113"/>
        </w:trPr>
        <w:tc>
          <w:tcPr>
            <w:tcW w:w="8423" w:type="dxa"/>
            <w:gridSpan w:val="2"/>
            <w:tcBorders>
              <w:top w:val="nil"/>
              <w:left w:val="single" w:sz="4" w:space="0" w:color="auto"/>
              <w:bottom w:val="nil"/>
              <w:right w:val="single" w:sz="4" w:space="0" w:color="auto"/>
            </w:tcBorders>
          </w:tcPr>
          <w:p w:rsidR="004D6630" w:rsidRDefault="004D6630">
            <w:pPr>
              <w:pStyle w:val="a8"/>
            </w:pPr>
          </w:p>
        </w:tc>
      </w:tr>
      <w:tr w:rsidR="004D6630">
        <w:trPr>
          <w:trHeight w:val="113"/>
        </w:trPr>
        <w:tc>
          <w:tcPr>
            <w:tcW w:w="8423" w:type="dxa"/>
            <w:gridSpan w:val="2"/>
            <w:tcBorders>
              <w:top w:val="nil"/>
              <w:left w:val="single" w:sz="4" w:space="0" w:color="auto"/>
              <w:bottom w:val="nil"/>
              <w:right w:val="single" w:sz="4" w:space="0" w:color="auto"/>
            </w:tcBorders>
          </w:tcPr>
          <w:p w:rsidR="004D6630" w:rsidRDefault="001240B1">
            <w:pPr>
              <w:pStyle w:val="a8"/>
            </w:pPr>
            <w:r>
              <w:rPr>
                <w:rFonts w:hint="eastAsia"/>
              </w:rPr>
              <w:t xml:space="preserve">7.3 </w:t>
            </w:r>
            <w:r>
              <w:rPr>
                <w:rFonts w:hint="eastAsia"/>
              </w:rPr>
              <w:t>比选人联系方式</w:t>
            </w:r>
          </w:p>
        </w:tc>
      </w:tr>
      <w:tr w:rsidR="004D6630">
        <w:trPr>
          <w:trHeight w:val="113"/>
        </w:trPr>
        <w:tc>
          <w:tcPr>
            <w:tcW w:w="3090" w:type="dxa"/>
            <w:tcBorders>
              <w:top w:val="nil"/>
              <w:left w:val="single" w:sz="4" w:space="0" w:color="auto"/>
              <w:bottom w:val="nil"/>
              <w:right w:val="nil"/>
            </w:tcBorders>
          </w:tcPr>
          <w:p w:rsidR="004D6630" w:rsidRDefault="001240B1">
            <w:pPr>
              <w:pStyle w:val="a8"/>
            </w:pPr>
            <w:r>
              <w:rPr>
                <w:rFonts w:hint="eastAsia"/>
              </w:rPr>
              <w:t>联系人：敬希</w:t>
            </w:r>
          </w:p>
        </w:tc>
        <w:tc>
          <w:tcPr>
            <w:tcW w:w="5333" w:type="dxa"/>
            <w:tcBorders>
              <w:top w:val="nil"/>
              <w:left w:val="nil"/>
              <w:bottom w:val="nil"/>
              <w:right w:val="single" w:sz="4" w:space="0" w:color="auto"/>
            </w:tcBorders>
          </w:tcPr>
          <w:p w:rsidR="004D6630" w:rsidRDefault="001240B1">
            <w:pPr>
              <w:pStyle w:val="a8"/>
            </w:pPr>
            <w:r>
              <w:rPr>
                <w:rFonts w:hint="eastAsia"/>
              </w:rPr>
              <w:t>联系方式：</w:t>
            </w:r>
            <w:r>
              <w:rPr>
                <w:rFonts w:hint="eastAsia"/>
              </w:rPr>
              <w:t>023-88890395</w:t>
            </w:r>
          </w:p>
        </w:tc>
      </w:tr>
      <w:tr w:rsidR="004D6630">
        <w:trPr>
          <w:trHeight w:val="113"/>
        </w:trPr>
        <w:tc>
          <w:tcPr>
            <w:tcW w:w="8423" w:type="dxa"/>
            <w:gridSpan w:val="2"/>
            <w:tcBorders>
              <w:top w:val="nil"/>
              <w:left w:val="single" w:sz="4" w:space="0" w:color="auto"/>
              <w:bottom w:val="single" w:sz="4" w:space="0" w:color="auto"/>
              <w:right w:val="single" w:sz="4" w:space="0" w:color="auto"/>
            </w:tcBorders>
          </w:tcPr>
          <w:p w:rsidR="004D6630" w:rsidRDefault="001240B1">
            <w:pPr>
              <w:pStyle w:val="a8"/>
            </w:pPr>
            <w:r>
              <w:rPr>
                <w:rFonts w:hint="eastAsia"/>
              </w:rPr>
              <w:t>比选人地址：重庆市渝北区嘉州路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4D6630" w:rsidRDefault="004D6630">
      <w:pPr>
        <w:ind w:firstLine="420"/>
      </w:pPr>
    </w:p>
    <w:p w:rsidR="004D6630" w:rsidRDefault="001240B1">
      <w:pPr>
        <w:spacing w:line="240" w:lineRule="auto"/>
        <w:ind w:firstLineChars="0" w:firstLine="0"/>
        <w:jc w:val="right"/>
      </w:pPr>
      <w:r>
        <w:rPr>
          <w:rFonts w:hint="eastAsia"/>
        </w:rPr>
        <w:t>重庆三峡银行股份有限公司</w:t>
      </w:r>
    </w:p>
    <w:p w:rsidR="004D6630" w:rsidRDefault="001240B1">
      <w:pPr>
        <w:ind w:firstLine="420"/>
        <w:jc w:val="right"/>
      </w:pPr>
      <w:r>
        <w:rPr>
          <w:rFonts w:hint="eastAsia"/>
        </w:rPr>
        <w:t>2024</w:t>
      </w:r>
      <w:r>
        <w:rPr>
          <w:rFonts w:hint="eastAsia"/>
        </w:rPr>
        <w:t>年</w:t>
      </w:r>
      <w:r>
        <w:rPr>
          <w:rFonts w:hint="eastAsia"/>
        </w:rPr>
        <w:t>10</w:t>
      </w:r>
      <w:r>
        <w:rPr>
          <w:rFonts w:hint="eastAsia"/>
        </w:rPr>
        <w:t>月</w:t>
      </w:r>
      <w:r>
        <w:rPr>
          <w:rFonts w:hint="eastAsia"/>
        </w:rPr>
        <w:t>14</w:t>
      </w:r>
      <w:r>
        <w:rPr>
          <w:rFonts w:hint="eastAsia"/>
        </w:rPr>
        <w:t>日</w:t>
      </w:r>
    </w:p>
    <w:p w:rsidR="004D6630" w:rsidRDefault="004D6630">
      <w:pPr>
        <w:ind w:firstLine="420"/>
        <w:jc w:val="left"/>
      </w:pPr>
    </w:p>
    <w:p w:rsidR="004D6630" w:rsidRDefault="004D6630">
      <w:pPr>
        <w:ind w:firstLine="420"/>
        <w:jc w:val="left"/>
        <w:sectPr w:rsidR="004D6630">
          <w:footerReference w:type="default" r:id="rId14"/>
          <w:pgSz w:w="11906" w:h="16838"/>
          <w:pgMar w:top="1440" w:right="1800" w:bottom="1440" w:left="1800" w:header="851" w:footer="992" w:gutter="0"/>
          <w:pgNumType w:start="1"/>
          <w:cols w:space="720"/>
          <w:docGrid w:type="lines" w:linePitch="312"/>
        </w:sectPr>
      </w:pPr>
    </w:p>
    <w:p w:rsidR="004D6630" w:rsidRDefault="001240B1">
      <w:pPr>
        <w:pStyle w:val="1"/>
      </w:pPr>
      <w:bookmarkStart w:id="29" w:name="_Toc8620"/>
      <w:bookmarkStart w:id="30" w:name="_Toc89675159"/>
      <w:bookmarkStart w:id="31" w:name="_Toc303066033"/>
      <w:r>
        <w:rPr>
          <w:rFonts w:hint="eastAsia"/>
        </w:rPr>
        <w:t>第二章</w:t>
      </w:r>
      <w:r>
        <w:rPr>
          <w:rFonts w:hint="eastAsia"/>
        </w:rPr>
        <w:t xml:space="preserve"> </w:t>
      </w:r>
      <w:r>
        <w:rPr>
          <w:rFonts w:hint="eastAsia"/>
        </w:rPr>
        <w:t>参选人须知</w:t>
      </w:r>
      <w:bookmarkEnd w:id="29"/>
      <w:bookmarkEnd w:id="30"/>
      <w:bookmarkEnd w:id="31"/>
    </w:p>
    <w:p w:rsidR="004D6630" w:rsidRDefault="001240B1">
      <w:pPr>
        <w:pStyle w:val="2"/>
      </w:pPr>
      <w:bookmarkStart w:id="32" w:name="_Toc89675160"/>
      <w:r>
        <w:rPr>
          <w:rFonts w:hint="eastAsia"/>
        </w:rPr>
        <w:t xml:space="preserve">1. </w:t>
      </w:r>
      <w:r>
        <w:rPr>
          <w:rFonts w:hint="eastAsia"/>
        </w:rPr>
        <w:t>项目信息</w:t>
      </w:r>
    </w:p>
    <w:p w:rsidR="004D6630" w:rsidRDefault="001240B1">
      <w:pPr>
        <w:pStyle w:val="3"/>
        <w:ind w:firstLine="422"/>
      </w:pPr>
      <w:r>
        <w:rPr>
          <w:rFonts w:hint="eastAsia"/>
        </w:rPr>
        <w:t xml:space="preserve">1.1 </w:t>
      </w:r>
      <w:r>
        <w:rPr>
          <w:rFonts w:hint="eastAsia"/>
        </w:rPr>
        <w:t>比选人</w:t>
      </w:r>
    </w:p>
    <w:p w:rsidR="004D6630" w:rsidRDefault="001240B1">
      <w:pPr>
        <w:ind w:firstLine="420"/>
      </w:pPr>
      <w:r>
        <w:t>重庆三峡银行股份有限公司</w:t>
      </w:r>
      <w:r>
        <w:rPr>
          <w:rFonts w:hint="eastAsia"/>
        </w:rPr>
        <w:t>。</w:t>
      </w:r>
    </w:p>
    <w:p w:rsidR="004D6630" w:rsidRDefault="001240B1">
      <w:pPr>
        <w:pStyle w:val="3"/>
        <w:ind w:firstLine="422"/>
      </w:pPr>
      <w:r>
        <w:rPr>
          <w:rFonts w:hint="eastAsia"/>
        </w:rPr>
        <w:t xml:space="preserve">1.2 </w:t>
      </w:r>
      <w:r>
        <w:rPr>
          <w:rFonts w:hint="eastAsia"/>
        </w:rPr>
        <w:t>最高限价</w:t>
      </w:r>
    </w:p>
    <w:p w:rsidR="004D6630" w:rsidRDefault="001240B1">
      <w:pPr>
        <w:ind w:firstLine="420"/>
      </w:pPr>
      <w:r>
        <w:rPr>
          <w:rFonts w:hint="eastAsia"/>
        </w:rPr>
        <w:t>本项目最高限价为</w:t>
      </w:r>
      <w:r>
        <w:rPr>
          <w:rFonts w:hint="eastAsia"/>
        </w:rPr>
        <w:t>：</w:t>
      </w:r>
      <w:r>
        <w:t>35</w:t>
      </w:r>
      <w:r>
        <w:rPr>
          <w:rFonts w:hint="eastAsia"/>
        </w:rPr>
        <w:t>00.00</w:t>
      </w:r>
      <w:r>
        <w:rPr>
          <w:rFonts w:hint="eastAsia"/>
        </w:rPr>
        <w:t>元</w:t>
      </w:r>
      <w:r>
        <w:rPr>
          <w:rFonts w:hint="eastAsia"/>
        </w:rPr>
        <w:t>/</w:t>
      </w:r>
      <w:r>
        <w:rPr>
          <w:rFonts w:hint="eastAsia"/>
        </w:rPr>
        <w:t>台</w:t>
      </w:r>
      <w:r>
        <w:rPr>
          <w:rFonts w:hint="eastAsia"/>
        </w:rPr>
        <w:t>（人民币大写：</w:t>
      </w:r>
      <w:r>
        <w:t>叁仟伍佰</w:t>
      </w:r>
      <w:r>
        <w:rPr>
          <w:rFonts w:hint="eastAsia"/>
        </w:rPr>
        <w:t>元整</w:t>
      </w:r>
      <w:r>
        <w:rPr>
          <w:rFonts w:hint="eastAsia"/>
        </w:rPr>
        <w:t>每台</w:t>
      </w:r>
      <w:r>
        <w:rPr>
          <w:rFonts w:hint="eastAsia"/>
        </w:rPr>
        <w:t xml:space="preserve"> </w:t>
      </w:r>
      <w:r>
        <w:rPr>
          <w:rFonts w:hint="eastAsia"/>
        </w:rPr>
        <w:t>）</w:t>
      </w:r>
      <w:r>
        <w:rPr>
          <w:rFonts w:hint="eastAsia"/>
        </w:rPr>
        <w:t>。</w:t>
      </w:r>
    </w:p>
    <w:p w:rsidR="004D6630" w:rsidRDefault="001240B1">
      <w:pPr>
        <w:pStyle w:val="3"/>
        <w:ind w:firstLine="422"/>
      </w:pPr>
      <w:r>
        <w:rPr>
          <w:rFonts w:hint="eastAsia"/>
        </w:rPr>
        <w:t xml:space="preserve">1.3 </w:t>
      </w:r>
      <w:r>
        <w:rPr>
          <w:rFonts w:hint="eastAsia"/>
        </w:rPr>
        <w:t>项目概况</w:t>
      </w:r>
    </w:p>
    <w:p w:rsidR="004D6630" w:rsidRDefault="001240B1">
      <w:pPr>
        <w:ind w:firstLine="420"/>
      </w:pPr>
      <w:bookmarkStart w:id="33" w:name="_Toc89675161"/>
      <w:bookmarkEnd w:id="32"/>
      <w:r>
        <w:rPr>
          <w:rFonts w:hint="eastAsia"/>
        </w:rPr>
        <w:t>随着比选人业务的发展，对</w:t>
      </w:r>
      <w:r>
        <w:t>移动作业</w:t>
      </w:r>
      <w:r>
        <w:rPr>
          <w:rFonts w:hint="eastAsia"/>
        </w:rPr>
        <w:t>设备的需求数量也越来越大。与此同时，技术的进步和发展促进了</w:t>
      </w:r>
      <w:r>
        <w:t>移动作业</w:t>
      </w:r>
      <w:r>
        <w:rPr>
          <w:rFonts w:hint="eastAsia"/>
        </w:rPr>
        <w:t>设备服务功能更加丰富，为</w:t>
      </w:r>
      <w:r>
        <w:t>移动作业</w:t>
      </w:r>
      <w:r>
        <w:rPr>
          <w:rFonts w:hint="eastAsia"/>
        </w:rPr>
        <w:t>设备的应用提供了更多的选择。因此，比选人决定本着公平、公正、公开原则开展</w:t>
      </w:r>
      <w:r>
        <w:t>移动作业背夹</w:t>
      </w:r>
      <w:r>
        <w:rPr>
          <w:rFonts w:hint="eastAsia"/>
        </w:rPr>
        <w:t>公开比选工作，择优选取比选人</w:t>
      </w:r>
      <w:r>
        <w:t>移动作业背夹</w:t>
      </w:r>
      <w:r>
        <w:rPr>
          <w:rFonts w:hint="eastAsia"/>
        </w:rPr>
        <w:t>品牌、型号及供货商，维护本行利益，丰富</w:t>
      </w:r>
      <w:r>
        <w:t>移动作业背夹</w:t>
      </w:r>
      <w:r>
        <w:rPr>
          <w:rFonts w:hint="eastAsia"/>
        </w:rPr>
        <w:t>服务功能，提升比选人形象和用户满意度。</w:t>
      </w:r>
    </w:p>
    <w:p w:rsidR="004D6630" w:rsidRDefault="001240B1">
      <w:pPr>
        <w:pStyle w:val="3"/>
        <w:ind w:firstLine="422"/>
      </w:pPr>
      <w:r>
        <w:rPr>
          <w:rFonts w:hint="eastAsia"/>
        </w:rPr>
        <w:t xml:space="preserve">1.4 </w:t>
      </w:r>
      <w:r>
        <w:rPr>
          <w:rFonts w:hint="eastAsia"/>
        </w:rPr>
        <w:t>项目目标</w:t>
      </w:r>
    </w:p>
    <w:p w:rsidR="004D6630" w:rsidRDefault="001240B1">
      <w:pPr>
        <w:ind w:firstLine="420"/>
      </w:pPr>
      <w:r>
        <w:t>以满足比选人业务发展及移动作业系统运行和建设需要、维护本行利益为目的，通过移动作业背夹公开比选，确定未来一定时期内本行移动作业背夹的品牌、型号及供货商。</w:t>
      </w:r>
    </w:p>
    <w:bookmarkEnd w:id="33"/>
    <w:p w:rsidR="004D6630" w:rsidRDefault="001240B1">
      <w:pPr>
        <w:pStyle w:val="2"/>
      </w:pPr>
      <w:r>
        <w:rPr>
          <w:rFonts w:hint="eastAsia"/>
        </w:rPr>
        <w:t xml:space="preserve">2. </w:t>
      </w:r>
      <w:r>
        <w:t>参选</w:t>
      </w:r>
      <w:r>
        <w:rPr>
          <w:rFonts w:hint="eastAsia"/>
        </w:rPr>
        <w:t>人</w:t>
      </w:r>
    </w:p>
    <w:p w:rsidR="004D6630" w:rsidRDefault="001240B1">
      <w:pPr>
        <w:pStyle w:val="3"/>
        <w:ind w:firstLine="422"/>
      </w:pPr>
      <w:r>
        <w:rPr>
          <w:rFonts w:hint="eastAsia"/>
        </w:rPr>
        <w:t xml:space="preserve">2.1 </w:t>
      </w:r>
      <w:r>
        <w:rPr>
          <w:rFonts w:hint="eastAsia"/>
        </w:rPr>
        <w:t>合格参选人条件</w:t>
      </w:r>
    </w:p>
    <w:p w:rsidR="004D6630" w:rsidRDefault="001240B1">
      <w:pPr>
        <w:ind w:firstLine="420"/>
      </w:pPr>
      <w:r>
        <w:rPr>
          <w:rFonts w:hint="eastAsia"/>
        </w:rPr>
        <w:t>合格参选人应完全符合比选文件第一章中规定的参选人资格条件，并对比选文件作出实质性响应。</w:t>
      </w:r>
    </w:p>
    <w:p w:rsidR="004D6630" w:rsidRDefault="001240B1">
      <w:pPr>
        <w:pStyle w:val="3"/>
        <w:ind w:firstLine="422"/>
      </w:pPr>
      <w:r>
        <w:rPr>
          <w:rFonts w:hint="eastAsia"/>
        </w:rPr>
        <w:t xml:space="preserve">2.2 </w:t>
      </w:r>
      <w:r>
        <w:rPr>
          <w:rFonts w:hint="eastAsia"/>
        </w:rPr>
        <w:t>参选人的风险</w:t>
      </w:r>
    </w:p>
    <w:p w:rsidR="004D6630" w:rsidRDefault="001240B1">
      <w:pPr>
        <w:ind w:firstLine="420"/>
      </w:pPr>
      <w:r>
        <w:rPr>
          <w:rFonts w:hint="eastAsia"/>
        </w:rPr>
        <w:t>参选人没有按照比选文件要求提供全部资料，或者参选人没有对比选文件在各方面作出实质性响应，可能导致参选被拒绝或评定为无效参选。</w:t>
      </w:r>
    </w:p>
    <w:p w:rsidR="004D6630" w:rsidRDefault="001240B1">
      <w:pPr>
        <w:pStyle w:val="2"/>
      </w:pPr>
      <w:bookmarkStart w:id="34" w:name="_Toc89675162"/>
      <w:r>
        <w:rPr>
          <w:rFonts w:hint="eastAsia"/>
        </w:rPr>
        <w:t xml:space="preserve">3. </w:t>
      </w:r>
      <w:r>
        <w:rPr>
          <w:rFonts w:hint="eastAsia"/>
        </w:rPr>
        <w:t>比选文件</w:t>
      </w:r>
      <w:bookmarkEnd w:id="34"/>
    </w:p>
    <w:p w:rsidR="004D6630" w:rsidRDefault="001240B1">
      <w:pPr>
        <w:ind w:firstLine="420"/>
      </w:pPr>
      <w:r>
        <w:rPr>
          <w:rFonts w:hint="eastAsia"/>
        </w:rPr>
        <w:t>比选文件是参选人编制参选文件的依据，是</w:t>
      </w:r>
      <w:r>
        <w:rPr>
          <w:rFonts w:hint="eastAsia"/>
        </w:rPr>
        <w:t>评审</w:t>
      </w:r>
      <w:r>
        <w:rPr>
          <w:rFonts w:hint="eastAsia"/>
        </w:rPr>
        <w:t>委员会评</w:t>
      </w:r>
      <w:r>
        <w:rPr>
          <w:rFonts w:hint="eastAsia"/>
        </w:rPr>
        <w:t>判依据和标准。比选文件也是比选人与中选人签订合同的基础。</w:t>
      </w:r>
    </w:p>
    <w:p w:rsidR="004D6630" w:rsidRDefault="001240B1">
      <w:pPr>
        <w:ind w:firstLine="420"/>
      </w:pPr>
      <w:r>
        <w:rPr>
          <w:rFonts w:hint="eastAsia"/>
        </w:rPr>
        <w:t>本行对比选文件所作的一切有效的书面通知、修改及补充，都是比选文件不可分割的部分。</w:t>
      </w:r>
    </w:p>
    <w:p w:rsidR="004D6630" w:rsidRDefault="001240B1">
      <w:pPr>
        <w:pStyle w:val="2"/>
      </w:pPr>
      <w:bookmarkStart w:id="35" w:name="_Toc89675163"/>
      <w:r>
        <w:rPr>
          <w:rFonts w:hint="eastAsia"/>
        </w:rPr>
        <w:t xml:space="preserve">4. </w:t>
      </w:r>
      <w:r>
        <w:t>参选</w:t>
      </w:r>
      <w:bookmarkEnd w:id="35"/>
    </w:p>
    <w:p w:rsidR="004D6630" w:rsidRDefault="001240B1">
      <w:pPr>
        <w:ind w:firstLine="420"/>
      </w:pPr>
      <w:r>
        <w:rPr>
          <w:rFonts w:hint="eastAsia"/>
        </w:rPr>
        <w:t>参选人应当按照比选文件的要求编制参选文件，并对比选文件提出的要求和条件作出实质性响应。</w:t>
      </w:r>
    </w:p>
    <w:p w:rsidR="004D6630" w:rsidRDefault="001240B1">
      <w:pPr>
        <w:pStyle w:val="3"/>
        <w:ind w:firstLine="422"/>
      </w:pPr>
      <w:r>
        <w:rPr>
          <w:rFonts w:hint="eastAsia"/>
        </w:rPr>
        <w:t xml:space="preserve">4.1 </w:t>
      </w:r>
      <w:r>
        <w:rPr>
          <w:rFonts w:hint="eastAsia"/>
        </w:rPr>
        <w:t>参选文件组成</w:t>
      </w:r>
    </w:p>
    <w:p w:rsidR="004D6630" w:rsidRDefault="001240B1">
      <w:pPr>
        <w:ind w:firstLine="420"/>
      </w:pPr>
      <w:r>
        <w:rPr>
          <w:rFonts w:hint="eastAsia"/>
        </w:rPr>
        <w:t>参选文件</w:t>
      </w:r>
      <w:r>
        <w:rPr>
          <w:rFonts w:hint="eastAsia"/>
        </w:rPr>
        <w:t>由</w:t>
      </w:r>
      <w:r>
        <w:rPr>
          <w:rFonts w:hint="eastAsia"/>
        </w:rPr>
        <w:t>参选人所作的一切有效补充、修改和承诺等文件组成，参选人应按照第</w:t>
      </w:r>
      <w:r>
        <w:rPr>
          <w:rFonts w:hint="eastAsia"/>
        </w:rPr>
        <w:t>六</w:t>
      </w:r>
      <w:r>
        <w:rPr>
          <w:rFonts w:hint="eastAsia"/>
        </w:rPr>
        <w:t>章“参选文件格式”规定的目录顺序组织编写和装订，否则有可能影响参选人的参选文件评审。</w:t>
      </w:r>
    </w:p>
    <w:p w:rsidR="004D6630" w:rsidRDefault="001240B1">
      <w:pPr>
        <w:pStyle w:val="3"/>
        <w:ind w:firstLine="422"/>
      </w:pPr>
      <w:r>
        <w:rPr>
          <w:rFonts w:hint="eastAsia"/>
        </w:rPr>
        <w:t xml:space="preserve">4.2 </w:t>
      </w:r>
      <w:r>
        <w:rPr>
          <w:rFonts w:hint="eastAsia"/>
        </w:rPr>
        <w:t>联合参选</w:t>
      </w:r>
    </w:p>
    <w:p w:rsidR="004D6630" w:rsidRDefault="001240B1">
      <w:pPr>
        <w:ind w:firstLine="420"/>
      </w:pPr>
      <w:r>
        <w:rPr>
          <w:rFonts w:hint="eastAsia"/>
        </w:rPr>
        <w:t>本比选项目不接受联合参选</w:t>
      </w:r>
    </w:p>
    <w:p w:rsidR="004D6630" w:rsidRDefault="001240B1">
      <w:pPr>
        <w:pStyle w:val="3"/>
        <w:ind w:firstLine="422"/>
      </w:pPr>
      <w:r>
        <w:rPr>
          <w:rFonts w:hint="eastAsia"/>
        </w:rPr>
        <w:t xml:space="preserve">4.3 </w:t>
      </w:r>
      <w:r>
        <w:rPr>
          <w:rFonts w:hint="eastAsia"/>
        </w:rPr>
        <w:t>参选有效期</w:t>
      </w:r>
    </w:p>
    <w:p w:rsidR="004D6630" w:rsidRDefault="001240B1">
      <w:pPr>
        <w:ind w:firstLine="420"/>
      </w:pPr>
      <w:r>
        <w:rPr>
          <w:rFonts w:hint="eastAsia"/>
        </w:rPr>
        <w:t>参选有效期为参选截止日期后</w:t>
      </w:r>
      <w:r>
        <w:rPr>
          <w:rFonts w:hint="eastAsia"/>
        </w:rPr>
        <w:t>90</w:t>
      </w:r>
      <w:r>
        <w:rPr>
          <w:rFonts w:hint="eastAsia"/>
        </w:rPr>
        <w:t>天内。</w:t>
      </w:r>
    </w:p>
    <w:p w:rsidR="004D6630" w:rsidRDefault="001240B1">
      <w:pPr>
        <w:pStyle w:val="3"/>
        <w:ind w:firstLine="422"/>
      </w:pPr>
      <w:r>
        <w:rPr>
          <w:rFonts w:hint="eastAsia"/>
        </w:rPr>
        <w:t xml:space="preserve">4.4 </w:t>
      </w:r>
      <w:r>
        <w:rPr>
          <w:rFonts w:hint="eastAsia"/>
        </w:rPr>
        <w:t>参选保证金</w:t>
      </w:r>
    </w:p>
    <w:p w:rsidR="004D6630" w:rsidRDefault="001240B1">
      <w:pPr>
        <w:ind w:firstLine="420"/>
      </w:pPr>
      <w:r>
        <w:rPr>
          <w:rFonts w:hint="eastAsia"/>
        </w:rPr>
        <w:t xml:space="preserve">4.4.1 </w:t>
      </w:r>
      <w:r>
        <w:rPr>
          <w:rFonts w:hint="eastAsia"/>
        </w:rPr>
        <w:t>参选人应在参选截止时间前，按比选文件第一章规定向比选人缴纳参选保证金。</w:t>
      </w:r>
    </w:p>
    <w:p w:rsidR="004D6630" w:rsidRDefault="001240B1">
      <w:pPr>
        <w:ind w:firstLine="420"/>
      </w:pPr>
      <w:r>
        <w:rPr>
          <w:rFonts w:hint="eastAsia"/>
        </w:rPr>
        <w:t xml:space="preserve">4.4.2 </w:t>
      </w:r>
      <w:r>
        <w:rPr>
          <w:rFonts w:hint="eastAsia"/>
        </w:rPr>
        <w:t>参选保证金为参选的有效约束条件。</w:t>
      </w:r>
    </w:p>
    <w:p w:rsidR="004D6630" w:rsidRDefault="001240B1">
      <w:pPr>
        <w:ind w:firstLine="420"/>
      </w:pPr>
      <w:r>
        <w:rPr>
          <w:rFonts w:hint="eastAsia"/>
        </w:rPr>
        <w:t xml:space="preserve">4.4.3 </w:t>
      </w:r>
      <w:r>
        <w:rPr>
          <w:rFonts w:hint="eastAsia"/>
        </w:rPr>
        <w:t>参选保证金有效期与参选文件有效期一致。</w:t>
      </w:r>
    </w:p>
    <w:p w:rsidR="004D6630" w:rsidRDefault="001240B1">
      <w:pPr>
        <w:ind w:firstLine="420"/>
      </w:pPr>
      <w:r>
        <w:rPr>
          <w:rFonts w:hint="eastAsia"/>
        </w:rPr>
        <w:t xml:space="preserve">4.4.4 </w:t>
      </w:r>
      <w:r>
        <w:rPr>
          <w:rFonts w:hint="eastAsia"/>
        </w:rPr>
        <w:t>参选保证金币种应与参选报价币种相同。</w:t>
      </w:r>
    </w:p>
    <w:p w:rsidR="004D6630" w:rsidRDefault="001240B1">
      <w:pPr>
        <w:ind w:firstLine="420"/>
      </w:pPr>
      <w:r>
        <w:rPr>
          <w:rFonts w:hint="eastAsia"/>
        </w:rPr>
        <w:t xml:space="preserve">4.4.5 </w:t>
      </w:r>
      <w:r>
        <w:rPr>
          <w:rFonts w:hint="eastAsia"/>
        </w:rPr>
        <w:t>参选保证金的退还</w:t>
      </w:r>
      <w:r>
        <w:rPr>
          <w:rFonts w:hint="eastAsia"/>
        </w:rPr>
        <w:t>：</w:t>
      </w:r>
    </w:p>
    <w:p w:rsidR="004D6630" w:rsidRDefault="001240B1">
      <w:pPr>
        <w:ind w:firstLine="420"/>
      </w:pPr>
      <w:r>
        <w:rPr>
          <w:rFonts w:hint="eastAsia"/>
        </w:rPr>
        <w:t>比选人在中选通知书发出后</w:t>
      </w:r>
      <w:r>
        <w:rPr>
          <w:rFonts w:hint="eastAsia"/>
        </w:rPr>
        <w:t>2</w:t>
      </w:r>
      <w:r>
        <w:rPr>
          <w:rFonts w:hint="eastAsia"/>
        </w:rPr>
        <w:t>个工作日内将中选通知书和保证金退还通知抄告重庆市公共资源交易中心，重庆市公共资源交易中心在收到保证金退还通知后</w:t>
      </w:r>
      <w:r>
        <w:rPr>
          <w:rFonts w:hint="eastAsia"/>
        </w:rPr>
        <w:t>2</w:t>
      </w:r>
      <w:r>
        <w:rPr>
          <w:rFonts w:hint="eastAsia"/>
        </w:rPr>
        <w:t>个工作日内，向除中选人和中选候选人以外的参选人，退还参选保证金。</w:t>
      </w:r>
    </w:p>
    <w:p w:rsidR="004D6630" w:rsidRDefault="001240B1">
      <w:pPr>
        <w:ind w:firstLine="420"/>
      </w:pPr>
      <w:r>
        <w:rPr>
          <w:rFonts w:hint="eastAsia"/>
        </w:rPr>
        <w:t>比选人在合同生效后</w:t>
      </w:r>
      <w:r>
        <w:rPr>
          <w:rFonts w:hint="eastAsia"/>
        </w:rPr>
        <w:t>2</w:t>
      </w:r>
      <w:r>
        <w:rPr>
          <w:rFonts w:hint="eastAsia"/>
        </w:rPr>
        <w:t>个工作日内将签订的合同和保证金退还通知抄告重庆市公共资源交易中心，重庆市公共资源交易中心在收到保证金退还通知后</w:t>
      </w:r>
      <w:r>
        <w:rPr>
          <w:rFonts w:hint="eastAsia"/>
        </w:rPr>
        <w:t>2</w:t>
      </w:r>
      <w:r>
        <w:rPr>
          <w:rFonts w:hint="eastAsia"/>
        </w:rPr>
        <w:t>个工作日内，向中选人和中选候选人退还参选保证金。</w:t>
      </w:r>
    </w:p>
    <w:p w:rsidR="004D6630" w:rsidRDefault="001240B1">
      <w:pPr>
        <w:ind w:firstLine="420"/>
      </w:pPr>
      <w:r>
        <w:rPr>
          <w:rFonts w:hint="eastAsia"/>
        </w:rPr>
        <w:t>参选保证金专用账户由重庆市公共资源交易中心制定，关于保证金相关情况的问题请咨询重庆市公共资源交易中心，联系电话</w:t>
      </w:r>
      <w:r>
        <w:rPr>
          <w:rFonts w:hint="eastAsia"/>
        </w:rPr>
        <w:t>023-6362</w:t>
      </w:r>
      <w:r>
        <w:rPr>
          <w:rFonts w:hint="eastAsia"/>
        </w:rPr>
        <w:t>1694</w:t>
      </w:r>
      <w:r>
        <w:rPr>
          <w:rFonts w:hint="eastAsia"/>
        </w:rPr>
        <w:t>。</w:t>
      </w:r>
    </w:p>
    <w:p w:rsidR="004D6630" w:rsidRDefault="001240B1">
      <w:pPr>
        <w:ind w:firstLine="420"/>
      </w:pPr>
      <w:r>
        <w:rPr>
          <w:rFonts w:hint="eastAsia"/>
        </w:rPr>
        <w:t xml:space="preserve">4.4.6 </w:t>
      </w:r>
      <w:r>
        <w:rPr>
          <w:rFonts w:hint="eastAsia"/>
        </w:rPr>
        <w:t>参选人有下列情形之一的，参选保证金将不予退还：</w:t>
      </w:r>
    </w:p>
    <w:p w:rsidR="004D6630" w:rsidRDefault="001240B1">
      <w:pPr>
        <w:ind w:firstLine="420"/>
      </w:pPr>
      <w:r>
        <w:rPr>
          <w:rFonts w:hint="eastAsia"/>
        </w:rPr>
        <w:t xml:space="preserve">4.4.6.1 </w:t>
      </w:r>
      <w:r>
        <w:rPr>
          <w:rFonts w:hint="eastAsia"/>
        </w:rPr>
        <w:t>参选人在参选有效期内</w:t>
      </w:r>
      <w:r>
        <w:rPr>
          <w:rFonts w:hint="eastAsia"/>
        </w:rPr>
        <w:t>撤销</w:t>
      </w:r>
      <w:r>
        <w:rPr>
          <w:rFonts w:hint="eastAsia"/>
        </w:rPr>
        <w:t>参选文件的；</w:t>
      </w:r>
    </w:p>
    <w:p w:rsidR="004D6630" w:rsidRDefault="001240B1">
      <w:pPr>
        <w:ind w:firstLine="420"/>
      </w:pPr>
      <w:r>
        <w:rPr>
          <w:rFonts w:hint="eastAsia"/>
        </w:rPr>
        <w:t xml:space="preserve">4.4.6.2 </w:t>
      </w:r>
      <w:r>
        <w:rPr>
          <w:rFonts w:hint="eastAsia"/>
        </w:rPr>
        <w:t>参选人在参选过程中弄虚作假，提供虚假材料的；</w:t>
      </w:r>
    </w:p>
    <w:p w:rsidR="004D6630" w:rsidRDefault="001240B1">
      <w:pPr>
        <w:ind w:firstLine="420"/>
      </w:pPr>
      <w:r>
        <w:rPr>
          <w:rFonts w:hint="eastAsia"/>
        </w:rPr>
        <w:t xml:space="preserve">4.4.6.3 </w:t>
      </w:r>
      <w:r>
        <w:rPr>
          <w:rFonts w:hint="eastAsia"/>
        </w:rPr>
        <w:t>中选人无正当理由不与比选人签订合同的；</w:t>
      </w:r>
    </w:p>
    <w:p w:rsidR="004D6630" w:rsidRDefault="001240B1">
      <w:pPr>
        <w:ind w:firstLine="420"/>
      </w:pPr>
      <w:r>
        <w:rPr>
          <w:rFonts w:hint="eastAsia"/>
        </w:rPr>
        <w:t xml:space="preserve">4.4.6.4 </w:t>
      </w:r>
      <w:r>
        <w:rPr>
          <w:rFonts w:hint="eastAsia"/>
        </w:rPr>
        <w:t>中选人将中选项目转让给他人或者在参选文件中未说明且未经比选单位同意，将中选项目分包给他人的；</w:t>
      </w:r>
    </w:p>
    <w:p w:rsidR="004D6630" w:rsidRDefault="001240B1">
      <w:pPr>
        <w:ind w:firstLine="420"/>
      </w:pPr>
      <w:r>
        <w:rPr>
          <w:rFonts w:hint="eastAsia"/>
        </w:rPr>
        <w:t xml:space="preserve">4.4.6.5 </w:t>
      </w:r>
      <w:r>
        <w:rPr>
          <w:rFonts w:hint="eastAsia"/>
        </w:rPr>
        <w:t>中选人拒绝履行合同义务的；</w:t>
      </w:r>
    </w:p>
    <w:p w:rsidR="004D6630" w:rsidRDefault="001240B1">
      <w:pPr>
        <w:ind w:firstLine="420"/>
      </w:pPr>
      <w:r>
        <w:rPr>
          <w:rFonts w:hint="eastAsia"/>
        </w:rPr>
        <w:t xml:space="preserve">4.4.6.6 </w:t>
      </w:r>
      <w:r>
        <w:rPr>
          <w:rFonts w:hint="eastAsia"/>
        </w:rPr>
        <w:t>其他严重扰乱比选程序的；</w:t>
      </w:r>
    </w:p>
    <w:p w:rsidR="004D6630" w:rsidRDefault="001240B1">
      <w:pPr>
        <w:pStyle w:val="3"/>
        <w:ind w:firstLine="422"/>
      </w:pPr>
      <w:r>
        <w:rPr>
          <w:rFonts w:hint="eastAsia"/>
        </w:rPr>
        <w:t xml:space="preserve">4.5 </w:t>
      </w:r>
      <w:r>
        <w:rPr>
          <w:rFonts w:hint="eastAsia"/>
        </w:rPr>
        <w:t>参选文件的份数和签署</w:t>
      </w:r>
    </w:p>
    <w:p w:rsidR="004D6630" w:rsidRDefault="001240B1">
      <w:pPr>
        <w:ind w:firstLine="420"/>
      </w:pPr>
      <w:r>
        <w:rPr>
          <w:rFonts w:hint="eastAsia"/>
        </w:rPr>
        <w:t xml:space="preserve">4.5.1 </w:t>
      </w:r>
      <w:r>
        <w:rPr>
          <w:rFonts w:hint="eastAsia"/>
        </w:rPr>
        <w:t>参选文件一式三份，其中正本一份</w:t>
      </w:r>
      <w:r>
        <w:rPr>
          <w:rFonts w:hint="eastAsia"/>
        </w:rPr>
        <w:t>，副本一份，电子文件一份（</w:t>
      </w:r>
      <w:r>
        <w:rPr>
          <w:rFonts w:hint="eastAsia"/>
        </w:rPr>
        <w:t>U</w:t>
      </w:r>
      <w:r>
        <w:rPr>
          <w:rFonts w:hint="eastAsia"/>
        </w:rPr>
        <w:t>盘），正本和副本的封面上应清楚地标记“正本”或“副本”的字样，副本可为正本的复印件，当副本和正本不一致时，以纸质正本为准。电子文件应为参选文件盖章后的</w:t>
      </w:r>
      <w:r>
        <w:rPr>
          <w:rFonts w:hint="eastAsia"/>
        </w:rPr>
        <w:t>PDF</w:t>
      </w:r>
      <w:r>
        <w:rPr>
          <w:rFonts w:hint="eastAsia"/>
        </w:rPr>
        <w:t>格式扫描件，文件名为“参选人单位名简称</w:t>
      </w:r>
      <w:r>
        <w:rPr>
          <w:rFonts w:hint="eastAsia"/>
        </w:rPr>
        <w:t>+</w:t>
      </w:r>
      <w:r>
        <w:rPr>
          <w:rFonts w:hint="eastAsia"/>
        </w:rPr>
        <w:t>项目名简称”。</w:t>
      </w:r>
    </w:p>
    <w:p w:rsidR="004D6630" w:rsidRDefault="001240B1">
      <w:pPr>
        <w:ind w:firstLine="420"/>
      </w:pPr>
      <w:r>
        <w:rPr>
          <w:rFonts w:hint="eastAsia"/>
        </w:rPr>
        <w:t xml:space="preserve">4.5.2 </w:t>
      </w:r>
      <w:r>
        <w:rPr>
          <w:rFonts w:hint="eastAsia"/>
        </w:rPr>
        <w:t>参选文件正本中，每一页均应由参选人加盖公章，其中规定格式的文件应当按要求签名和加盖参选人公章。</w:t>
      </w:r>
    </w:p>
    <w:p w:rsidR="004D6630" w:rsidRDefault="001240B1">
      <w:pPr>
        <w:ind w:firstLine="420"/>
      </w:pPr>
      <w:r>
        <w:rPr>
          <w:rFonts w:hint="eastAsia"/>
        </w:rPr>
        <w:t xml:space="preserve">4.5.3 </w:t>
      </w:r>
      <w:r>
        <w:rPr>
          <w:rFonts w:hint="eastAsia"/>
        </w:rPr>
        <w:t>若参选人对参选文件的错处作必要修改，则应在修改处加盖参选人公章或由法人或法人授权代表签字确认。</w:t>
      </w:r>
    </w:p>
    <w:p w:rsidR="004D6630" w:rsidRDefault="001240B1">
      <w:pPr>
        <w:ind w:firstLine="420"/>
      </w:pPr>
      <w:r>
        <w:rPr>
          <w:rFonts w:hint="eastAsia"/>
        </w:rPr>
        <w:t xml:space="preserve">4.5.4 </w:t>
      </w:r>
      <w:r>
        <w:rPr>
          <w:rFonts w:hint="eastAsia"/>
        </w:rPr>
        <w:t>电报、电话、</w:t>
      </w:r>
      <w:r>
        <w:rPr>
          <w:rFonts w:hint="eastAsia"/>
        </w:rPr>
        <w:t>邮寄、</w:t>
      </w:r>
      <w:r>
        <w:rPr>
          <w:rFonts w:hint="eastAsia"/>
        </w:rPr>
        <w:t>传真形式的参选文件概不接受</w:t>
      </w:r>
      <w:r>
        <w:rPr>
          <w:rFonts w:hint="eastAsia"/>
        </w:rPr>
        <w:t>。</w:t>
      </w:r>
    </w:p>
    <w:p w:rsidR="004D6630" w:rsidRDefault="001240B1">
      <w:pPr>
        <w:pStyle w:val="3"/>
        <w:ind w:firstLine="422"/>
      </w:pPr>
      <w:r>
        <w:rPr>
          <w:rFonts w:hint="eastAsia"/>
        </w:rPr>
        <w:t xml:space="preserve">4.6 </w:t>
      </w:r>
      <w:r>
        <w:rPr>
          <w:rFonts w:hint="eastAsia"/>
        </w:rPr>
        <w:t>参选文件的密封与标记</w:t>
      </w:r>
    </w:p>
    <w:p w:rsidR="004D6630" w:rsidRDefault="001240B1">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rsidR="004D6630" w:rsidRDefault="001240B1">
      <w:pPr>
        <w:ind w:firstLine="420"/>
      </w:pPr>
      <w:r>
        <w:rPr>
          <w:rFonts w:hint="eastAsia"/>
        </w:rPr>
        <w:t>如果未按上述规定进行密封和标记，则其参选将作为无效参选处理。</w:t>
      </w:r>
    </w:p>
    <w:p w:rsidR="004D6630" w:rsidRDefault="001240B1">
      <w:pPr>
        <w:pStyle w:val="3"/>
        <w:ind w:firstLine="422"/>
      </w:pPr>
      <w:r>
        <w:rPr>
          <w:rFonts w:hint="eastAsia"/>
        </w:rPr>
        <w:t xml:space="preserve">4.7 </w:t>
      </w:r>
      <w:r>
        <w:rPr>
          <w:rFonts w:hint="eastAsia"/>
        </w:rPr>
        <w:t>参选报价</w:t>
      </w:r>
    </w:p>
    <w:p w:rsidR="004D6630" w:rsidRDefault="001240B1">
      <w:pPr>
        <w:ind w:firstLine="420"/>
      </w:pPr>
      <w:r>
        <w:rPr>
          <w:rFonts w:hint="eastAsia"/>
        </w:rPr>
        <w:t xml:space="preserve">4.7.1 </w:t>
      </w:r>
      <w:r>
        <w:rPr>
          <w:rFonts w:hint="eastAsia"/>
        </w:rPr>
        <w:t>参选人应严格按照“参选文件格式”填写报价。</w:t>
      </w:r>
    </w:p>
    <w:p w:rsidR="004D6630" w:rsidRDefault="001240B1">
      <w:pPr>
        <w:ind w:firstLine="420"/>
      </w:pPr>
      <w:r>
        <w:rPr>
          <w:rFonts w:hint="eastAsia"/>
        </w:rPr>
        <w:t xml:space="preserve">4.7.2 </w:t>
      </w:r>
      <w:r>
        <w:rPr>
          <w:rFonts w:hint="eastAsia"/>
        </w:rPr>
        <w:t>参选人的报价为一次性报价，即在参选有效期内参选价格固定不变。</w:t>
      </w:r>
    </w:p>
    <w:p w:rsidR="004D6630" w:rsidRDefault="001240B1">
      <w:pPr>
        <w:ind w:firstLine="420"/>
      </w:pPr>
      <w:r>
        <w:rPr>
          <w:rFonts w:hint="eastAsia"/>
        </w:rPr>
        <w:t xml:space="preserve">4.7.3 </w:t>
      </w:r>
      <w:r>
        <w:rPr>
          <w:rFonts w:hint="eastAsia"/>
        </w:rPr>
        <w:t>本项目只接受一个参选报价，有选择的或有条件的参选将不予接受。</w:t>
      </w:r>
    </w:p>
    <w:p w:rsidR="004D6630" w:rsidRDefault="001240B1">
      <w:pPr>
        <w:ind w:firstLine="420"/>
      </w:pPr>
      <w:r>
        <w:rPr>
          <w:rFonts w:hint="eastAsia"/>
        </w:rPr>
        <w:t xml:space="preserve">4.7.4 </w:t>
      </w:r>
      <w:r>
        <w:rPr>
          <w:rFonts w:hint="eastAsia"/>
        </w:rPr>
        <w:t>参选报价不得高于最高限价。</w:t>
      </w:r>
    </w:p>
    <w:p w:rsidR="004D6630" w:rsidRDefault="001240B1">
      <w:pPr>
        <w:pStyle w:val="3"/>
        <w:ind w:firstLine="422"/>
      </w:pPr>
      <w:r>
        <w:rPr>
          <w:rFonts w:hint="eastAsia"/>
        </w:rPr>
        <w:t xml:space="preserve">4.8 </w:t>
      </w:r>
      <w:r>
        <w:rPr>
          <w:rFonts w:hint="eastAsia"/>
        </w:rPr>
        <w:t>修正错误</w:t>
      </w:r>
    </w:p>
    <w:p w:rsidR="004D6630" w:rsidRDefault="001240B1">
      <w:pPr>
        <w:ind w:firstLine="420"/>
      </w:pPr>
      <w:r>
        <w:rPr>
          <w:rFonts w:hint="eastAsia"/>
        </w:rPr>
        <w:t>若参选文件出现计算或表达上的错误，修正错误的原则如下：</w:t>
      </w:r>
    </w:p>
    <w:p w:rsidR="004D6630" w:rsidRDefault="001240B1">
      <w:pPr>
        <w:ind w:firstLine="420"/>
      </w:pPr>
      <w:r>
        <w:rPr>
          <w:rFonts w:hint="eastAsia"/>
        </w:rPr>
        <w:t xml:space="preserve">4.8.1 </w:t>
      </w:r>
      <w:r>
        <w:rPr>
          <w:rFonts w:hint="eastAsia"/>
        </w:rPr>
        <w:t>参选文件的大写金额和小写金额不一致的，以大写金额为准；</w:t>
      </w:r>
    </w:p>
    <w:p w:rsidR="004D6630" w:rsidRDefault="001240B1">
      <w:pPr>
        <w:ind w:firstLine="420"/>
      </w:pPr>
      <w:r>
        <w:rPr>
          <w:rFonts w:hint="eastAsia"/>
        </w:rPr>
        <w:t xml:space="preserve">4.8.2 </w:t>
      </w:r>
      <w:r>
        <w:rPr>
          <w:rFonts w:hint="eastAsia"/>
        </w:rPr>
        <w:t>总价金额与按单价汇总金额不一致的，以单价金额计算结果为准；</w:t>
      </w:r>
    </w:p>
    <w:p w:rsidR="004D6630" w:rsidRDefault="001240B1">
      <w:pPr>
        <w:ind w:firstLine="420"/>
      </w:pPr>
      <w:r>
        <w:rPr>
          <w:rFonts w:hint="eastAsia"/>
        </w:rPr>
        <w:t xml:space="preserve">4.8.3 </w:t>
      </w:r>
      <w:r>
        <w:rPr>
          <w:rFonts w:hint="eastAsia"/>
        </w:rPr>
        <w:t>单价金额小数点有明显错位的，应以总价为准，并修正单价；</w:t>
      </w:r>
    </w:p>
    <w:p w:rsidR="004D6630" w:rsidRDefault="001240B1">
      <w:pPr>
        <w:ind w:firstLine="420"/>
      </w:pPr>
      <w:r>
        <w:rPr>
          <w:rFonts w:hint="eastAsia"/>
        </w:rPr>
        <w:t xml:space="preserve">4.8.4 </w:t>
      </w:r>
      <w:r>
        <w:rPr>
          <w:rFonts w:hint="eastAsia"/>
        </w:rPr>
        <w:t>对不同文字文本参选文件的解释发生异议的，以中文文本为准。</w:t>
      </w:r>
    </w:p>
    <w:p w:rsidR="004D6630" w:rsidRDefault="001240B1">
      <w:pPr>
        <w:ind w:firstLine="420"/>
      </w:pPr>
      <w:r>
        <w:rPr>
          <w:rFonts w:hint="eastAsia"/>
        </w:rPr>
        <w:t xml:space="preserve">4.8.5 </w:t>
      </w:r>
      <w:r>
        <w:rPr>
          <w:rFonts w:hint="eastAsia"/>
        </w:rPr>
        <w:t>含税金额与不含税金额不一致的，以含税金额为准。</w:t>
      </w:r>
    </w:p>
    <w:p w:rsidR="004D6630" w:rsidRDefault="001240B1">
      <w:pPr>
        <w:ind w:firstLine="420"/>
      </w:pPr>
      <w:r>
        <w:rPr>
          <w:rFonts w:hint="eastAsia"/>
        </w:rPr>
        <w:t>评审</w:t>
      </w:r>
      <w:r>
        <w:rPr>
          <w:rFonts w:hint="eastAsia"/>
        </w:rPr>
        <w:t>委员会按上述修正错误的原则及方法调整或修正参选人参选报价，参选人</w:t>
      </w:r>
      <w:r>
        <w:rPr>
          <w:rFonts w:hint="eastAsia"/>
        </w:rPr>
        <w:t>授权代表</w:t>
      </w:r>
      <w:r>
        <w:rPr>
          <w:rFonts w:hint="eastAsia"/>
        </w:rPr>
        <w:t>同意并签字确认后，调整后的参选报价对参选人具有约束作用。如果参选人不接受修正后的报价，则其参选将作为无效参选处理。</w:t>
      </w:r>
    </w:p>
    <w:p w:rsidR="004D6630" w:rsidRDefault="001240B1">
      <w:pPr>
        <w:pStyle w:val="2"/>
      </w:pPr>
      <w:bookmarkStart w:id="36" w:name="_Toc89675166"/>
      <w:r>
        <w:rPr>
          <w:rFonts w:hint="eastAsia"/>
        </w:rPr>
        <w:t xml:space="preserve">5. </w:t>
      </w:r>
      <w:r>
        <w:rPr>
          <w:rFonts w:hint="eastAsia"/>
        </w:rPr>
        <w:t>比选程序</w:t>
      </w:r>
    </w:p>
    <w:p w:rsidR="004D6630" w:rsidRDefault="001240B1">
      <w:pPr>
        <w:ind w:firstLine="420"/>
      </w:pPr>
      <w:r>
        <w:rPr>
          <w:rFonts w:hint="eastAsia"/>
        </w:rPr>
        <w:t>主持人按下列程序进行比选：</w:t>
      </w:r>
    </w:p>
    <w:p w:rsidR="004D6630" w:rsidRDefault="001240B1">
      <w:pPr>
        <w:ind w:firstLine="420"/>
      </w:pPr>
      <w:r>
        <w:rPr>
          <w:rFonts w:hint="eastAsia"/>
        </w:rPr>
        <w:t xml:space="preserve">5.1 </w:t>
      </w:r>
      <w:r>
        <w:rPr>
          <w:rFonts w:hint="eastAsia"/>
        </w:rPr>
        <w:t>宣布比选纪律；</w:t>
      </w:r>
    </w:p>
    <w:p w:rsidR="004D6630" w:rsidRDefault="001240B1">
      <w:pPr>
        <w:ind w:firstLine="420"/>
      </w:pPr>
      <w:r>
        <w:rPr>
          <w:rFonts w:hint="eastAsia"/>
        </w:rPr>
        <w:t xml:space="preserve">5.2 </w:t>
      </w:r>
      <w:r>
        <w:rPr>
          <w:rFonts w:hint="eastAsia"/>
        </w:rPr>
        <w:t>宣布比选人、唱标人、记录人、监</w:t>
      </w:r>
      <w:r>
        <w:rPr>
          <w:rFonts w:hint="eastAsia"/>
        </w:rPr>
        <w:t>督</w:t>
      </w:r>
      <w:r>
        <w:rPr>
          <w:rFonts w:hint="eastAsia"/>
        </w:rPr>
        <w:t>人等有关人员姓名；</w:t>
      </w:r>
    </w:p>
    <w:p w:rsidR="004D6630" w:rsidRDefault="001240B1">
      <w:pPr>
        <w:ind w:firstLine="420"/>
      </w:pPr>
      <w:r>
        <w:rPr>
          <w:rFonts w:hint="eastAsia"/>
        </w:rPr>
        <w:t xml:space="preserve">5.3 </w:t>
      </w:r>
      <w:r>
        <w:rPr>
          <w:rFonts w:hint="eastAsia"/>
        </w:rPr>
        <w:t>公布在</w:t>
      </w:r>
      <w:r>
        <w:rPr>
          <w:rFonts w:hint="eastAsia"/>
        </w:rPr>
        <w:t>参选截止</w:t>
      </w:r>
      <w:r>
        <w:rPr>
          <w:rFonts w:hint="eastAsia"/>
        </w:rPr>
        <w:t>时间前递交参选文件的参选人名称，并点名确认参选人是否派人到场；</w:t>
      </w:r>
    </w:p>
    <w:p w:rsidR="004D6630" w:rsidRDefault="001240B1">
      <w:pPr>
        <w:ind w:firstLine="420"/>
      </w:pPr>
      <w:r>
        <w:rPr>
          <w:rFonts w:hint="eastAsia"/>
        </w:rPr>
        <w:t xml:space="preserve">5.4 </w:t>
      </w:r>
      <w:r>
        <w:rPr>
          <w:rFonts w:hint="eastAsia"/>
        </w:rPr>
        <w:t>展示参选保证金，参选保证金缴款不全或有误的，则记录在案交由评审委员会评审；</w:t>
      </w:r>
    </w:p>
    <w:p w:rsidR="004D6630" w:rsidRDefault="001240B1">
      <w:pPr>
        <w:ind w:firstLine="420"/>
      </w:pPr>
      <w:r>
        <w:rPr>
          <w:rFonts w:hint="eastAsia"/>
        </w:rPr>
        <w:t xml:space="preserve">5.5 </w:t>
      </w:r>
      <w:r>
        <w:rPr>
          <w:rFonts w:hint="eastAsia"/>
        </w:rPr>
        <w:t>封装情况检查：参选人或者其推选的代表检查各参选文件的封装情况并确认；</w:t>
      </w:r>
    </w:p>
    <w:p w:rsidR="004D6630" w:rsidRDefault="001240B1">
      <w:pPr>
        <w:ind w:firstLine="420"/>
      </w:pPr>
      <w:r>
        <w:rPr>
          <w:rFonts w:hint="eastAsia"/>
        </w:rPr>
        <w:t xml:space="preserve">5.6 </w:t>
      </w:r>
      <w:r>
        <w:rPr>
          <w:rFonts w:hint="eastAsia"/>
        </w:rPr>
        <w:t>设有最高限价</w:t>
      </w:r>
      <w:r>
        <w:rPr>
          <w:rFonts w:hint="eastAsia"/>
        </w:rPr>
        <w:t>的，公布最高限价；</w:t>
      </w:r>
    </w:p>
    <w:p w:rsidR="004D6630" w:rsidRDefault="001240B1">
      <w:pPr>
        <w:ind w:firstLine="420"/>
      </w:pPr>
      <w:r>
        <w:rPr>
          <w:rFonts w:hint="eastAsia"/>
        </w:rPr>
        <w:t xml:space="preserve">5.7 </w:t>
      </w:r>
      <w:r>
        <w:rPr>
          <w:rFonts w:hint="eastAsia"/>
        </w:rPr>
        <w:t>开启参选文件；</w:t>
      </w:r>
    </w:p>
    <w:p w:rsidR="004D6630" w:rsidRDefault="001240B1">
      <w:pPr>
        <w:ind w:firstLine="420"/>
      </w:pPr>
      <w:r>
        <w:rPr>
          <w:rFonts w:hint="eastAsia"/>
        </w:rPr>
        <w:t xml:space="preserve">5.8 </w:t>
      </w:r>
      <w:r>
        <w:rPr>
          <w:rFonts w:hint="eastAsia"/>
        </w:rPr>
        <w:t>比</w:t>
      </w:r>
      <w:r>
        <w:rPr>
          <w:rFonts w:hint="eastAsia"/>
        </w:rPr>
        <w:t>选人代表、参选人代表、监</w:t>
      </w:r>
      <w:r>
        <w:rPr>
          <w:rFonts w:hint="eastAsia"/>
        </w:rPr>
        <w:t>督</w:t>
      </w:r>
      <w:r>
        <w:rPr>
          <w:rFonts w:hint="eastAsia"/>
        </w:rPr>
        <w:t>人、记录人等有关人员在比选记录上签字确认；</w:t>
      </w:r>
    </w:p>
    <w:p w:rsidR="004D6630" w:rsidRDefault="001240B1">
      <w:pPr>
        <w:ind w:firstLine="420"/>
      </w:pPr>
      <w:r>
        <w:rPr>
          <w:rFonts w:hint="eastAsia"/>
        </w:rPr>
        <w:t xml:space="preserve">5.9 </w:t>
      </w:r>
      <w:r>
        <w:rPr>
          <w:rFonts w:hint="eastAsia"/>
        </w:rPr>
        <w:t>比选结束。</w:t>
      </w:r>
    </w:p>
    <w:p w:rsidR="004D6630" w:rsidRDefault="001240B1">
      <w:pPr>
        <w:pStyle w:val="2"/>
      </w:pPr>
      <w:r>
        <w:rPr>
          <w:rFonts w:hint="eastAsia"/>
        </w:rPr>
        <w:t xml:space="preserve">6. </w:t>
      </w:r>
      <w:r>
        <w:rPr>
          <w:rFonts w:hint="eastAsia"/>
        </w:rPr>
        <w:t>评审</w:t>
      </w:r>
    </w:p>
    <w:p w:rsidR="004D6630" w:rsidRDefault="001240B1">
      <w:pPr>
        <w:ind w:firstLine="420"/>
      </w:pPr>
      <w:r>
        <w:rPr>
          <w:rFonts w:hint="eastAsia"/>
        </w:rPr>
        <w:t>见第</w:t>
      </w:r>
      <w:r>
        <w:rPr>
          <w:rFonts w:hint="eastAsia"/>
        </w:rPr>
        <w:t>四</w:t>
      </w:r>
      <w:r>
        <w:rPr>
          <w:rFonts w:hint="eastAsia"/>
        </w:rPr>
        <w:t>章内容。</w:t>
      </w:r>
    </w:p>
    <w:p w:rsidR="004D6630" w:rsidRDefault="001240B1">
      <w:pPr>
        <w:pStyle w:val="2"/>
      </w:pPr>
      <w:r>
        <w:rPr>
          <w:rFonts w:hint="eastAsia"/>
        </w:rPr>
        <w:t xml:space="preserve">7. </w:t>
      </w:r>
      <w:r>
        <w:rPr>
          <w:rFonts w:hint="eastAsia"/>
        </w:rPr>
        <w:t>定</w:t>
      </w:r>
      <w:r>
        <w:t>选</w:t>
      </w:r>
      <w:bookmarkEnd w:id="36"/>
    </w:p>
    <w:p w:rsidR="004D6630" w:rsidRDefault="001240B1">
      <w:pPr>
        <w:ind w:firstLine="420"/>
      </w:pPr>
      <w:r>
        <w:rPr>
          <w:rFonts w:hint="eastAsia"/>
        </w:rPr>
        <w:t xml:space="preserve">7.1 </w:t>
      </w:r>
      <w:r>
        <w:rPr>
          <w:rFonts w:hint="eastAsia"/>
        </w:rPr>
        <w:t>定选原则</w:t>
      </w:r>
    </w:p>
    <w:p w:rsidR="004D6630" w:rsidRDefault="001240B1">
      <w:pPr>
        <w:ind w:firstLine="420"/>
      </w:pPr>
      <w:r>
        <w:rPr>
          <w:rFonts w:hint="eastAsia"/>
        </w:rPr>
        <w:t>比选人按照</w:t>
      </w:r>
      <w:r>
        <w:rPr>
          <w:rFonts w:hint="eastAsia"/>
        </w:rPr>
        <w:t>评审</w:t>
      </w:r>
      <w:r>
        <w:rPr>
          <w:rFonts w:hint="eastAsia"/>
        </w:rPr>
        <w:t>报告中推荐的中选候选人排名顺序确定中选人，如中选人因不可抗力或者自身原因不能履行合同的，比选人可以确定依次其后的候选人为中选人，以此类推。</w:t>
      </w:r>
    </w:p>
    <w:p w:rsidR="004D6630" w:rsidRDefault="001240B1">
      <w:pPr>
        <w:ind w:firstLine="420"/>
      </w:pPr>
      <w:r>
        <w:rPr>
          <w:rFonts w:hint="eastAsia"/>
        </w:rPr>
        <w:t xml:space="preserve">7.2 </w:t>
      </w:r>
      <w:r>
        <w:rPr>
          <w:rFonts w:hint="eastAsia"/>
        </w:rPr>
        <w:t>不承诺最低价格中选。</w:t>
      </w:r>
    </w:p>
    <w:p w:rsidR="004D6630" w:rsidRDefault="001240B1">
      <w:pPr>
        <w:ind w:firstLine="420"/>
      </w:pPr>
      <w:r>
        <w:rPr>
          <w:rFonts w:hint="eastAsia"/>
        </w:rPr>
        <w:t xml:space="preserve">7.3 </w:t>
      </w:r>
      <w:r>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rsidR="004D6630" w:rsidRDefault="001240B1">
      <w:pPr>
        <w:pStyle w:val="2"/>
      </w:pPr>
      <w:bookmarkStart w:id="37" w:name="_Toc89675168"/>
      <w:bookmarkStart w:id="38" w:name="_Toc12245"/>
      <w:r>
        <w:rPr>
          <w:rFonts w:hint="eastAsia"/>
        </w:rPr>
        <w:t xml:space="preserve">8. </w:t>
      </w:r>
      <w:r>
        <w:rPr>
          <w:rFonts w:hint="eastAsia"/>
        </w:rPr>
        <w:t>签订合同</w:t>
      </w:r>
      <w:bookmarkEnd w:id="37"/>
      <w:bookmarkEnd w:id="38"/>
    </w:p>
    <w:p w:rsidR="004D6630" w:rsidRDefault="001240B1">
      <w:pPr>
        <w:ind w:firstLine="420"/>
      </w:pPr>
      <w:r>
        <w:rPr>
          <w:rFonts w:hint="eastAsia"/>
        </w:rPr>
        <w:t xml:space="preserve">8.1 </w:t>
      </w:r>
      <w:r>
        <w:rPr>
          <w:rFonts w:hint="eastAsia"/>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4D6630" w:rsidRDefault="001240B1">
      <w:pPr>
        <w:ind w:firstLine="420"/>
      </w:pPr>
      <w:r>
        <w:rPr>
          <w:rFonts w:hint="eastAsia"/>
        </w:rPr>
        <w:t xml:space="preserve">8.2 </w:t>
      </w:r>
      <w:r>
        <w:rPr>
          <w:rFonts w:hint="eastAsia"/>
        </w:rPr>
        <w:t>比选文件、中选人的参选文件及澄清文件等，均为签订合同的依据。</w:t>
      </w:r>
    </w:p>
    <w:p w:rsidR="004D6630" w:rsidRDefault="001240B1">
      <w:pPr>
        <w:ind w:firstLine="420"/>
      </w:pPr>
      <w:r>
        <w:rPr>
          <w:rFonts w:hint="eastAsia"/>
        </w:rPr>
        <w:t xml:space="preserve">8.3 </w:t>
      </w:r>
      <w:r>
        <w:rPr>
          <w:rFonts w:hint="eastAsia"/>
        </w:rPr>
        <w:t>合同生效条款由供需双方约定，法律、行政法规规定应当办理批准</w:t>
      </w:r>
      <w:r>
        <w:rPr>
          <w:rFonts w:hint="eastAsia"/>
        </w:rPr>
        <w:t>、登记等手续后生效的合同，依照其规定。</w:t>
      </w:r>
    </w:p>
    <w:p w:rsidR="004D6630" w:rsidRDefault="001240B1">
      <w:pPr>
        <w:ind w:firstLine="420"/>
      </w:pPr>
      <w:r>
        <w:rPr>
          <w:rFonts w:hint="eastAsia"/>
        </w:rPr>
        <w:t xml:space="preserve">8.4 </w:t>
      </w:r>
      <w:r>
        <w:rPr>
          <w:rFonts w:hint="eastAsia"/>
        </w:rPr>
        <w:t>签订合同前后，若中选人无法按要求履约，比选人可以废除中选人资格，并可选择按照中选候选人顺位与</w:t>
      </w:r>
      <w:r>
        <w:rPr>
          <w:rFonts w:hint="eastAsia"/>
        </w:rPr>
        <w:t>下一</w:t>
      </w:r>
      <w:r>
        <w:rPr>
          <w:rFonts w:hint="eastAsia"/>
        </w:rPr>
        <w:t>候选人签订合同。</w:t>
      </w:r>
    </w:p>
    <w:p w:rsidR="004D6630" w:rsidRDefault="001240B1">
      <w:pPr>
        <w:ind w:firstLine="420"/>
      </w:pPr>
      <w:r>
        <w:rPr>
          <w:rFonts w:hint="eastAsia"/>
        </w:rPr>
        <w:t xml:space="preserve">8.5 </w:t>
      </w:r>
      <w:r>
        <w:rPr>
          <w:rFonts w:hint="eastAsia"/>
        </w:rPr>
        <w:t>该项目不允许任何形式的转包。</w:t>
      </w:r>
    </w:p>
    <w:p w:rsidR="004D6630" w:rsidRDefault="001240B1">
      <w:pPr>
        <w:pStyle w:val="2"/>
      </w:pPr>
      <w:r>
        <w:rPr>
          <w:rFonts w:hint="eastAsia"/>
        </w:rPr>
        <w:t xml:space="preserve">9. </w:t>
      </w:r>
      <w:r>
        <w:rPr>
          <w:rFonts w:hint="eastAsia"/>
        </w:rPr>
        <w:t>纪律与要求</w:t>
      </w:r>
    </w:p>
    <w:p w:rsidR="004D6630" w:rsidRDefault="001240B1">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w:t>
      </w:r>
      <w:r>
        <w:rPr>
          <w:rFonts w:hint="eastAsia"/>
        </w:rPr>
        <w:t>评审</w:t>
      </w:r>
      <w:r>
        <w:rPr>
          <w:rFonts w:hint="eastAsia"/>
        </w:rPr>
        <w:t>工作。</w:t>
      </w:r>
    </w:p>
    <w:p w:rsidR="004D6630" w:rsidRDefault="001240B1">
      <w:pPr>
        <w:ind w:firstLine="420"/>
      </w:pPr>
      <w:r>
        <w:rPr>
          <w:rFonts w:hint="eastAsia"/>
        </w:rPr>
        <w:t xml:space="preserve">9.1 </w:t>
      </w:r>
      <w:r>
        <w:rPr>
          <w:rFonts w:hint="eastAsia"/>
        </w:rPr>
        <w:t>有下列情形之一的，属于参选人相互串通参选：</w:t>
      </w:r>
    </w:p>
    <w:p w:rsidR="004D6630" w:rsidRDefault="001240B1">
      <w:pPr>
        <w:ind w:firstLine="420"/>
      </w:pPr>
      <w:r>
        <w:rPr>
          <w:rFonts w:hint="eastAsia"/>
        </w:rPr>
        <w:t xml:space="preserve">9.1.1 </w:t>
      </w:r>
      <w:r>
        <w:rPr>
          <w:rFonts w:hint="eastAsia"/>
        </w:rPr>
        <w:t>参选人之间协商参选报价等参选文件的实质性内容；</w:t>
      </w:r>
    </w:p>
    <w:p w:rsidR="004D6630" w:rsidRDefault="001240B1">
      <w:pPr>
        <w:ind w:firstLine="420"/>
      </w:pPr>
      <w:r>
        <w:rPr>
          <w:rFonts w:hint="eastAsia"/>
        </w:rPr>
        <w:t xml:space="preserve">9.1.2 </w:t>
      </w:r>
      <w:r>
        <w:rPr>
          <w:rFonts w:hint="eastAsia"/>
        </w:rPr>
        <w:t>参选人之间约定中选人；</w:t>
      </w:r>
    </w:p>
    <w:p w:rsidR="004D6630" w:rsidRDefault="001240B1">
      <w:pPr>
        <w:ind w:firstLine="420"/>
      </w:pPr>
      <w:r>
        <w:rPr>
          <w:rFonts w:hint="eastAsia"/>
        </w:rPr>
        <w:t xml:space="preserve">9.1.3 </w:t>
      </w:r>
      <w:r>
        <w:rPr>
          <w:rFonts w:hint="eastAsia"/>
        </w:rPr>
        <w:t>参选人之间约定部分参选人放弃参选或者中选；</w:t>
      </w:r>
    </w:p>
    <w:p w:rsidR="004D6630" w:rsidRDefault="001240B1">
      <w:pPr>
        <w:ind w:firstLine="420"/>
      </w:pPr>
      <w:r>
        <w:rPr>
          <w:rFonts w:hint="eastAsia"/>
        </w:rPr>
        <w:t xml:space="preserve">9.1.4 </w:t>
      </w:r>
      <w:r>
        <w:rPr>
          <w:rFonts w:hint="eastAsia"/>
        </w:rPr>
        <w:t>属于同一集团、协会、商会等组织成员的参选人按照该组织要求协同参选；</w:t>
      </w:r>
    </w:p>
    <w:p w:rsidR="004D6630" w:rsidRDefault="001240B1">
      <w:pPr>
        <w:ind w:firstLine="420"/>
      </w:pPr>
      <w:r>
        <w:rPr>
          <w:rFonts w:hint="eastAsia"/>
        </w:rPr>
        <w:t xml:space="preserve">9.1.5 </w:t>
      </w:r>
      <w:r>
        <w:rPr>
          <w:rFonts w:hint="eastAsia"/>
        </w:rPr>
        <w:t>参选人之间为谋取中选或者排斥特定参选人而采取的其他联合行动。</w:t>
      </w:r>
    </w:p>
    <w:p w:rsidR="004D6630" w:rsidRDefault="001240B1">
      <w:pPr>
        <w:ind w:firstLine="420"/>
      </w:pPr>
      <w:r>
        <w:rPr>
          <w:rFonts w:hint="eastAsia"/>
        </w:rPr>
        <w:t xml:space="preserve">9.2 </w:t>
      </w:r>
      <w:r>
        <w:rPr>
          <w:rFonts w:hint="eastAsia"/>
        </w:rPr>
        <w:t>有下列情形之一的，视为参选人相互串通参选：</w:t>
      </w:r>
    </w:p>
    <w:p w:rsidR="004D6630" w:rsidRDefault="001240B1">
      <w:pPr>
        <w:ind w:firstLine="420"/>
      </w:pPr>
      <w:r>
        <w:rPr>
          <w:rFonts w:hint="eastAsia"/>
        </w:rPr>
        <w:t xml:space="preserve">9.2.1 </w:t>
      </w:r>
      <w:r>
        <w:rPr>
          <w:rFonts w:hint="eastAsia"/>
        </w:rPr>
        <w:t>不同参选人的参选文件由同一单位或者个人编制；</w:t>
      </w:r>
    </w:p>
    <w:p w:rsidR="004D6630" w:rsidRDefault="001240B1">
      <w:pPr>
        <w:ind w:firstLine="420"/>
      </w:pPr>
      <w:r>
        <w:rPr>
          <w:rFonts w:hint="eastAsia"/>
        </w:rPr>
        <w:t xml:space="preserve">9.2.2 </w:t>
      </w:r>
      <w:r>
        <w:rPr>
          <w:rFonts w:hint="eastAsia"/>
        </w:rPr>
        <w:t>不同参选人委托同一单位或者个人办理参选事宜；</w:t>
      </w:r>
    </w:p>
    <w:p w:rsidR="004D6630" w:rsidRDefault="001240B1">
      <w:pPr>
        <w:ind w:firstLine="420"/>
      </w:pPr>
      <w:r>
        <w:rPr>
          <w:rFonts w:hint="eastAsia"/>
        </w:rPr>
        <w:t xml:space="preserve">9.2.3 </w:t>
      </w:r>
      <w:r>
        <w:rPr>
          <w:rFonts w:hint="eastAsia"/>
        </w:rPr>
        <w:t>不同参选人的参选文件载明的项目管理成员为同一人；</w:t>
      </w:r>
    </w:p>
    <w:p w:rsidR="004D6630" w:rsidRDefault="001240B1">
      <w:pPr>
        <w:ind w:firstLine="420"/>
      </w:pPr>
      <w:r>
        <w:rPr>
          <w:rFonts w:hint="eastAsia"/>
        </w:rPr>
        <w:t xml:space="preserve">9.2.4 </w:t>
      </w:r>
      <w:r>
        <w:rPr>
          <w:rFonts w:hint="eastAsia"/>
        </w:rPr>
        <w:t>不同参选人的参选文件相互混装；</w:t>
      </w:r>
    </w:p>
    <w:p w:rsidR="004D6630" w:rsidRDefault="001240B1">
      <w:pPr>
        <w:ind w:firstLine="420"/>
      </w:pPr>
      <w:r>
        <w:rPr>
          <w:rFonts w:hint="eastAsia"/>
        </w:rPr>
        <w:t>9.</w:t>
      </w:r>
      <w:r>
        <w:rPr>
          <w:rFonts w:hint="eastAsia"/>
        </w:rPr>
        <w:t xml:space="preserve">2.5 </w:t>
      </w:r>
      <w:r>
        <w:rPr>
          <w:rFonts w:hint="eastAsia"/>
        </w:rPr>
        <w:t>不同参选人的参选保证金从同一单位或者个人的账户转出。</w:t>
      </w:r>
    </w:p>
    <w:p w:rsidR="004D6630" w:rsidRDefault="001240B1">
      <w:pPr>
        <w:ind w:firstLine="420"/>
      </w:pPr>
      <w:r>
        <w:rPr>
          <w:rFonts w:hint="eastAsia"/>
        </w:rPr>
        <w:t xml:space="preserve">9.3 </w:t>
      </w:r>
      <w:r>
        <w:rPr>
          <w:rFonts w:hint="eastAsia"/>
        </w:rPr>
        <w:t>使用通过受让或者租借等方式获取的资格、资质证书参选的，属于以他人名义参选。</w:t>
      </w:r>
    </w:p>
    <w:p w:rsidR="004D6630" w:rsidRDefault="001240B1">
      <w:pPr>
        <w:ind w:firstLine="420"/>
      </w:pPr>
      <w:r>
        <w:rPr>
          <w:rFonts w:hint="eastAsia"/>
        </w:rPr>
        <w:t xml:space="preserve">9.4 </w:t>
      </w:r>
      <w:r>
        <w:rPr>
          <w:rFonts w:hint="eastAsia"/>
        </w:rPr>
        <w:t>参选人有下列情形之一的，属于弄虚作假的行为：</w:t>
      </w:r>
    </w:p>
    <w:p w:rsidR="004D6630" w:rsidRDefault="001240B1">
      <w:pPr>
        <w:ind w:firstLine="420"/>
      </w:pPr>
      <w:r>
        <w:rPr>
          <w:rFonts w:hint="eastAsia"/>
        </w:rPr>
        <w:t xml:space="preserve">9.4.1 </w:t>
      </w:r>
      <w:r>
        <w:rPr>
          <w:rFonts w:hint="eastAsia"/>
        </w:rPr>
        <w:t>使用伪造、变造的许可证件；</w:t>
      </w:r>
    </w:p>
    <w:p w:rsidR="004D6630" w:rsidRDefault="001240B1">
      <w:pPr>
        <w:ind w:firstLine="420"/>
      </w:pPr>
      <w:r>
        <w:rPr>
          <w:rFonts w:hint="eastAsia"/>
        </w:rPr>
        <w:t xml:space="preserve">9.4.2 </w:t>
      </w:r>
      <w:r>
        <w:rPr>
          <w:rFonts w:hint="eastAsia"/>
        </w:rPr>
        <w:t>提供虚假的财务状况或者虚假业绩；</w:t>
      </w:r>
    </w:p>
    <w:p w:rsidR="004D6630" w:rsidRDefault="001240B1">
      <w:pPr>
        <w:ind w:firstLine="420"/>
      </w:pPr>
      <w:r>
        <w:rPr>
          <w:rFonts w:hint="eastAsia"/>
        </w:rPr>
        <w:t xml:space="preserve">9.4.3 </w:t>
      </w:r>
      <w:r>
        <w:rPr>
          <w:rFonts w:hint="eastAsia"/>
        </w:rPr>
        <w:t>提供虚假的项目负责人或者主要技术人员简历、劳动关系证明；</w:t>
      </w:r>
    </w:p>
    <w:p w:rsidR="004D6630" w:rsidRDefault="001240B1">
      <w:pPr>
        <w:ind w:firstLine="420"/>
      </w:pPr>
      <w:r>
        <w:rPr>
          <w:rFonts w:hint="eastAsia"/>
        </w:rPr>
        <w:t xml:space="preserve">9.4.4 </w:t>
      </w:r>
      <w:r>
        <w:rPr>
          <w:rFonts w:hint="eastAsia"/>
        </w:rPr>
        <w:t>提供虚假的信用状况；</w:t>
      </w:r>
    </w:p>
    <w:p w:rsidR="004D6630" w:rsidRDefault="001240B1">
      <w:pPr>
        <w:ind w:firstLine="420"/>
      </w:pPr>
      <w:r>
        <w:rPr>
          <w:rFonts w:hint="eastAsia"/>
        </w:rPr>
        <w:t xml:space="preserve">9.4.5 </w:t>
      </w:r>
      <w:r>
        <w:rPr>
          <w:rFonts w:hint="eastAsia"/>
        </w:rPr>
        <w:t>其它弄虚作假的行为。</w:t>
      </w:r>
    </w:p>
    <w:p w:rsidR="004D6630" w:rsidRDefault="001240B1">
      <w:pPr>
        <w:ind w:firstLine="420"/>
      </w:pPr>
      <w:r>
        <w:rPr>
          <w:rFonts w:hint="eastAsia"/>
        </w:rPr>
        <w:t>针对以上情况，比选人有权没收参选人的参选保证金，并保留进一步追究由此带来损失的权利。</w:t>
      </w:r>
    </w:p>
    <w:p w:rsidR="004D6630" w:rsidRDefault="001240B1">
      <w:pPr>
        <w:pStyle w:val="2"/>
      </w:pPr>
      <w:bookmarkStart w:id="39" w:name="_Toc89675169"/>
      <w:r>
        <w:rPr>
          <w:rFonts w:hint="eastAsia"/>
        </w:rPr>
        <w:t xml:space="preserve">10. </w:t>
      </w:r>
      <w:r>
        <w:rPr>
          <w:rFonts w:hint="eastAsia"/>
        </w:rPr>
        <w:t>提问、质疑、投诉</w:t>
      </w:r>
    </w:p>
    <w:p w:rsidR="004D6630" w:rsidRDefault="001240B1">
      <w:pPr>
        <w:ind w:firstLine="420"/>
      </w:pPr>
      <w:r>
        <w:rPr>
          <w:rFonts w:hint="eastAsia"/>
        </w:rPr>
        <w:t xml:space="preserve">10.1 </w:t>
      </w:r>
      <w:r>
        <w:rPr>
          <w:rFonts w:hint="eastAsia"/>
        </w:rPr>
        <w:t>补遗内容可能影响参选文件编制的，须在</w:t>
      </w:r>
      <w:r>
        <w:rPr>
          <w:rFonts w:hint="eastAsia"/>
        </w:rPr>
        <w:t>参选截止</w:t>
      </w:r>
      <w:r>
        <w:rPr>
          <w:rFonts w:hint="eastAsia"/>
        </w:rPr>
        <w:t>时间</w:t>
      </w:r>
      <w:r>
        <w:rPr>
          <w:rFonts w:hint="eastAsia"/>
        </w:rPr>
        <w:t>3</w:t>
      </w:r>
      <w:r>
        <w:rPr>
          <w:rFonts w:hint="eastAsia"/>
        </w:rPr>
        <w:t>日前发布，发布时间至</w:t>
      </w:r>
      <w:r>
        <w:rPr>
          <w:rFonts w:hint="eastAsia"/>
        </w:rPr>
        <w:t>参选截止</w:t>
      </w:r>
      <w:r>
        <w:rPr>
          <w:rFonts w:hint="eastAsia"/>
        </w:rPr>
        <w:t>时间不足</w:t>
      </w:r>
      <w:r>
        <w:rPr>
          <w:rFonts w:hint="eastAsia"/>
        </w:rPr>
        <w:t>3</w:t>
      </w:r>
      <w:r>
        <w:rPr>
          <w:rFonts w:hint="eastAsia"/>
        </w:rPr>
        <w:t>日的，须相应延后</w:t>
      </w:r>
      <w:r>
        <w:rPr>
          <w:rFonts w:hint="eastAsia"/>
        </w:rPr>
        <w:t>参选截止</w:t>
      </w:r>
      <w:r>
        <w:rPr>
          <w:rFonts w:hint="eastAsia"/>
        </w:rPr>
        <w:t>时间。</w:t>
      </w:r>
    </w:p>
    <w:p w:rsidR="004D6630" w:rsidRDefault="001240B1">
      <w:pPr>
        <w:ind w:firstLine="420"/>
      </w:pPr>
      <w:r>
        <w:rPr>
          <w:rFonts w:hint="eastAsia"/>
        </w:rPr>
        <w:t xml:space="preserve">10.2 </w:t>
      </w:r>
      <w:r>
        <w:rPr>
          <w:rFonts w:hint="eastAsia"/>
        </w:rPr>
        <w:t>参选人对比选文件和答疑补遗有质疑的，应当在</w:t>
      </w:r>
      <w:r>
        <w:rPr>
          <w:rFonts w:hint="eastAsia"/>
        </w:rPr>
        <w:t>参选截止</w:t>
      </w:r>
      <w:r>
        <w:rPr>
          <w:rFonts w:hint="eastAsia"/>
        </w:rPr>
        <w:t>时间</w:t>
      </w:r>
      <w:r>
        <w:rPr>
          <w:rFonts w:hint="eastAsia"/>
        </w:rPr>
        <w:t>3</w:t>
      </w:r>
      <w:r>
        <w:rPr>
          <w:rFonts w:hint="eastAsia"/>
        </w:rPr>
        <w:t>日前，以书面形式通知比选人。比选人认为有必要对参选人所提问题进行答复或对比选文件进行补充时，将答复内容以补遗的形式发布。</w:t>
      </w:r>
    </w:p>
    <w:p w:rsidR="004D6630" w:rsidRDefault="001240B1">
      <w:pPr>
        <w:ind w:firstLine="420"/>
      </w:pPr>
      <w:r>
        <w:rPr>
          <w:rFonts w:hint="eastAsia"/>
        </w:rPr>
        <w:t xml:space="preserve">10.3 </w:t>
      </w:r>
      <w:r>
        <w:rPr>
          <w:rFonts w:hint="eastAsia"/>
        </w:rPr>
        <w:t>参选人对公示的中选结果有质疑，参选人需在公示期内以书面形式向比选人提出质疑。比选人认为有必要对参选人所提</w:t>
      </w:r>
      <w:r>
        <w:rPr>
          <w:rFonts w:hint="eastAsia"/>
        </w:rPr>
        <w:t>质疑</w:t>
      </w:r>
      <w:r>
        <w:rPr>
          <w:rFonts w:hint="eastAsia"/>
        </w:rPr>
        <w:t>进行答复时，</w:t>
      </w:r>
      <w:r>
        <w:rPr>
          <w:rFonts w:hint="eastAsia"/>
        </w:rPr>
        <w:t>将以书面形式进行答复</w:t>
      </w:r>
      <w:r>
        <w:rPr>
          <w:rFonts w:hint="eastAsia"/>
        </w:rPr>
        <w:t>。</w:t>
      </w:r>
    </w:p>
    <w:p w:rsidR="004D6630" w:rsidRDefault="001240B1">
      <w:pPr>
        <w:ind w:firstLine="420"/>
      </w:pPr>
      <w:r>
        <w:rPr>
          <w:rFonts w:hint="eastAsia"/>
        </w:rPr>
        <w:t xml:space="preserve">10.4 </w:t>
      </w:r>
      <w:r>
        <w:rPr>
          <w:rFonts w:hint="eastAsia"/>
        </w:rPr>
        <w:t>参选</w:t>
      </w:r>
      <w:r>
        <w:rPr>
          <w:rFonts w:hint="eastAsia"/>
        </w:rPr>
        <w:t>人对比选人的答复不满意或者有质疑，可向本行纪检监察部投诉。</w:t>
      </w:r>
    </w:p>
    <w:p w:rsidR="004D6630" w:rsidRDefault="001240B1">
      <w:pPr>
        <w:ind w:firstLine="420"/>
      </w:pPr>
      <w:r>
        <w:rPr>
          <w:rFonts w:hint="eastAsia"/>
        </w:rPr>
        <w:t>采购质疑邮箱：</w:t>
      </w:r>
      <w:r>
        <w:t>sx.jcb@ccqtgb.com</w:t>
      </w:r>
    </w:p>
    <w:p w:rsidR="004D6630" w:rsidRDefault="001240B1">
      <w:pPr>
        <w:ind w:firstLine="420"/>
      </w:pPr>
      <w:r>
        <w:rPr>
          <w:rFonts w:hint="eastAsia"/>
        </w:rPr>
        <w:t>采购投诉邮箱：</w:t>
      </w:r>
      <w:bookmarkStart w:id="40" w:name="_Hlk74215856"/>
      <w:r>
        <w:rPr>
          <w:rFonts w:hint="eastAsia"/>
        </w:rPr>
        <w:t>sxyhjjz@</w:t>
      </w:r>
      <w:r>
        <w:t>ccqtgb</w:t>
      </w:r>
      <w:r>
        <w:rPr>
          <w:rFonts w:hint="eastAsia"/>
        </w:rPr>
        <w:t>.com</w:t>
      </w:r>
      <w:bookmarkEnd w:id="40"/>
    </w:p>
    <w:p w:rsidR="004D6630" w:rsidRDefault="001240B1">
      <w:pPr>
        <w:pStyle w:val="2"/>
      </w:pPr>
      <w:bookmarkStart w:id="41" w:name="_Toc15059431"/>
      <w:bookmarkStart w:id="42" w:name="_Toc275199618"/>
      <w:bookmarkStart w:id="43" w:name="_Toc11439"/>
      <w:bookmarkStart w:id="44" w:name="_Toc440628924"/>
      <w:bookmarkStart w:id="45" w:name="_Toc89675157"/>
      <w:r>
        <w:rPr>
          <w:rFonts w:hint="eastAsia"/>
        </w:rPr>
        <w:t xml:space="preserve">11. </w:t>
      </w:r>
      <w:r>
        <w:rPr>
          <w:rFonts w:hint="eastAsia"/>
        </w:rPr>
        <w:t>无效参选条款</w:t>
      </w:r>
      <w:bookmarkEnd w:id="41"/>
      <w:bookmarkEnd w:id="42"/>
      <w:bookmarkEnd w:id="43"/>
      <w:bookmarkEnd w:id="44"/>
      <w:bookmarkEnd w:id="45"/>
    </w:p>
    <w:p w:rsidR="004D6630" w:rsidRDefault="001240B1">
      <w:pPr>
        <w:ind w:firstLine="420"/>
      </w:pPr>
      <w:r>
        <w:rPr>
          <w:rFonts w:hint="eastAsia"/>
        </w:rPr>
        <w:t>参选人或其参选文件出现下列情况之一者，应为无效参选：</w:t>
      </w:r>
    </w:p>
    <w:p w:rsidR="004D6630" w:rsidRDefault="001240B1">
      <w:pPr>
        <w:ind w:firstLine="420"/>
      </w:pPr>
      <w:r>
        <w:rPr>
          <w:rFonts w:hint="eastAsia"/>
        </w:rPr>
        <w:t xml:space="preserve">11.1 </w:t>
      </w:r>
      <w:r>
        <w:t>参选人未按比选文件规定提交足额参选保证金的</w:t>
      </w:r>
      <w:r>
        <w:rPr>
          <w:rFonts w:hint="eastAsia"/>
        </w:rPr>
        <w:t>。</w:t>
      </w:r>
    </w:p>
    <w:p w:rsidR="004D6630" w:rsidRDefault="001240B1">
      <w:pPr>
        <w:ind w:firstLine="420"/>
      </w:pPr>
      <w:r>
        <w:rPr>
          <w:rFonts w:hint="eastAsia"/>
        </w:rPr>
        <w:t xml:space="preserve">11.2 </w:t>
      </w:r>
      <w:r>
        <w:t>参选人未通过资格性检查，参选文件未通过符合性检查或参选文件经证实存在弄虚作假的</w:t>
      </w:r>
      <w:r>
        <w:rPr>
          <w:rFonts w:hint="eastAsia"/>
        </w:rPr>
        <w:t>。</w:t>
      </w:r>
    </w:p>
    <w:p w:rsidR="004D6630" w:rsidRDefault="001240B1">
      <w:pPr>
        <w:ind w:firstLine="420"/>
      </w:pPr>
      <w:r>
        <w:rPr>
          <w:rFonts w:hint="eastAsia"/>
        </w:rPr>
        <w:t xml:space="preserve">11.3 </w:t>
      </w:r>
      <w:r>
        <w:rPr>
          <w:rFonts w:hint="eastAsia"/>
        </w:rPr>
        <w:t>参选人超出其营业执照或事业单位法人证书上经营范围（业务范围）参选的。</w:t>
      </w:r>
    </w:p>
    <w:p w:rsidR="004D6630" w:rsidRDefault="001240B1">
      <w:pPr>
        <w:ind w:firstLine="420"/>
      </w:pPr>
      <w:r>
        <w:rPr>
          <w:rFonts w:hint="eastAsia"/>
        </w:rPr>
        <w:t xml:space="preserve">11.4 </w:t>
      </w:r>
      <w:r>
        <w:rPr>
          <w:rFonts w:hint="eastAsia"/>
        </w:rPr>
        <w:t>单位负责人为同一人或者存在直接控股、管理关系的不同参选人，不得参加同一合同项下的采购活动。</w:t>
      </w:r>
    </w:p>
    <w:p w:rsidR="004D6630" w:rsidRDefault="001240B1">
      <w:pPr>
        <w:ind w:firstLine="420"/>
      </w:pPr>
      <w:r>
        <w:rPr>
          <w:rFonts w:hint="eastAsia"/>
        </w:rPr>
        <w:t xml:space="preserve">11.5 </w:t>
      </w:r>
      <w:r>
        <w:t>同一分包的软件，制造商参与参选，再委托代理商参与参选的</w:t>
      </w:r>
      <w:r>
        <w:rPr>
          <w:rFonts w:hint="eastAsia"/>
        </w:rPr>
        <w:t>。</w:t>
      </w:r>
    </w:p>
    <w:p w:rsidR="004D6630" w:rsidRDefault="001240B1">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rsidR="004D6630" w:rsidRDefault="001240B1">
      <w:pPr>
        <w:ind w:firstLine="420"/>
      </w:pPr>
      <w:r>
        <w:rPr>
          <w:rFonts w:hint="eastAsia"/>
        </w:rPr>
        <w:t xml:space="preserve">11.7 </w:t>
      </w:r>
      <w:r>
        <w:t>参选文件出现多个参选方案或参选报价的</w:t>
      </w:r>
      <w:r>
        <w:rPr>
          <w:rFonts w:hint="eastAsia"/>
        </w:rPr>
        <w:t>。</w:t>
      </w:r>
    </w:p>
    <w:p w:rsidR="004D6630" w:rsidRDefault="001240B1">
      <w:pPr>
        <w:ind w:firstLine="420"/>
      </w:pPr>
      <w:r>
        <w:rPr>
          <w:rFonts w:hint="eastAsia"/>
        </w:rPr>
        <w:t xml:space="preserve">11.8 </w:t>
      </w:r>
      <w:r>
        <w:t>参选报价超出最高限价的</w:t>
      </w:r>
      <w:r>
        <w:rPr>
          <w:rFonts w:hint="eastAsia"/>
        </w:rPr>
        <w:t>。</w:t>
      </w:r>
    </w:p>
    <w:p w:rsidR="004D6630" w:rsidRDefault="001240B1">
      <w:pPr>
        <w:ind w:firstLine="420"/>
      </w:pPr>
      <w:r>
        <w:rPr>
          <w:rFonts w:hint="eastAsia"/>
        </w:rPr>
        <w:t xml:space="preserve">11.9 </w:t>
      </w:r>
      <w:r>
        <w:t>参选文件含有违反国家法律、法规的内容，或附有比选人不能接受的条件的。</w:t>
      </w:r>
    </w:p>
    <w:p w:rsidR="004D6630" w:rsidRDefault="001240B1">
      <w:pPr>
        <w:ind w:firstLine="420"/>
      </w:pPr>
      <w:r>
        <w:rPr>
          <w:rFonts w:hint="eastAsia"/>
        </w:rPr>
        <w:t xml:space="preserve">11.10 </w:t>
      </w:r>
      <w:r>
        <w:rPr>
          <w:rFonts w:hint="eastAsia"/>
        </w:rPr>
        <w:t>出现影响比选公正的违法、违规行为的。</w:t>
      </w:r>
    </w:p>
    <w:p w:rsidR="004D6630" w:rsidRDefault="001240B1">
      <w:pPr>
        <w:ind w:firstLine="420"/>
      </w:pPr>
      <w:r>
        <w:rPr>
          <w:rFonts w:hint="eastAsia"/>
        </w:rPr>
        <w:t xml:space="preserve">11.11 </w:t>
      </w:r>
      <w:r>
        <w:rPr>
          <w:rFonts w:hint="eastAsia"/>
        </w:rPr>
        <w:t>与比选人、评审专家、其他参选人恶意串通。</w:t>
      </w:r>
    </w:p>
    <w:p w:rsidR="004D6630" w:rsidRDefault="001240B1">
      <w:pPr>
        <w:ind w:firstLine="420"/>
      </w:pPr>
      <w:r>
        <w:rPr>
          <w:rFonts w:hint="eastAsia"/>
        </w:rPr>
        <w:t xml:space="preserve">11.12 </w:t>
      </w:r>
      <w:r>
        <w:rPr>
          <w:rFonts w:hint="eastAsia"/>
        </w:rPr>
        <w:t>参选法人发生合并、分立、破产等重大变化后，不再具备比选要求的资格条件的。</w:t>
      </w:r>
    </w:p>
    <w:p w:rsidR="004D6630" w:rsidRDefault="001240B1">
      <w:pPr>
        <w:ind w:firstLine="420"/>
      </w:pPr>
      <w:r>
        <w:rPr>
          <w:rFonts w:hint="eastAsia"/>
        </w:rPr>
        <w:t xml:space="preserve">11.13 </w:t>
      </w:r>
      <w:r>
        <w:rPr>
          <w:rFonts w:hint="eastAsia"/>
        </w:rPr>
        <w:t>提供虚假材料谋取中选资格的。</w:t>
      </w:r>
    </w:p>
    <w:p w:rsidR="004D6630" w:rsidRDefault="001240B1">
      <w:pPr>
        <w:ind w:firstLine="420"/>
      </w:pPr>
      <w:r>
        <w:rPr>
          <w:rFonts w:hint="eastAsia"/>
        </w:rPr>
        <w:t xml:space="preserve">11.14 </w:t>
      </w:r>
      <w:r>
        <w:rPr>
          <w:rFonts w:hint="eastAsia"/>
        </w:rPr>
        <w:t>参选文件含有比选人不能接受的附件条件的。</w:t>
      </w:r>
    </w:p>
    <w:p w:rsidR="004D6630" w:rsidRDefault="001240B1">
      <w:pPr>
        <w:pStyle w:val="2"/>
        <w:rPr>
          <w:rFonts w:ascii="宋体" w:hAnsi="宋体"/>
        </w:rPr>
      </w:pPr>
      <w:r>
        <w:rPr>
          <w:rFonts w:ascii="宋体" w:hAnsi="宋体" w:hint="eastAsia"/>
        </w:rPr>
        <w:t xml:space="preserve">12. </w:t>
      </w:r>
      <w:r>
        <w:rPr>
          <w:rFonts w:ascii="宋体" w:hAnsi="宋体" w:hint="eastAsia"/>
        </w:rPr>
        <w:t>比选失败情形</w:t>
      </w:r>
    </w:p>
    <w:p w:rsidR="004D6630" w:rsidRDefault="001240B1">
      <w:pPr>
        <w:snapToGrid w:val="0"/>
        <w:spacing w:line="600" w:lineRule="exact"/>
        <w:ind w:firstLine="420"/>
      </w:pPr>
      <w:r>
        <w:rPr>
          <w:rFonts w:hint="eastAsia"/>
        </w:rPr>
        <w:t>出现以下情形本次比选失败：</w:t>
      </w:r>
    </w:p>
    <w:p w:rsidR="004D6630" w:rsidRDefault="001240B1">
      <w:pPr>
        <w:snapToGrid w:val="0"/>
        <w:spacing w:line="600" w:lineRule="exact"/>
        <w:ind w:firstLine="420"/>
      </w:pPr>
      <w:r>
        <w:rPr>
          <w:rFonts w:hint="eastAsia"/>
        </w:rPr>
        <w:t>12.</w:t>
      </w:r>
      <w:r>
        <w:rPr>
          <w:rFonts w:hint="eastAsia"/>
        </w:rPr>
        <w:t>1</w:t>
      </w:r>
      <w:r>
        <w:rPr>
          <w:rFonts w:hint="eastAsia"/>
        </w:rPr>
        <w:t xml:space="preserve"> </w:t>
      </w:r>
      <w:r>
        <w:rPr>
          <w:rFonts w:hint="eastAsia"/>
        </w:rPr>
        <w:t>参选截止</w:t>
      </w:r>
      <w:r>
        <w:rPr>
          <w:rFonts w:hint="eastAsia"/>
        </w:rPr>
        <w:t>时间止，</w:t>
      </w:r>
      <w:r>
        <w:rPr>
          <w:rFonts w:hint="eastAsia"/>
        </w:rPr>
        <w:t>参选</w:t>
      </w:r>
      <w:r>
        <w:rPr>
          <w:rFonts w:hint="eastAsia"/>
        </w:rPr>
        <w:t>人少于</w:t>
      </w:r>
      <w:r>
        <w:rPr>
          <w:rFonts w:hint="eastAsia"/>
        </w:rPr>
        <w:t>2</w:t>
      </w:r>
      <w:r>
        <w:rPr>
          <w:rFonts w:hint="eastAsia"/>
        </w:rPr>
        <w:t>个的</w:t>
      </w:r>
      <w:r>
        <w:rPr>
          <w:rFonts w:hint="eastAsia"/>
        </w:rPr>
        <w:t>。</w:t>
      </w:r>
    </w:p>
    <w:p w:rsidR="004D6630" w:rsidRDefault="001240B1">
      <w:pPr>
        <w:ind w:firstLine="420"/>
      </w:pPr>
      <w:r>
        <w:rPr>
          <w:rFonts w:hint="eastAsia"/>
        </w:rPr>
        <w:t>1</w:t>
      </w:r>
      <w:r>
        <w:rPr>
          <w:rFonts w:hint="eastAsia"/>
        </w:rPr>
        <w:t xml:space="preserve">2.2 </w:t>
      </w:r>
      <w:r>
        <w:rPr>
          <w:rFonts w:hint="eastAsia"/>
        </w:rPr>
        <w:t>经</w:t>
      </w:r>
      <w:r>
        <w:rPr>
          <w:rFonts w:hint="eastAsia"/>
        </w:rPr>
        <w:t>评审委员会</w:t>
      </w:r>
      <w:r>
        <w:rPr>
          <w:rFonts w:hint="eastAsia"/>
        </w:rPr>
        <w:t>评审后否决所有</w:t>
      </w:r>
      <w:r>
        <w:rPr>
          <w:rFonts w:hint="eastAsia"/>
        </w:rPr>
        <w:t>参选</w:t>
      </w:r>
      <w:r>
        <w:rPr>
          <w:rFonts w:hint="eastAsia"/>
        </w:rPr>
        <w:t>的。</w:t>
      </w:r>
    </w:p>
    <w:p w:rsidR="004D6630" w:rsidRDefault="001240B1">
      <w:pPr>
        <w:pStyle w:val="2"/>
      </w:pPr>
      <w:r>
        <w:rPr>
          <w:rFonts w:hint="eastAsia"/>
        </w:rPr>
        <w:t xml:space="preserve">13. </w:t>
      </w:r>
      <w:r>
        <w:rPr>
          <w:rFonts w:hint="eastAsia"/>
        </w:rPr>
        <w:t>终止</w:t>
      </w:r>
      <w:r>
        <w:t>比选</w:t>
      </w:r>
      <w:bookmarkEnd w:id="39"/>
    </w:p>
    <w:p w:rsidR="004D6630" w:rsidRDefault="001240B1">
      <w:pPr>
        <w:ind w:firstLine="420"/>
      </w:pPr>
      <w:r>
        <w:rPr>
          <w:rFonts w:hint="eastAsia"/>
        </w:rPr>
        <w:t xml:space="preserve">13.1 </w:t>
      </w:r>
      <w:r>
        <w:rPr>
          <w:rFonts w:hint="eastAsia"/>
        </w:rPr>
        <w:t>因情况发生变化或其他原因造成该项目取消的，本次比选自动终止，双方互不承担责任，比选人无息退还参选保证金。</w:t>
      </w:r>
    </w:p>
    <w:p w:rsidR="004D6630" w:rsidRDefault="001240B1">
      <w:pPr>
        <w:ind w:firstLine="420"/>
      </w:pPr>
      <w:r>
        <w:rPr>
          <w:rFonts w:hint="eastAsia"/>
        </w:rPr>
        <w:t xml:space="preserve">13.2 </w:t>
      </w:r>
      <w:r>
        <w:rPr>
          <w:rFonts w:hint="eastAsia"/>
        </w:rPr>
        <w:t>签订合同之前，比选人发现中选候选人经营、财务</w:t>
      </w:r>
      <w:r>
        <w:rPr>
          <w:rFonts w:hint="eastAsia"/>
        </w:rPr>
        <w:t>状况发生较大变化或存在违法行为，比选人认为可能影响其履约能力的，比选人可废除中选人或中选候选人资格。</w:t>
      </w:r>
    </w:p>
    <w:p w:rsidR="004D6630" w:rsidRDefault="001240B1">
      <w:pPr>
        <w:pStyle w:val="2"/>
      </w:pPr>
      <w:r>
        <w:rPr>
          <w:rFonts w:hint="eastAsia"/>
        </w:rPr>
        <w:t xml:space="preserve">14. </w:t>
      </w:r>
      <w:r>
        <w:t>参选</w:t>
      </w:r>
      <w:r>
        <w:rPr>
          <w:rFonts w:hint="eastAsia"/>
        </w:rPr>
        <w:t>费用</w:t>
      </w:r>
    </w:p>
    <w:p w:rsidR="004D6630" w:rsidRDefault="001240B1">
      <w:pPr>
        <w:ind w:firstLine="420"/>
      </w:pPr>
      <w:r>
        <w:rPr>
          <w:rFonts w:hint="eastAsia"/>
        </w:rPr>
        <w:t>参选人参与本比选项目时，一切与参选有关的费用均由参选人自理。</w:t>
      </w:r>
    </w:p>
    <w:p w:rsidR="004D6630" w:rsidRDefault="001240B1">
      <w:pPr>
        <w:ind w:firstLine="420"/>
      </w:pPr>
      <w:r>
        <w:rPr>
          <w:rFonts w:hint="eastAsia"/>
        </w:rPr>
        <w:t>本项目平台服务费为</w:t>
      </w:r>
      <w:r>
        <w:rPr>
          <w:rFonts w:hint="eastAsia"/>
          <w:u w:val="single"/>
        </w:rPr>
        <w:t xml:space="preserve"> 15000 </w:t>
      </w:r>
      <w:r>
        <w:rPr>
          <w:rFonts w:hint="eastAsia"/>
        </w:rPr>
        <w:t>元</w:t>
      </w:r>
      <w:r>
        <w:rPr>
          <w:rFonts w:hint="eastAsia"/>
        </w:rPr>
        <w:t>，由中选人向重庆联合产权交易所集团股份有限公司支付。中选人应在领取中选通知书时一次性缴纳</w:t>
      </w:r>
      <w:r>
        <w:rPr>
          <w:rFonts w:hint="eastAsia"/>
        </w:rPr>
        <w:t>，请各参选人综合考虑进行报价。</w:t>
      </w:r>
    </w:p>
    <w:p w:rsidR="004D6630" w:rsidRDefault="001240B1">
      <w:pPr>
        <w:widowControl/>
        <w:ind w:firstLine="420"/>
        <w:jc w:val="left"/>
        <w:rPr>
          <w:rFonts w:ascii="宋体" w:hAnsi="宋体" w:cs="Cambria"/>
          <w:snapToGrid w:val="0"/>
          <w:kern w:val="0"/>
          <w:szCs w:val="28"/>
        </w:rPr>
      </w:pPr>
      <w:r>
        <w:rPr>
          <w:rFonts w:ascii="宋体" w:hAnsi="宋体" w:cs="Cambria"/>
          <w:snapToGrid w:val="0"/>
          <w:kern w:val="0"/>
          <w:szCs w:val="28"/>
        </w:rPr>
        <w:br w:type="page"/>
      </w:r>
    </w:p>
    <w:p w:rsidR="004D6630" w:rsidRDefault="001240B1">
      <w:pPr>
        <w:pStyle w:val="1"/>
        <w:rPr>
          <w:b w:val="0"/>
        </w:rPr>
      </w:pPr>
      <w:bookmarkStart w:id="46" w:name="_Toc6794"/>
      <w:r>
        <w:rPr>
          <w:rFonts w:hint="eastAsia"/>
          <w:b w:val="0"/>
        </w:rPr>
        <w:t>第</w:t>
      </w:r>
      <w:r>
        <w:rPr>
          <w:rFonts w:hint="eastAsia"/>
          <w:b w:val="0"/>
        </w:rPr>
        <w:t>三</w:t>
      </w:r>
      <w:r>
        <w:rPr>
          <w:rFonts w:hint="eastAsia"/>
          <w:b w:val="0"/>
        </w:rPr>
        <w:t>章</w:t>
      </w:r>
      <w:r>
        <w:rPr>
          <w:rFonts w:hint="eastAsia"/>
          <w:b w:val="0"/>
        </w:rPr>
        <w:t xml:space="preserve"> </w:t>
      </w:r>
      <w:r>
        <w:rPr>
          <w:rFonts w:hint="eastAsia"/>
          <w:b w:val="0"/>
        </w:rPr>
        <w:t>项目要求</w:t>
      </w:r>
      <w:bookmarkEnd w:id="46"/>
    </w:p>
    <w:p w:rsidR="004D6630" w:rsidRDefault="001240B1">
      <w:pPr>
        <w:pStyle w:val="2"/>
      </w:pPr>
      <w:r>
        <w:rPr>
          <w:rFonts w:hint="eastAsia"/>
        </w:rPr>
        <w:t xml:space="preserve">1. </w:t>
      </w:r>
      <w:r>
        <w:rPr>
          <w:rFonts w:hint="eastAsia"/>
        </w:rPr>
        <w:t>总体要求</w:t>
      </w:r>
    </w:p>
    <w:p w:rsidR="004D6630" w:rsidRDefault="001240B1">
      <w:pPr>
        <w:ind w:firstLine="420"/>
      </w:pPr>
      <w:r>
        <w:rPr>
          <w:rFonts w:hint="eastAsia"/>
        </w:rPr>
        <w:t>1.1</w:t>
      </w:r>
      <w:r>
        <w:rPr>
          <w:rFonts w:hint="eastAsia"/>
        </w:rPr>
        <w:t xml:space="preserve"> </w:t>
      </w:r>
      <w:r>
        <w:rPr>
          <w:rFonts w:hint="eastAsia"/>
        </w:rPr>
        <w:t>参与公开比选的</w:t>
      </w:r>
      <w:r>
        <w:t>移动作业背夹</w:t>
      </w:r>
      <w:r>
        <w:rPr>
          <w:rFonts w:hint="eastAsia"/>
        </w:rPr>
        <w:t>品牌为国内知名品牌，具备较高的市场占有率及较好的市场口碑。</w:t>
      </w:r>
    </w:p>
    <w:p w:rsidR="004D6630" w:rsidRDefault="001240B1">
      <w:pPr>
        <w:ind w:firstLine="420"/>
      </w:pPr>
      <w:r>
        <w:rPr>
          <w:rFonts w:hint="eastAsia"/>
        </w:rPr>
        <w:t>1.2</w:t>
      </w:r>
      <w:r>
        <w:rPr>
          <w:rFonts w:hint="eastAsia"/>
        </w:rPr>
        <w:t xml:space="preserve"> </w:t>
      </w:r>
      <w:r>
        <w:rPr>
          <w:rFonts w:hint="eastAsia"/>
        </w:rPr>
        <w:t>参与公开比选的</w:t>
      </w:r>
      <w:r>
        <w:t>移动作业背夹</w:t>
      </w:r>
      <w:r>
        <w:rPr>
          <w:rFonts w:hint="eastAsia"/>
        </w:rPr>
        <w:t>供货商，应为设备生产厂商或该品牌唯一授权参与比选的供货商。</w:t>
      </w:r>
    </w:p>
    <w:p w:rsidR="004D6630" w:rsidRDefault="001240B1">
      <w:pPr>
        <w:ind w:firstLine="420"/>
      </w:pPr>
      <w:r>
        <w:rPr>
          <w:rFonts w:hint="eastAsia"/>
        </w:rPr>
        <w:t>1.3</w:t>
      </w:r>
      <w:r>
        <w:rPr>
          <w:rFonts w:hint="eastAsia"/>
        </w:rPr>
        <w:t xml:space="preserve"> </w:t>
      </w:r>
      <w:r>
        <w:rPr>
          <w:rFonts w:hint="eastAsia"/>
        </w:rPr>
        <w:t>参与公开比选的</w:t>
      </w:r>
      <w:r>
        <w:t>移动作业背夹</w:t>
      </w:r>
      <w:r>
        <w:rPr>
          <w:rFonts w:hint="eastAsia"/>
        </w:rPr>
        <w:t>型号，应为该品牌下市场主流的、成熟的产品型号。设备质量稳定、可靠；外观美观、大方，大小合适，与市场主流产品一致，产品设计符合人体工程学要求；工艺先进、规范，无明显工艺缺陷；系统功能应具有前瞻性，预留有相关功能拓展接口。</w:t>
      </w:r>
    </w:p>
    <w:p w:rsidR="004D6630" w:rsidRDefault="001240B1">
      <w:pPr>
        <w:ind w:firstLine="420"/>
      </w:pPr>
      <w:r>
        <w:rPr>
          <w:rFonts w:hint="eastAsia"/>
        </w:rPr>
        <w:t>1.4</w:t>
      </w:r>
      <w:r>
        <w:rPr>
          <w:rFonts w:hint="eastAsia"/>
        </w:rPr>
        <w:t xml:space="preserve"> </w:t>
      </w:r>
      <w:r>
        <w:rPr>
          <w:rFonts w:hint="eastAsia"/>
        </w:rPr>
        <w:t>参与公开比选设备必须具备国密算法，通过国家密码局等相关部门测试，并取得相关测试合格证书。</w:t>
      </w:r>
    </w:p>
    <w:p w:rsidR="004D6630" w:rsidRDefault="001240B1">
      <w:pPr>
        <w:ind w:firstLine="420"/>
      </w:pPr>
      <w:r>
        <w:rPr>
          <w:rFonts w:hint="eastAsia"/>
        </w:rPr>
        <w:t>1.5</w:t>
      </w:r>
      <w:r>
        <w:rPr>
          <w:rFonts w:hint="eastAsia"/>
        </w:rPr>
        <w:t xml:space="preserve"> </w:t>
      </w:r>
      <w:r>
        <w:rPr>
          <w:rFonts w:hint="eastAsia"/>
        </w:rPr>
        <w:t>提供符合比选人要求的</w:t>
      </w:r>
      <w:r>
        <w:t>移动作业背夹</w:t>
      </w:r>
      <w:r>
        <w:rPr>
          <w:rFonts w:hint="eastAsia"/>
        </w:rPr>
        <w:t>，并保证所提供的</w:t>
      </w:r>
      <w:r>
        <w:t>移动作业背夹</w:t>
      </w:r>
      <w:r>
        <w:rPr>
          <w:rFonts w:hint="eastAsia"/>
        </w:rPr>
        <w:t>及相关软件的质量和技术标准符合国</w:t>
      </w:r>
      <w:r>
        <w:rPr>
          <w:rFonts w:hint="eastAsia"/>
        </w:rPr>
        <w:t>家及行业的有关规定标准。</w:t>
      </w:r>
    </w:p>
    <w:p w:rsidR="004D6630" w:rsidRDefault="001240B1">
      <w:pPr>
        <w:ind w:firstLine="420"/>
      </w:pPr>
      <w:r>
        <w:rPr>
          <w:rFonts w:hint="eastAsia"/>
        </w:rPr>
        <w:t>1.6</w:t>
      </w:r>
      <w:r>
        <w:rPr>
          <w:rFonts w:hint="eastAsia"/>
        </w:rPr>
        <w:t xml:space="preserve"> </w:t>
      </w:r>
      <w:r>
        <w:rPr>
          <w:rFonts w:hint="eastAsia"/>
        </w:rPr>
        <w:t>提供的任何产品（包括硬件、软件具有合法使用权）不存在侵犯任何其他方知识产权的情形。</w:t>
      </w:r>
    </w:p>
    <w:p w:rsidR="004D6630" w:rsidRDefault="001240B1">
      <w:pPr>
        <w:ind w:firstLine="420"/>
      </w:pPr>
      <w:r>
        <w:rPr>
          <w:rFonts w:hint="eastAsia"/>
        </w:rPr>
        <w:t>1.7</w:t>
      </w:r>
      <w:r>
        <w:rPr>
          <w:rFonts w:hint="eastAsia"/>
        </w:rPr>
        <w:t xml:space="preserve"> </w:t>
      </w:r>
      <w:r>
        <w:rPr>
          <w:rFonts w:hint="eastAsia"/>
        </w:rPr>
        <w:t>参选方对报送的比选资料真实性负责。我行将对所有报送资料进行核实，一旦发现报送资料与事实不符，将取消该产品和该供货商的比选资格。同时，该产品和该供货商将列入我行黑名单，今后不再与其进行任何合作。</w:t>
      </w:r>
    </w:p>
    <w:p w:rsidR="004D6630" w:rsidRDefault="001240B1">
      <w:pPr>
        <w:ind w:firstLine="420"/>
      </w:pPr>
      <w:r>
        <w:rPr>
          <w:rFonts w:hint="eastAsia"/>
        </w:rPr>
        <w:t>1.8</w:t>
      </w:r>
      <w:r>
        <w:rPr>
          <w:rFonts w:hint="eastAsia"/>
        </w:rPr>
        <w:t xml:space="preserve"> </w:t>
      </w:r>
      <w:r>
        <w:rPr>
          <w:rFonts w:hint="eastAsia"/>
        </w:rPr>
        <w:t>参选方参选同时设备生产商需指定设备售后技术服务商（可以是设备生产商自身），且需对设备质量及售后技术服务商的日常工作承担相应责任。</w:t>
      </w:r>
    </w:p>
    <w:p w:rsidR="004D6630" w:rsidRDefault="001240B1">
      <w:pPr>
        <w:ind w:firstLine="420"/>
      </w:pPr>
      <w:r>
        <w:rPr>
          <w:rFonts w:hint="eastAsia"/>
        </w:rPr>
        <w:t>1.9</w:t>
      </w:r>
      <w:r>
        <w:rPr>
          <w:rFonts w:hint="eastAsia"/>
        </w:rPr>
        <w:t xml:space="preserve"> </w:t>
      </w:r>
      <w:r>
        <w:rPr>
          <w:rFonts w:hint="eastAsia"/>
        </w:rPr>
        <w:t>中选方需一次性向</w:t>
      </w:r>
      <w:r>
        <w:rPr>
          <w:rFonts w:hint="eastAsia"/>
        </w:rPr>
        <w:t>比选人</w:t>
      </w:r>
      <w:r>
        <w:rPr>
          <w:rFonts w:hint="eastAsia"/>
        </w:rPr>
        <w:t>缴纳</w:t>
      </w:r>
      <w:r>
        <w:t>5</w:t>
      </w:r>
      <w:r>
        <w:rPr>
          <w:rFonts w:hint="eastAsia"/>
        </w:rPr>
        <w:t>000</w:t>
      </w:r>
      <w:r>
        <w:rPr>
          <w:rFonts w:hint="eastAsia"/>
        </w:rPr>
        <w:t>元（</w:t>
      </w:r>
      <w:r>
        <w:t>伍仟</w:t>
      </w:r>
      <w:r>
        <w:rPr>
          <w:rFonts w:hint="eastAsia"/>
        </w:rPr>
        <w:t>元整</w:t>
      </w:r>
      <w:r>
        <w:rPr>
          <w:rFonts w:hint="eastAsia"/>
        </w:rPr>
        <w:t>）质保金。</w:t>
      </w:r>
    </w:p>
    <w:p w:rsidR="004D6630" w:rsidRDefault="001240B1">
      <w:pPr>
        <w:pStyle w:val="2"/>
      </w:pPr>
      <w:r>
        <w:rPr>
          <w:rFonts w:hint="eastAsia"/>
        </w:rPr>
        <w:t xml:space="preserve">2. </w:t>
      </w:r>
      <w:r>
        <w:rPr>
          <w:rFonts w:hint="eastAsia"/>
        </w:rPr>
        <w:t>设备要求</w:t>
      </w:r>
    </w:p>
    <w:p w:rsidR="004D6630" w:rsidRDefault="001240B1">
      <w:pPr>
        <w:ind w:firstLine="420"/>
      </w:pPr>
      <w:r>
        <w:t>移动作业背夹能</w:t>
      </w:r>
      <w:r>
        <w:rPr>
          <w:rFonts w:hint="eastAsia"/>
        </w:rPr>
        <w:t>接入</w:t>
      </w:r>
      <w:r>
        <w:t>比选方移动作业</w:t>
      </w:r>
      <w:r>
        <w:rPr>
          <w:rFonts w:hint="eastAsia"/>
        </w:rPr>
        <w:t>系统，为</w:t>
      </w:r>
      <w:r>
        <w:t>移动作业工作提供硬件支持，满足比选方移动作业全部业务需求</w:t>
      </w:r>
      <w:r>
        <w:rPr>
          <w:rFonts w:hint="eastAsia"/>
        </w:rPr>
        <w:t>。</w:t>
      </w:r>
    </w:p>
    <w:p w:rsidR="004D6630" w:rsidRDefault="001240B1">
      <w:pPr>
        <w:pStyle w:val="2"/>
      </w:pPr>
      <w:r>
        <w:rPr>
          <w:rFonts w:hint="eastAsia"/>
        </w:rPr>
        <w:t xml:space="preserve">3. </w:t>
      </w:r>
      <w:r>
        <w:t>技术</w:t>
      </w:r>
      <w:r>
        <w:rPr>
          <w:rFonts w:hint="eastAsia"/>
        </w:rPr>
        <w:t>要求</w:t>
      </w:r>
    </w:p>
    <w:p w:rsidR="004D6630" w:rsidRDefault="001240B1">
      <w:pPr>
        <w:ind w:firstLine="420"/>
      </w:pPr>
      <w:r>
        <w:rPr>
          <w:rFonts w:hint="eastAsia"/>
        </w:rPr>
        <w:t>在本次比选中，参选人须保证所提供的产品至少能达到下列相关指标要求，所有技术规格要求皆可正偏离。【提供技术条款偏离表】</w:t>
      </w:r>
    </w:p>
    <w:p w:rsidR="004D6630" w:rsidRDefault="001240B1">
      <w:pPr>
        <w:ind w:firstLine="420"/>
      </w:pPr>
      <w:r>
        <w:rPr>
          <w:rFonts w:hint="eastAsia"/>
        </w:rPr>
        <w:t>注：所有类别的技术规格要求都为必须满足。</w:t>
      </w:r>
    </w:p>
    <w:tbl>
      <w:tblPr>
        <w:tblW w:w="0" w:type="auto"/>
        <w:tblLayout w:type="fixed"/>
        <w:tblLook w:val="04A0" w:firstRow="1" w:lastRow="0" w:firstColumn="1" w:lastColumn="0" w:noHBand="0" w:noVBand="1"/>
      </w:tblPr>
      <w:tblGrid>
        <w:gridCol w:w="707"/>
        <w:gridCol w:w="1276"/>
        <w:gridCol w:w="6417"/>
      </w:tblGrid>
      <w:tr w:rsidR="004D6630">
        <w:trPr>
          <w:trHeight w:val="617"/>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9"/>
              <w:rPr>
                <w:szCs w:val="21"/>
              </w:rPr>
            </w:pPr>
            <w:r>
              <w:rPr>
                <w:rFonts w:hint="eastAsia"/>
                <w:szCs w:val="21"/>
              </w:rPr>
              <w:t>序号</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9"/>
              <w:rPr>
                <w:szCs w:val="21"/>
              </w:rPr>
            </w:pPr>
            <w:r>
              <w:rPr>
                <w:szCs w:val="21"/>
              </w:rPr>
              <w:t>项目</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9"/>
              <w:rPr>
                <w:szCs w:val="21"/>
              </w:rPr>
            </w:pPr>
            <w:r>
              <w:rPr>
                <w:szCs w:val="21"/>
              </w:rPr>
              <w:t>要求</w:t>
            </w:r>
          </w:p>
        </w:tc>
      </w:tr>
      <w:tr w:rsidR="004D6630">
        <w:trPr>
          <w:trHeight w:val="285"/>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整体要求</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、背夹需集成包括但不限于以下模块：身份证阅读器、磁条卡读写器、</w:t>
            </w:r>
            <w:r>
              <w:rPr>
                <w:szCs w:val="21"/>
              </w:rPr>
              <w:t>IC</w:t>
            </w:r>
            <w:r>
              <w:rPr>
                <w:szCs w:val="21"/>
              </w:rPr>
              <w:t>卡读写器（支持接触式读写和非接触式读写）、指纹识别器（浙江中正）、蓝牙、电源、</w:t>
            </w:r>
            <w:r>
              <w:rPr>
                <w:szCs w:val="21"/>
              </w:rPr>
              <w:t>USB</w:t>
            </w:r>
            <w:r>
              <w:rPr>
                <w:szCs w:val="21"/>
              </w:rPr>
              <w:t>接口、充电接口等模块；</w:t>
            </w:r>
          </w:p>
          <w:p w:rsidR="004D6630" w:rsidRDefault="001240B1">
            <w:pPr>
              <w:pStyle w:val="a8"/>
              <w:spacing w:line="360" w:lineRule="auto"/>
              <w:rPr>
                <w:szCs w:val="21"/>
              </w:rPr>
            </w:pPr>
            <w:r>
              <w:rPr>
                <w:szCs w:val="21"/>
              </w:rPr>
              <w:t>2</w:t>
            </w:r>
            <w:r>
              <w:rPr>
                <w:szCs w:val="21"/>
              </w:rPr>
              <w:t>、使用环保材料，有害物质的排放符合我国要求；</w:t>
            </w:r>
          </w:p>
          <w:p w:rsidR="004D6630" w:rsidRDefault="001240B1">
            <w:pPr>
              <w:pStyle w:val="a8"/>
              <w:spacing w:line="360" w:lineRule="auto"/>
              <w:rPr>
                <w:szCs w:val="21"/>
              </w:rPr>
            </w:pPr>
            <w:r>
              <w:rPr>
                <w:szCs w:val="21"/>
              </w:rPr>
              <w:t>3</w:t>
            </w:r>
            <w:r>
              <w:rPr>
                <w:szCs w:val="21"/>
              </w:rPr>
              <w:t>、各功能模块有清晰操作指导；</w:t>
            </w:r>
          </w:p>
          <w:p w:rsidR="004D6630" w:rsidRDefault="001240B1">
            <w:pPr>
              <w:pStyle w:val="a8"/>
              <w:spacing w:line="360" w:lineRule="auto"/>
              <w:rPr>
                <w:szCs w:val="21"/>
              </w:rPr>
            </w:pPr>
            <w:r>
              <w:rPr>
                <w:szCs w:val="21"/>
              </w:rPr>
              <w:t>4</w:t>
            </w:r>
            <w:r>
              <w:rPr>
                <w:szCs w:val="21"/>
              </w:rPr>
              <w:t>、提供产品说明书和操作手册等。</w:t>
            </w:r>
          </w:p>
        </w:tc>
      </w:tr>
      <w:tr w:rsidR="004D6630">
        <w:trPr>
          <w:trHeight w:val="284"/>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2</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密码键盘</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采用</w:t>
            </w:r>
            <w:r>
              <w:rPr>
                <w:szCs w:val="21"/>
              </w:rPr>
              <w:t>15</w:t>
            </w:r>
            <w:r>
              <w:rPr>
                <w:szCs w:val="21"/>
              </w:rPr>
              <w:t>键体标准内置键盘，通过银联</w:t>
            </w:r>
            <w:r>
              <w:rPr>
                <w:szCs w:val="21"/>
              </w:rPr>
              <w:t>PIN</w:t>
            </w:r>
            <w:r>
              <w:rPr>
                <w:szCs w:val="21"/>
              </w:rPr>
              <w:t>输入设备认证；</w:t>
            </w:r>
          </w:p>
          <w:p w:rsidR="004D6630" w:rsidRDefault="001240B1">
            <w:pPr>
              <w:pStyle w:val="a8"/>
              <w:spacing w:line="360" w:lineRule="auto"/>
              <w:rPr>
                <w:szCs w:val="21"/>
              </w:rPr>
            </w:pPr>
            <w:r>
              <w:rPr>
                <w:szCs w:val="21"/>
              </w:rPr>
              <w:t>国密算法，通过国家密码管理局商用密码检测中心检测认证；</w:t>
            </w:r>
          </w:p>
        </w:tc>
      </w:tr>
      <w:tr w:rsidR="004D6630">
        <w:trPr>
          <w:trHeight w:val="569"/>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3</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身份证阅读器</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支持读取二代身份证、外国人永居证、港澳台身份证；</w:t>
            </w:r>
          </w:p>
          <w:p w:rsidR="004D6630" w:rsidRDefault="001240B1">
            <w:pPr>
              <w:pStyle w:val="a8"/>
              <w:spacing w:line="360" w:lineRule="auto"/>
              <w:rPr>
                <w:szCs w:val="21"/>
              </w:rPr>
            </w:pPr>
            <w:r>
              <w:rPr>
                <w:szCs w:val="21"/>
              </w:rPr>
              <w:t>2</w:t>
            </w:r>
            <w:r>
              <w:rPr>
                <w:szCs w:val="21"/>
              </w:rPr>
              <w:t>、具备公安部对于二代身份证阅读机具用相片解码软件最新版本的合法授权；</w:t>
            </w:r>
          </w:p>
          <w:p w:rsidR="004D6630" w:rsidRDefault="001240B1">
            <w:pPr>
              <w:pStyle w:val="a8"/>
              <w:spacing w:line="360" w:lineRule="auto"/>
              <w:rPr>
                <w:szCs w:val="21"/>
              </w:rPr>
            </w:pPr>
            <w:r>
              <w:rPr>
                <w:szCs w:val="21"/>
              </w:rPr>
              <w:t>3</w:t>
            </w:r>
            <w:r>
              <w:rPr>
                <w:szCs w:val="21"/>
              </w:rPr>
              <w:t>、通过公安部安全与警用电子产品质量检测中心</w:t>
            </w:r>
            <w:r>
              <w:rPr>
                <w:rFonts w:hint="eastAsia"/>
                <w:szCs w:val="21"/>
              </w:rPr>
              <w:t>“</w:t>
            </w:r>
            <w:r>
              <w:rPr>
                <w:szCs w:val="21"/>
              </w:rPr>
              <w:t>社会公共安全产品认证</w:t>
            </w:r>
            <w:r>
              <w:rPr>
                <w:rFonts w:hint="eastAsia"/>
                <w:szCs w:val="21"/>
              </w:rPr>
              <w:t>”</w:t>
            </w:r>
            <w:r>
              <w:rPr>
                <w:szCs w:val="21"/>
              </w:rPr>
              <w:t>，并提供检测报告及证书；</w:t>
            </w:r>
          </w:p>
          <w:p w:rsidR="004D6630" w:rsidRDefault="001240B1">
            <w:pPr>
              <w:pStyle w:val="a8"/>
              <w:spacing w:line="360" w:lineRule="auto"/>
              <w:rPr>
                <w:szCs w:val="21"/>
              </w:rPr>
            </w:pPr>
            <w:r>
              <w:rPr>
                <w:szCs w:val="21"/>
              </w:rPr>
              <w:t>4</w:t>
            </w:r>
            <w:r>
              <w:rPr>
                <w:szCs w:val="21"/>
              </w:rPr>
              <w:t>、最大读卡距离</w:t>
            </w:r>
            <w:r>
              <w:rPr>
                <w:rFonts w:hint="eastAsia"/>
                <w:szCs w:val="21"/>
              </w:rPr>
              <w:t>≤</w:t>
            </w:r>
            <w:r>
              <w:rPr>
                <w:szCs w:val="21"/>
              </w:rPr>
              <w:t>5cm,</w:t>
            </w:r>
            <w:r>
              <w:rPr>
                <w:szCs w:val="21"/>
              </w:rPr>
              <w:t>无盲区；</w:t>
            </w:r>
          </w:p>
          <w:p w:rsidR="004D6630" w:rsidRDefault="001240B1">
            <w:pPr>
              <w:pStyle w:val="a8"/>
              <w:spacing w:line="360" w:lineRule="auto"/>
              <w:rPr>
                <w:szCs w:val="21"/>
              </w:rPr>
            </w:pPr>
            <w:r>
              <w:rPr>
                <w:szCs w:val="21"/>
              </w:rPr>
              <w:t>5</w:t>
            </w:r>
            <w:r>
              <w:rPr>
                <w:szCs w:val="21"/>
              </w:rPr>
              <w:t>、阅读时间＜</w:t>
            </w:r>
            <w:r>
              <w:rPr>
                <w:szCs w:val="21"/>
              </w:rPr>
              <w:t>2S</w:t>
            </w:r>
            <w:r>
              <w:rPr>
                <w:szCs w:val="21"/>
              </w:rPr>
              <w:t>。</w:t>
            </w:r>
          </w:p>
        </w:tc>
      </w:tr>
      <w:tr w:rsidR="004D6630">
        <w:trPr>
          <w:trHeight w:val="485"/>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4</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磁条读写器</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符合</w:t>
            </w:r>
            <w:r>
              <w:rPr>
                <w:szCs w:val="21"/>
              </w:rPr>
              <w:t>ISO/ANSI ISO7810/12/13</w:t>
            </w:r>
            <w:r>
              <w:rPr>
                <w:szCs w:val="21"/>
              </w:rPr>
              <w:t>标准；</w:t>
            </w:r>
          </w:p>
          <w:p w:rsidR="004D6630" w:rsidRDefault="001240B1">
            <w:pPr>
              <w:pStyle w:val="a8"/>
              <w:spacing w:line="360" w:lineRule="auto"/>
              <w:rPr>
                <w:szCs w:val="21"/>
              </w:rPr>
            </w:pPr>
            <w:r>
              <w:rPr>
                <w:szCs w:val="21"/>
              </w:rPr>
              <w:t>2</w:t>
            </w:r>
            <w:r>
              <w:rPr>
                <w:szCs w:val="21"/>
              </w:rPr>
              <w:t>、采用超薄高抗扰磁头，支持高低抗磁磁条读取；支持</w:t>
            </w:r>
            <w:r>
              <w:rPr>
                <w:szCs w:val="21"/>
              </w:rPr>
              <w:t>1</w:t>
            </w:r>
            <w:r>
              <w:rPr>
                <w:szCs w:val="21"/>
              </w:rPr>
              <w:t>、</w:t>
            </w:r>
            <w:r>
              <w:rPr>
                <w:szCs w:val="21"/>
              </w:rPr>
              <w:t>2</w:t>
            </w:r>
            <w:r>
              <w:rPr>
                <w:szCs w:val="21"/>
              </w:rPr>
              <w:t>、</w:t>
            </w:r>
            <w:r>
              <w:rPr>
                <w:szCs w:val="21"/>
              </w:rPr>
              <w:t>3</w:t>
            </w:r>
            <w:r>
              <w:rPr>
                <w:szCs w:val="21"/>
              </w:rPr>
              <w:t>磁道磁卡、存折双向读取；</w:t>
            </w:r>
          </w:p>
          <w:p w:rsidR="004D6630" w:rsidRDefault="001240B1">
            <w:pPr>
              <w:pStyle w:val="a8"/>
              <w:spacing w:line="360" w:lineRule="auto"/>
              <w:rPr>
                <w:szCs w:val="21"/>
              </w:rPr>
            </w:pPr>
            <w:r>
              <w:rPr>
                <w:szCs w:val="21"/>
              </w:rPr>
              <w:t>3</w:t>
            </w:r>
            <w:r>
              <w:rPr>
                <w:szCs w:val="21"/>
              </w:rPr>
              <w:t>、磁条读写器模块需印制刷卡方向提示图标；</w:t>
            </w:r>
          </w:p>
        </w:tc>
      </w:tr>
      <w:tr w:rsidR="004D6630">
        <w:trPr>
          <w:trHeight w:val="118"/>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5</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接触式</w:t>
            </w:r>
            <w:r>
              <w:rPr>
                <w:szCs w:val="21"/>
              </w:rPr>
              <w:t>IC</w:t>
            </w:r>
            <w:r>
              <w:rPr>
                <w:szCs w:val="21"/>
              </w:rPr>
              <w:t>卡读写器</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、支持</w:t>
            </w:r>
            <w:r>
              <w:rPr>
                <w:szCs w:val="21"/>
              </w:rPr>
              <w:t>IC</w:t>
            </w:r>
            <w:r>
              <w:rPr>
                <w:szCs w:val="21"/>
              </w:rPr>
              <w:t>卡读写；</w:t>
            </w:r>
          </w:p>
          <w:p w:rsidR="004D6630" w:rsidRDefault="001240B1">
            <w:pPr>
              <w:pStyle w:val="a8"/>
              <w:spacing w:line="360" w:lineRule="auto"/>
              <w:rPr>
                <w:szCs w:val="21"/>
              </w:rPr>
            </w:pPr>
            <w:r>
              <w:rPr>
                <w:szCs w:val="21"/>
              </w:rPr>
              <w:t>2</w:t>
            </w:r>
            <w:r>
              <w:rPr>
                <w:szCs w:val="21"/>
              </w:rPr>
              <w:t>、符合</w:t>
            </w:r>
            <w:r>
              <w:rPr>
                <w:szCs w:val="21"/>
              </w:rPr>
              <w:t>PBOC3.0</w:t>
            </w:r>
            <w:r>
              <w:rPr>
                <w:szCs w:val="21"/>
              </w:rPr>
              <w:t>规范，可读写符合</w:t>
            </w:r>
            <w:r>
              <w:rPr>
                <w:szCs w:val="21"/>
              </w:rPr>
              <w:t>ISO7816</w:t>
            </w:r>
            <w:r>
              <w:rPr>
                <w:szCs w:val="21"/>
              </w:rPr>
              <w:t>协议的</w:t>
            </w:r>
            <w:r>
              <w:rPr>
                <w:szCs w:val="21"/>
              </w:rPr>
              <w:t>IC</w:t>
            </w:r>
            <w:r>
              <w:rPr>
                <w:szCs w:val="21"/>
              </w:rPr>
              <w:t>卡；</w:t>
            </w:r>
          </w:p>
          <w:p w:rsidR="004D6630" w:rsidRDefault="001240B1">
            <w:pPr>
              <w:pStyle w:val="a8"/>
              <w:spacing w:line="360" w:lineRule="auto"/>
              <w:rPr>
                <w:szCs w:val="21"/>
              </w:rPr>
            </w:pPr>
            <w:r>
              <w:rPr>
                <w:szCs w:val="21"/>
              </w:rPr>
              <w:t>3</w:t>
            </w:r>
            <w:r>
              <w:rPr>
                <w:szCs w:val="21"/>
              </w:rPr>
              <w:t>、使用图形或文字明确</w:t>
            </w:r>
            <w:r>
              <w:rPr>
                <w:szCs w:val="21"/>
              </w:rPr>
              <w:t>IC</w:t>
            </w:r>
            <w:r>
              <w:rPr>
                <w:szCs w:val="21"/>
              </w:rPr>
              <w:t>卡读卡区域。</w:t>
            </w:r>
          </w:p>
        </w:tc>
      </w:tr>
      <w:tr w:rsidR="004D6630">
        <w:trPr>
          <w:trHeight w:val="284"/>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6</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非接触式</w:t>
            </w:r>
            <w:r>
              <w:rPr>
                <w:szCs w:val="21"/>
              </w:rPr>
              <w:t>IC</w:t>
            </w:r>
            <w:r>
              <w:rPr>
                <w:szCs w:val="21"/>
              </w:rPr>
              <w:t>卡读写器</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、读卡距离</w:t>
            </w:r>
            <w:r>
              <w:rPr>
                <w:rFonts w:hint="eastAsia"/>
                <w:szCs w:val="21"/>
              </w:rPr>
              <w:t>≤</w:t>
            </w:r>
            <w:r>
              <w:rPr>
                <w:rFonts w:hint="eastAsia"/>
                <w:szCs w:val="21"/>
              </w:rPr>
              <w:t>3C</w:t>
            </w:r>
            <w:r>
              <w:rPr>
                <w:szCs w:val="21"/>
              </w:rPr>
              <w:t>M</w:t>
            </w:r>
            <w:r>
              <w:rPr>
                <w:szCs w:val="21"/>
              </w:rPr>
              <w:t>；</w:t>
            </w:r>
          </w:p>
          <w:p w:rsidR="004D6630" w:rsidRDefault="001240B1">
            <w:pPr>
              <w:pStyle w:val="a8"/>
              <w:spacing w:line="360" w:lineRule="auto"/>
              <w:rPr>
                <w:szCs w:val="21"/>
              </w:rPr>
            </w:pPr>
            <w:r>
              <w:rPr>
                <w:szCs w:val="21"/>
              </w:rPr>
              <w:t>2</w:t>
            </w:r>
            <w:r>
              <w:rPr>
                <w:szCs w:val="21"/>
              </w:rPr>
              <w:t>、支持</w:t>
            </w:r>
            <w:r>
              <w:rPr>
                <w:szCs w:val="21"/>
              </w:rPr>
              <w:t>IC</w:t>
            </w:r>
            <w:r>
              <w:rPr>
                <w:szCs w:val="21"/>
              </w:rPr>
              <w:t>卡读写；</w:t>
            </w:r>
          </w:p>
          <w:p w:rsidR="004D6630" w:rsidRDefault="001240B1">
            <w:pPr>
              <w:pStyle w:val="a8"/>
              <w:spacing w:line="360" w:lineRule="auto"/>
              <w:rPr>
                <w:szCs w:val="21"/>
              </w:rPr>
            </w:pPr>
            <w:r>
              <w:rPr>
                <w:szCs w:val="21"/>
              </w:rPr>
              <w:t>3</w:t>
            </w:r>
            <w:r>
              <w:rPr>
                <w:szCs w:val="21"/>
              </w:rPr>
              <w:t>、使用图形或文字明确非接</w:t>
            </w:r>
            <w:r>
              <w:rPr>
                <w:szCs w:val="21"/>
              </w:rPr>
              <w:t>IC</w:t>
            </w:r>
            <w:r>
              <w:rPr>
                <w:szCs w:val="21"/>
              </w:rPr>
              <w:t>卡读卡区域。</w:t>
            </w:r>
          </w:p>
        </w:tc>
      </w:tr>
      <w:tr w:rsidR="004D6630">
        <w:trPr>
          <w:trHeight w:val="160"/>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7</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指纹仪</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、指纹仪品牌必须是中正。</w:t>
            </w:r>
          </w:p>
        </w:tc>
      </w:tr>
      <w:tr w:rsidR="004D6630">
        <w:trPr>
          <w:trHeight w:val="284"/>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8</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电磁显示屏</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具备配套电磁笔，通过手写或笔写输入，笔记保真；</w:t>
            </w:r>
          </w:p>
          <w:p w:rsidR="004D6630" w:rsidRDefault="001240B1">
            <w:pPr>
              <w:pStyle w:val="a8"/>
              <w:spacing w:line="360" w:lineRule="auto"/>
              <w:rPr>
                <w:szCs w:val="21"/>
              </w:rPr>
            </w:pPr>
            <w:r>
              <w:rPr>
                <w:szCs w:val="21"/>
              </w:rPr>
              <w:t>2</w:t>
            </w:r>
            <w:r>
              <w:rPr>
                <w:szCs w:val="21"/>
              </w:rPr>
              <w:t>、能记录客户电子签名的完整轨迹，无断点，不可窥、不可篡改；</w:t>
            </w:r>
          </w:p>
          <w:p w:rsidR="004D6630" w:rsidRDefault="001240B1">
            <w:pPr>
              <w:pStyle w:val="a8"/>
              <w:spacing w:line="360" w:lineRule="auto"/>
              <w:rPr>
                <w:szCs w:val="21"/>
              </w:rPr>
            </w:pPr>
            <w:r>
              <w:rPr>
                <w:szCs w:val="21"/>
              </w:rPr>
              <w:t>3</w:t>
            </w:r>
            <w:r>
              <w:rPr>
                <w:szCs w:val="21"/>
              </w:rPr>
              <w:t>、对密码信息进行加密，并取得密码管理局等监管部门检测、认证；</w:t>
            </w:r>
          </w:p>
          <w:p w:rsidR="004D6630" w:rsidRDefault="001240B1">
            <w:pPr>
              <w:pStyle w:val="a8"/>
              <w:spacing w:line="360" w:lineRule="auto"/>
              <w:rPr>
                <w:szCs w:val="21"/>
              </w:rPr>
            </w:pPr>
            <w:r>
              <w:rPr>
                <w:szCs w:val="21"/>
              </w:rPr>
              <w:t>4</w:t>
            </w:r>
            <w:r>
              <w:rPr>
                <w:szCs w:val="21"/>
              </w:rPr>
              <w:t>、符合《中华人民共和国电子签名法》，屏幕为电磁感应。</w:t>
            </w:r>
          </w:p>
        </w:tc>
      </w:tr>
      <w:tr w:rsidR="004D6630">
        <w:trPr>
          <w:trHeight w:val="213"/>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szCs w:val="21"/>
              </w:rPr>
              <w:t>9</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蓝牙功能</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、支持连接</w:t>
            </w:r>
            <w:r>
              <w:rPr>
                <w:szCs w:val="21"/>
              </w:rPr>
              <w:t>IOS</w:t>
            </w:r>
            <w:r>
              <w:rPr>
                <w:szCs w:val="21"/>
              </w:rPr>
              <w:t>，</w:t>
            </w:r>
            <w:r>
              <w:rPr>
                <w:szCs w:val="21"/>
              </w:rPr>
              <w:t>android,windows</w:t>
            </w:r>
            <w:r>
              <w:rPr>
                <w:szCs w:val="21"/>
              </w:rPr>
              <w:t>、安卓系统设备进行通讯。</w:t>
            </w:r>
          </w:p>
        </w:tc>
      </w:tr>
      <w:tr w:rsidR="004D6630">
        <w:trPr>
          <w:trHeight w:val="436"/>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r>
              <w:rPr>
                <w:szCs w:val="21"/>
              </w:rPr>
              <w:t>0</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UBS</w:t>
            </w:r>
            <w:r>
              <w:rPr>
                <w:szCs w:val="21"/>
              </w:rPr>
              <w:t>、串口</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、提供</w:t>
            </w:r>
            <w:r>
              <w:rPr>
                <w:szCs w:val="21"/>
              </w:rPr>
              <w:t>USB3.0</w:t>
            </w:r>
            <w:r>
              <w:rPr>
                <w:szCs w:val="21"/>
              </w:rPr>
              <w:t>或串口，支持通过</w:t>
            </w:r>
            <w:r>
              <w:rPr>
                <w:szCs w:val="21"/>
              </w:rPr>
              <w:t>USB</w:t>
            </w:r>
            <w:r>
              <w:rPr>
                <w:szCs w:val="21"/>
              </w:rPr>
              <w:t>或串口进行通讯。</w:t>
            </w:r>
          </w:p>
        </w:tc>
      </w:tr>
      <w:tr w:rsidR="004D6630">
        <w:trPr>
          <w:trHeight w:val="284"/>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r>
              <w:rPr>
                <w:szCs w:val="21"/>
              </w:rPr>
              <w:t>1</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电源</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1</w:t>
            </w:r>
            <w:r>
              <w:rPr>
                <w:szCs w:val="21"/>
              </w:rPr>
              <w:t>、带过压、欠压和负压保护，支持快充</w:t>
            </w:r>
          </w:p>
        </w:tc>
      </w:tr>
      <w:tr w:rsidR="004D6630">
        <w:trPr>
          <w:trHeight w:val="284"/>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r>
              <w:rPr>
                <w:szCs w:val="21"/>
              </w:rPr>
              <w:t>2</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电磁容量</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w:t>
            </w:r>
            <w:r>
              <w:rPr>
                <w:szCs w:val="21"/>
              </w:rPr>
              <w:t>5000mAh</w:t>
            </w:r>
            <w:r>
              <w:rPr>
                <w:szCs w:val="21"/>
              </w:rPr>
              <w:t>锂电池。</w:t>
            </w:r>
          </w:p>
        </w:tc>
      </w:tr>
      <w:tr w:rsidR="004D6630">
        <w:trPr>
          <w:trHeight w:val="165"/>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r>
              <w:rPr>
                <w:szCs w:val="21"/>
              </w:rPr>
              <w:t>3</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待机时长</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w:t>
            </w:r>
            <w:r>
              <w:rPr>
                <w:szCs w:val="21"/>
              </w:rPr>
              <w:t>72</w:t>
            </w:r>
            <w:r>
              <w:rPr>
                <w:szCs w:val="21"/>
              </w:rPr>
              <w:t>小时</w:t>
            </w:r>
          </w:p>
        </w:tc>
      </w:tr>
      <w:tr w:rsidR="004D6630">
        <w:trPr>
          <w:trHeight w:val="89"/>
        </w:trPr>
        <w:tc>
          <w:tcPr>
            <w:tcW w:w="70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jc w:val="center"/>
              <w:rPr>
                <w:szCs w:val="21"/>
              </w:rPr>
            </w:pPr>
            <w:r>
              <w:rPr>
                <w:rFonts w:hint="eastAsia"/>
                <w:szCs w:val="21"/>
              </w:rPr>
              <w:t>1</w:t>
            </w:r>
            <w:r>
              <w:rPr>
                <w:szCs w:val="21"/>
              </w:rPr>
              <w:t>5</w:t>
            </w:r>
          </w:p>
        </w:tc>
        <w:tc>
          <w:tcPr>
            <w:tcW w:w="1276"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尺寸</w:t>
            </w:r>
          </w:p>
        </w:tc>
        <w:tc>
          <w:tcPr>
            <w:tcW w:w="6417" w:type="dxa"/>
            <w:tcBorders>
              <w:top w:val="single" w:sz="6" w:space="0" w:color="auto"/>
              <w:left w:val="single" w:sz="6" w:space="0" w:color="auto"/>
              <w:bottom w:val="single" w:sz="6" w:space="0" w:color="auto"/>
              <w:right w:val="single" w:sz="6" w:space="0" w:color="auto"/>
            </w:tcBorders>
            <w:noWrap/>
            <w:vAlign w:val="center"/>
          </w:tcPr>
          <w:p w:rsidR="004D6630" w:rsidRDefault="001240B1">
            <w:pPr>
              <w:pStyle w:val="a8"/>
              <w:spacing w:line="360" w:lineRule="auto"/>
              <w:rPr>
                <w:szCs w:val="21"/>
              </w:rPr>
            </w:pPr>
            <w:r>
              <w:rPr>
                <w:szCs w:val="21"/>
              </w:rPr>
              <w:t>长：＜</w:t>
            </w:r>
            <w:r>
              <w:rPr>
                <w:szCs w:val="21"/>
              </w:rPr>
              <w:t>25cm,</w:t>
            </w:r>
            <w:r>
              <w:rPr>
                <w:szCs w:val="21"/>
              </w:rPr>
              <w:t>宽：＜</w:t>
            </w:r>
            <w:r>
              <w:rPr>
                <w:szCs w:val="21"/>
              </w:rPr>
              <w:t>19cm</w:t>
            </w:r>
            <w:r>
              <w:rPr>
                <w:szCs w:val="21"/>
              </w:rPr>
              <w:t>，厚：小于</w:t>
            </w:r>
            <w:r>
              <w:rPr>
                <w:szCs w:val="21"/>
              </w:rPr>
              <w:t>2cm.</w:t>
            </w:r>
          </w:p>
        </w:tc>
      </w:tr>
    </w:tbl>
    <w:p w:rsidR="004D6630" w:rsidRDefault="001240B1">
      <w:pPr>
        <w:pStyle w:val="2"/>
      </w:pPr>
      <w:bookmarkStart w:id="47" w:name="_Toc15059418"/>
      <w:bookmarkStart w:id="48" w:name="_Toc89675144"/>
      <w:r>
        <w:rPr>
          <w:rFonts w:hint="eastAsia"/>
        </w:rPr>
        <w:t xml:space="preserve">4. </w:t>
      </w:r>
      <w:r>
        <w:rPr>
          <w:rFonts w:hint="eastAsia"/>
        </w:rPr>
        <w:t>交付周期、地点</w:t>
      </w:r>
      <w:bookmarkEnd w:id="47"/>
      <w:bookmarkEnd w:id="48"/>
    </w:p>
    <w:p w:rsidR="004D6630" w:rsidRDefault="001240B1">
      <w:pPr>
        <w:pStyle w:val="3"/>
        <w:ind w:firstLine="422"/>
      </w:pPr>
      <w:bookmarkStart w:id="49" w:name="_Toc15059420"/>
      <w:bookmarkStart w:id="50" w:name="_Toc89675146"/>
      <w:bookmarkStart w:id="51" w:name="_Toc432254881"/>
      <w:bookmarkStart w:id="52" w:name="_Toc440628915"/>
      <w:bookmarkStart w:id="53" w:name="_Toc387826347"/>
      <w:bookmarkStart w:id="54" w:name="_Toc1125"/>
      <w:r>
        <w:rPr>
          <w:rFonts w:hint="eastAsia"/>
        </w:rPr>
        <w:t xml:space="preserve">4.1 </w:t>
      </w:r>
      <w:r>
        <w:rPr>
          <w:rFonts w:hint="eastAsia"/>
        </w:rPr>
        <w:t>交付时间</w:t>
      </w:r>
    </w:p>
    <w:p w:rsidR="004D6630" w:rsidRDefault="001240B1">
      <w:pPr>
        <w:ind w:firstLine="420"/>
      </w:pPr>
      <w:r>
        <w:rPr>
          <w:rFonts w:hint="eastAsia"/>
        </w:rPr>
        <w:t>收到甲方通知</w:t>
      </w:r>
      <w:r>
        <w:t>3</w:t>
      </w:r>
      <w:r>
        <w:rPr>
          <w:rFonts w:hint="eastAsia"/>
        </w:rPr>
        <w:t>0</w:t>
      </w:r>
      <w:r>
        <w:rPr>
          <w:rFonts w:hint="eastAsia"/>
        </w:rPr>
        <w:t>天内交付设备。</w:t>
      </w:r>
    </w:p>
    <w:p w:rsidR="004D6630" w:rsidRDefault="001240B1">
      <w:pPr>
        <w:pStyle w:val="3"/>
        <w:ind w:firstLine="422"/>
      </w:pPr>
      <w:r>
        <w:rPr>
          <w:rFonts w:hint="eastAsia"/>
        </w:rPr>
        <w:t xml:space="preserve">4.2 </w:t>
      </w:r>
      <w:r>
        <w:rPr>
          <w:rFonts w:hint="eastAsia"/>
        </w:rPr>
        <w:t>实施及交付地点</w:t>
      </w:r>
    </w:p>
    <w:p w:rsidR="004D6630" w:rsidRDefault="001240B1">
      <w:pPr>
        <w:ind w:firstLine="420"/>
      </w:pPr>
      <w:r>
        <w:rPr>
          <w:rFonts w:hint="eastAsia"/>
        </w:rPr>
        <w:t>重庆市。</w:t>
      </w:r>
    </w:p>
    <w:p w:rsidR="004D6630" w:rsidRDefault="001240B1">
      <w:pPr>
        <w:pStyle w:val="2"/>
      </w:pPr>
      <w:bookmarkStart w:id="55" w:name="_Toc89675148"/>
      <w:bookmarkStart w:id="56" w:name="_Toc15059422"/>
      <w:bookmarkEnd w:id="49"/>
      <w:bookmarkEnd w:id="50"/>
      <w:r>
        <w:rPr>
          <w:rFonts w:hint="eastAsia"/>
        </w:rPr>
        <w:t xml:space="preserve">5. </w:t>
      </w:r>
      <w:r>
        <w:rPr>
          <w:rFonts w:hint="eastAsia"/>
        </w:rPr>
        <w:t>付款方式</w:t>
      </w:r>
      <w:bookmarkEnd w:id="55"/>
      <w:bookmarkEnd w:id="56"/>
    </w:p>
    <w:p w:rsidR="004D6630" w:rsidRDefault="001240B1">
      <w:pPr>
        <w:ind w:firstLine="420"/>
      </w:pPr>
      <w:r>
        <w:rPr>
          <w:rFonts w:hint="eastAsia"/>
        </w:rPr>
        <w:t>5.1</w:t>
      </w:r>
      <w:r>
        <w:rPr>
          <w:rFonts w:hint="eastAsia"/>
        </w:rPr>
        <w:t xml:space="preserve"> </w:t>
      </w:r>
      <w:r>
        <w:rPr>
          <w:rFonts w:hint="eastAsia"/>
        </w:rPr>
        <w:t>比选人</w:t>
      </w:r>
      <w:r>
        <w:rPr>
          <w:rFonts w:hint="eastAsia"/>
        </w:rPr>
        <w:t>与供货方签订采购协议后，供货方应在议签订之日起【</w:t>
      </w:r>
      <w:r>
        <w:rPr>
          <w:rFonts w:hint="eastAsia"/>
        </w:rPr>
        <w:t>10</w:t>
      </w:r>
      <w:r>
        <w:rPr>
          <w:rFonts w:hint="eastAsia"/>
        </w:rPr>
        <w:t>】日内向</w:t>
      </w:r>
      <w:r>
        <w:rPr>
          <w:rFonts w:hint="eastAsia"/>
        </w:rPr>
        <w:t>比选人</w:t>
      </w:r>
      <w:r>
        <w:rPr>
          <w:rFonts w:hint="eastAsia"/>
        </w:rPr>
        <w:t>缴纳</w:t>
      </w:r>
      <w:r>
        <w:t>0.5</w:t>
      </w:r>
      <w:r>
        <w:rPr>
          <w:rFonts w:hint="eastAsia"/>
        </w:rPr>
        <w:t>万元质保金，待该合同最后采购的一台设备</w:t>
      </w:r>
      <w:r>
        <w:t>维保期结束</w:t>
      </w:r>
      <w:r>
        <w:rPr>
          <w:rFonts w:hint="eastAsia"/>
        </w:rPr>
        <w:t>无重大故障，且供货方不存在任何违约行为的情况下，</w:t>
      </w:r>
      <w:r>
        <w:rPr>
          <w:rFonts w:hint="eastAsia"/>
        </w:rPr>
        <w:t>比选人</w:t>
      </w:r>
      <w:r>
        <w:rPr>
          <w:rFonts w:hint="eastAsia"/>
        </w:rPr>
        <w:t>向供货方无息返还质保金。</w:t>
      </w:r>
    </w:p>
    <w:p w:rsidR="004D6630" w:rsidRDefault="001240B1">
      <w:pPr>
        <w:ind w:firstLine="420"/>
      </w:pPr>
      <w:r>
        <w:rPr>
          <w:rFonts w:hint="eastAsia"/>
        </w:rPr>
        <w:t>5.2</w:t>
      </w:r>
      <w:r>
        <w:rPr>
          <w:rFonts w:hint="eastAsia"/>
        </w:rPr>
        <w:t xml:space="preserve"> </w:t>
      </w:r>
      <w:r>
        <w:rPr>
          <w:rFonts w:hint="eastAsia"/>
        </w:rPr>
        <w:t>设备投入正常使用并经</w:t>
      </w:r>
      <w:r>
        <w:rPr>
          <w:rFonts w:hint="eastAsia"/>
        </w:rPr>
        <w:t>比选人</w:t>
      </w:r>
      <w:r>
        <w:rPr>
          <w:rFonts w:hint="eastAsia"/>
        </w:rPr>
        <w:t>验收通</w:t>
      </w:r>
      <w:r>
        <w:t>后</w:t>
      </w:r>
      <w:r>
        <w:rPr>
          <w:rFonts w:hint="eastAsia"/>
        </w:rPr>
        <w:t>，由设备供货方向</w:t>
      </w:r>
      <w:r>
        <w:rPr>
          <w:rFonts w:hint="eastAsia"/>
        </w:rPr>
        <w:t>比选人</w:t>
      </w:r>
      <w:r>
        <w:rPr>
          <w:rFonts w:hint="eastAsia"/>
        </w:rPr>
        <w:t>提交对账单，双方核对采购的设备数目无误后，供货方向</w:t>
      </w:r>
      <w:r>
        <w:rPr>
          <w:rFonts w:hint="eastAsia"/>
        </w:rPr>
        <w:t>比选人</w:t>
      </w:r>
      <w:r>
        <w:rPr>
          <w:rFonts w:hint="eastAsia"/>
        </w:rPr>
        <w:t>出具设备采购发票（</w:t>
      </w:r>
      <w:r>
        <w:rPr>
          <w:rFonts w:hint="eastAsia"/>
        </w:rPr>
        <w:t>13%</w:t>
      </w:r>
      <w:r>
        <w:rPr>
          <w:rFonts w:hint="eastAsia"/>
        </w:rPr>
        <w:t>的增值税专用发票），</w:t>
      </w:r>
      <w:r>
        <w:rPr>
          <w:rFonts w:hint="eastAsia"/>
        </w:rPr>
        <w:t>比选人</w:t>
      </w:r>
      <w:r>
        <w:rPr>
          <w:rFonts w:hint="eastAsia"/>
        </w:rPr>
        <w:t>收到供货方发票后</w:t>
      </w:r>
      <w:r>
        <w:rPr>
          <w:rFonts w:hint="eastAsia"/>
        </w:rPr>
        <w:t>30</w:t>
      </w:r>
      <w:r>
        <w:rPr>
          <w:rFonts w:hint="eastAsia"/>
        </w:rPr>
        <w:t>日内将设备采购款项通过转账形式划到供货方指定的银行账户。</w:t>
      </w:r>
    </w:p>
    <w:p w:rsidR="004D6630" w:rsidRDefault="001240B1">
      <w:pPr>
        <w:pStyle w:val="2"/>
      </w:pPr>
      <w:bookmarkStart w:id="57" w:name="_Toc89675150"/>
      <w:bookmarkStart w:id="58" w:name="_Toc15059424"/>
      <w:r>
        <w:rPr>
          <w:rFonts w:hint="eastAsia"/>
        </w:rPr>
        <w:t xml:space="preserve">6. </w:t>
      </w:r>
      <w:r>
        <w:rPr>
          <w:rFonts w:hint="eastAsia"/>
        </w:rPr>
        <w:t>保密条款</w:t>
      </w:r>
      <w:bookmarkEnd w:id="51"/>
      <w:bookmarkEnd w:id="52"/>
      <w:bookmarkEnd w:id="53"/>
      <w:bookmarkEnd w:id="54"/>
      <w:bookmarkEnd w:id="57"/>
      <w:bookmarkEnd w:id="58"/>
    </w:p>
    <w:p w:rsidR="004D6630" w:rsidRDefault="001240B1">
      <w:pPr>
        <w:pStyle w:val="3"/>
        <w:ind w:firstLine="422"/>
      </w:pPr>
      <w:r>
        <w:rPr>
          <w:rFonts w:hint="eastAsia"/>
        </w:rPr>
        <w:t xml:space="preserve">6.1 </w:t>
      </w:r>
      <w:r>
        <w:rPr>
          <w:rFonts w:hint="eastAsia"/>
        </w:rPr>
        <w:t>保密范围</w:t>
      </w:r>
    </w:p>
    <w:p w:rsidR="004D6630" w:rsidRDefault="001240B1">
      <w:pPr>
        <w:ind w:firstLine="420"/>
      </w:pPr>
      <w:r>
        <w:rPr>
          <w:rFonts w:hint="eastAsia"/>
        </w:rPr>
        <w:t>中选人在实施过程中接触到的比选人知识产权、经营信息等。</w:t>
      </w:r>
    </w:p>
    <w:p w:rsidR="004D6630" w:rsidRDefault="001240B1">
      <w:pPr>
        <w:pStyle w:val="3"/>
        <w:ind w:firstLine="422"/>
      </w:pPr>
      <w:r>
        <w:rPr>
          <w:rFonts w:hint="eastAsia"/>
        </w:rPr>
        <w:t xml:space="preserve">6.2 </w:t>
      </w:r>
      <w:r>
        <w:rPr>
          <w:rFonts w:hint="eastAsia"/>
        </w:rPr>
        <w:t>保密责任</w:t>
      </w:r>
    </w:p>
    <w:p w:rsidR="004D6630" w:rsidRDefault="001240B1">
      <w:pPr>
        <w:ind w:firstLine="420"/>
      </w:pPr>
      <w:r>
        <w:rPr>
          <w:rFonts w:hint="eastAsia"/>
        </w:rPr>
        <w:t>双方互为保密资料的提供方和接受方，负有保密义务，承担保密责任。除经过双方书面同意，任何一方不得将有关内容提供给合同以外的第三人。</w:t>
      </w:r>
    </w:p>
    <w:p w:rsidR="004D6630" w:rsidRDefault="001240B1">
      <w:pPr>
        <w:pStyle w:val="2"/>
      </w:pPr>
      <w:r>
        <w:rPr>
          <w:rFonts w:hint="eastAsia"/>
        </w:rPr>
        <w:t xml:space="preserve">6. </w:t>
      </w:r>
      <w:r>
        <w:rPr>
          <w:rFonts w:hint="eastAsia"/>
        </w:rPr>
        <w:t>报价要求</w:t>
      </w:r>
    </w:p>
    <w:p w:rsidR="004D6630" w:rsidRDefault="001240B1">
      <w:pPr>
        <w:ind w:firstLine="420"/>
      </w:pPr>
      <w:r>
        <w:rPr>
          <w:rFonts w:hint="eastAsia"/>
        </w:rPr>
        <w:t>参选人应严格按照《参选文件格式》的“报价一览表”格式认真填写。</w:t>
      </w:r>
    </w:p>
    <w:p w:rsidR="004D6630" w:rsidRDefault="001240B1">
      <w:pPr>
        <w:pStyle w:val="2"/>
      </w:pPr>
      <w:bookmarkStart w:id="59" w:name="_Toc15059426"/>
      <w:bookmarkStart w:id="60" w:name="_Toc89675152"/>
      <w:r>
        <w:rPr>
          <w:rFonts w:hint="eastAsia"/>
        </w:rPr>
        <w:t xml:space="preserve">7. </w:t>
      </w:r>
      <w:r>
        <w:rPr>
          <w:rFonts w:hint="eastAsia"/>
        </w:rPr>
        <w:t>知识产权</w:t>
      </w:r>
      <w:bookmarkEnd w:id="59"/>
      <w:bookmarkEnd w:id="60"/>
    </w:p>
    <w:p w:rsidR="004D6630" w:rsidRDefault="001240B1">
      <w:pPr>
        <w:ind w:firstLine="420"/>
      </w:pPr>
      <w:bookmarkStart w:id="61" w:name="_Toc15059427"/>
      <w:bookmarkStart w:id="62" w:name="_Toc89675153"/>
      <w:r>
        <w:rPr>
          <w:rFonts w:hint="eastAsia"/>
        </w:rPr>
        <w:t>中选人向比选人提供的任何产品（包括但不限于：设备硬件、设备软件、设备配件、设备本身等）和服务不存在侵犯任何其他方知识产权或专利权的情形；如比选人因此遭受任何第三方的起诉或索赔，中选人承诺主动与起诉方或索赔方进行交涉，为比选人的应诉或处理索赔事宜支付费用，支付比选人因败诉或被索赔应偿付的赔偿款，并对比选人由此造成的全部损失进行赔偿。【提供知识产权承诺函】</w:t>
      </w:r>
    </w:p>
    <w:p w:rsidR="004D6630" w:rsidRDefault="001240B1">
      <w:pPr>
        <w:pStyle w:val="2"/>
      </w:pPr>
      <w:r>
        <w:rPr>
          <w:rFonts w:hint="eastAsia"/>
        </w:rPr>
        <w:t xml:space="preserve">8. </w:t>
      </w:r>
      <w:r>
        <w:rPr>
          <w:rFonts w:hint="eastAsia"/>
        </w:rPr>
        <w:t>其他</w:t>
      </w:r>
      <w:bookmarkEnd w:id="61"/>
      <w:bookmarkEnd w:id="62"/>
    </w:p>
    <w:p w:rsidR="004D6630" w:rsidRDefault="001240B1">
      <w:pPr>
        <w:ind w:firstLine="420"/>
      </w:pPr>
      <w:r>
        <w:rPr>
          <w:rFonts w:hint="eastAsia"/>
        </w:rPr>
        <w:t>8</w:t>
      </w:r>
      <w:r>
        <w:rPr>
          <w:rFonts w:hint="eastAsia"/>
        </w:rPr>
        <w:t xml:space="preserve">.1 </w:t>
      </w:r>
      <w:r>
        <w:rPr>
          <w:rFonts w:hint="eastAsia"/>
        </w:rPr>
        <w:t>参选人必须在响应承诺函中对本章内容做出整体性响应和承诺，承诺内容必须达到本章及比选文件其他条款的要求。</w:t>
      </w:r>
    </w:p>
    <w:p w:rsidR="004D6630" w:rsidRDefault="001240B1">
      <w:pPr>
        <w:ind w:firstLine="420"/>
      </w:pPr>
      <w:r>
        <w:rPr>
          <w:rFonts w:hint="eastAsia"/>
        </w:rPr>
        <w:t xml:space="preserve">8.2 </w:t>
      </w:r>
      <w:r>
        <w:rPr>
          <w:rFonts w:hint="eastAsia"/>
        </w:rPr>
        <w:t>参选人必须在技术条款偏离表中对本章第</w:t>
      </w:r>
      <w:r>
        <w:rPr>
          <w:rFonts w:hint="eastAsia"/>
        </w:rPr>
        <w:t>3</w:t>
      </w:r>
      <w:r>
        <w:rPr>
          <w:rFonts w:hint="eastAsia"/>
        </w:rPr>
        <w:t>条“技术要求”表格中内容逐条响应，内容齐全、无遗漏。</w:t>
      </w:r>
    </w:p>
    <w:p w:rsidR="004D6630" w:rsidRDefault="001240B1">
      <w:pPr>
        <w:ind w:firstLine="420"/>
      </w:pPr>
      <w:r>
        <w:rPr>
          <w:rFonts w:hint="eastAsia"/>
        </w:rPr>
        <w:t>8</w:t>
      </w:r>
      <w:r>
        <w:rPr>
          <w:rFonts w:hint="eastAsia"/>
        </w:rPr>
        <w:t>.</w:t>
      </w:r>
      <w:r>
        <w:rPr>
          <w:rFonts w:hint="eastAsia"/>
        </w:rPr>
        <w:t>3</w:t>
      </w:r>
      <w:r>
        <w:rPr>
          <w:rFonts w:hint="eastAsia"/>
        </w:rPr>
        <w:t xml:space="preserve"> </w:t>
      </w:r>
      <w:r>
        <w:rPr>
          <w:rFonts w:hint="eastAsia"/>
        </w:rPr>
        <w:t>参选人应根据本章内容和要求，提供对应</w:t>
      </w:r>
      <w:r>
        <w:rPr>
          <w:rFonts w:hint="eastAsia"/>
        </w:rPr>
        <w:t>资料</w:t>
      </w:r>
      <w:r>
        <w:rPr>
          <w:rFonts w:hint="eastAsia"/>
        </w:rPr>
        <w:t>，无遗漏。</w:t>
      </w:r>
    </w:p>
    <w:p w:rsidR="004D6630" w:rsidRDefault="001240B1">
      <w:pPr>
        <w:ind w:firstLine="420"/>
      </w:pPr>
      <w:r>
        <w:rPr>
          <w:rFonts w:hint="eastAsia"/>
        </w:rPr>
        <w:t>8</w:t>
      </w:r>
      <w:r>
        <w:rPr>
          <w:rFonts w:hint="eastAsia"/>
        </w:rPr>
        <w:t>.</w:t>
      </w:r>
      <w:r>
        <w:rPr>
          <w:rFonts w:hint="eastAsia"/>
        </w:rPr>
        <w:t>4</w:t>
      </w:r>
      <w:r>
        <w:rPr>
          <w:rFonts w:hint="eastAsia"/>
        </w:rPr>
        <w:t xml:space="preserve"> </w:t>
      </w:r>
      <w:r>
        <w:rPr>
          <w:rFonts w:hint="eastAsia"/>
        </w:rPr>
        <w:t>其他未尽事宜由供需双方在合同中详细约定。</w:t>
      </w:r>
    </w:p>
    <w:p w:rsidR="004D6630" w:rsidRDefault="004D6630">
      <w:pPr>
        <w:snapToGrid w:val="0"/>
        <w:ind w:firstLine="480"/>
        <w:rPr>
          <w:rFonts w:ascii="宋体" w:cs="宋体"/>
          <w:snapToGrid w:val="0"/>
          <w:kern w:val="0"/>
          <w:sz w:val="24"/>
          <w:szCs w:val="24"/>
        </w:rPr>
      </w:pPr>
    </w:p>
    <w:p w:rsidR="004D6630" w:rsidRDefault="001240B1">
      <w:pPr>
        <w:snapToGrid w:val="0"/>
        <w:ind w:firstLine="480"/>
        <w:rPr>
          <w:rFonts w:ascii="宋体" w:cs="宋体"/>
          <w:snapToGrid w:val="0"/>
          <w:kern w:val="0"/>
          <w:sz w:val="24"/>
          <w:szCs w:val="24"/>
        </w:rPr>
      </w:pPr>
      <w:r>
        <w:rPr>
          <w:rFonts w:ascii="宋体" w:cs="宋体" w:hint="eastAsia"/>
          <w:snapToGrid w:val="0"/>
          <w:kern w:val="0"/>
          <w:sz w:val="24"/>
          <w:szCs w:val="24"/>
        </w:rPr>
        <w:br w:type="page"/>
      </w:r>
    </w:p>
    <w:p w:rsidR="004D6630" w:rsidRDefault="001240B1">
      <w:pPr>
        <w:pStyle w:val="1"/>
      </w:pPr>
      <w:bookmarkStart w:id="63" w:name="_Toc8145"/>
      <w:bookmarkStart w:id="64" w:name="_Toc29189"/>
      <w:r>
        <w:rPr>
          <w:rFonts w:hint="eastAsia"/>
        </w:rPr>
        <w:t>第四章</w:t>
      </w:r>
      <w:r>
        <w:rPr>
          <w:rFonts w:hint="eastAsia"/>
        </w:rPr>
        <w:t xml:space="preserve"> </w:t>
      </w:r>
      <w:r>
        <w:rPr>
          <w:rFonts w:hint="eastAsia"/>
        </w:rPr>
        <w:t>评审办法（综合评估法）</w:t>
      </w:r>
      <w:bookmarkEnd w:id="63"/>
      <w:bookmarkEnd w:id="64"/>
    </w:p>
    <w:p w:rsidR="004D6630" w:rsidRDefault="001240B1">
      <w:pPr>
        <w:pStyle w:val="2"/>
      </w:pPr>
      <w:bookmarkStart w:id="65" w:name="_Toc2028"/>
      <w:bookmarkStart w:id="66" w:name="_Toc14810"/>
      <w:bookmarkStart w:id="67" w:name="_Toc11471"/>
      <w:bookmarkStart w:id="68" w:name="_Toc27076"/>
      <w:r>
        <w:rPr>
          <w:rFonts w:hint="eastAsia"/>
        </w:rPr>
        <w:t>评审办法前附表</w:t>
      </w:r>
      <w:bookmarkEnd w:id="65"/>
      <w:bookmarkEnd w:id="66"/>
      <w:bookmarkEnd w:id="67"/>
      <w:bookmarkEnd w:id="68"/>
    </w:p>
    <w:p w:rsidR="004D6630" w:rsidRDefault="001240B1">
      <w:pPr>
        <w:ind w:firstLine="420"/>
      </w:pPr>
      <w:r>
        <w:rPr>
          <w:rFonts w:ascii="宋体" w:hAnsi="宋体"/>
          <w:szCs w:val="21"/>
        </w:rPr>
        <w:t>若</w:t>
      </w:r>
      <w:r>
        <w:rPr>
          <w:rFonts w:ascii="宋体" w:hAnsi="宋体" w:hint="eastAsia"/>
          <w:szCs w:val="21"/>
        </w:rPr>
        <w:t>评审办法前附表</w:t>
      </w:r>
      <w:r>
        <w:rPr>
          <w:rFonts w:ascii="宋体" w:hAnsi="宋体"/>
          <w:szCs w:val="21"/>
        </w:rPr>
        <w:t>与正文不一致的地方，以</w:t>
      </w:r>
      <w:r>
        <w:rPr>
          <w:rFonts w:ascii="宋体" w:hAnsi="宋体" w:hint="eastAsia"/>
          <w:szCs w:val="21"/>
        </w:rPr>
        <w:t>评审办法前附表</w:t>
      </w:r>
      <w:r>
        <w:rPr>
          <w:rFonts w:ascii="宋体" w:hAnsi="宋体"/>
          <w:szCs w:val="21"/>
        </w:rP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10"/>
        <w:gridCol w:w="1746"/>
        <w:gridCol w:w="695"/>
        <w:gridCol w:w="4993"/>
      </w:tblGrid>
      <w:tr w:rsidR="004D6630">
        <w:trPr>
          <w:trHeight w:val="402"/>
          <w:jc w:val="center"/>
        </w:trPr>
        <w:tc>
          <w:tcPr>
            <w:tcW w:w="820" w:type="dxa"/>
            <w:vAlign w:val="center"/>
          </w:tcPr>
          <w:p w:rsidR="004D6630" w:rsidRDefault="001240B1">
            <w:pPr>
              <w:ind w:firstLineChars="0" w:firstLine="0"/>
              <w:jc w:val="center"/>
              <w:rPr>
                <w:rFonts w:ascii="宋体" w:hAnsi="宋体" w:cs="宋体"/>
                <w:kern w:val="0"/>
                <w:szCs w:val="21"/>
              </w:rPr>
            </w:pPr>
            <w:bookmarkStart w:id="69" w:name="CQZH1_07"/>
            <w:r>
              <w:rPr>
                <w:rFonts w:ascii="宋体" w:hAnsi="宋体" w:cs="宋体" w:hint="eastAsia"/>
                <w:kern w:val="0"/>
                <w:szCs w:val="21"/>
              </w:rPr>
              <w:t>条款号</w:t>
            </w:r>
          </w:p>
        </w:tc>
        <w:tc>
          <w:tcPr>
            <w:tcW w:w="1210" w:type="dxa"/>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评审因素</w:t>
            </w:r>
          </w:p>
        </w:tc>
        <w:tc>
          <w:tcPr>
            <w:tcW w:w="7434" w:type="dxa"/>
            <w:gridSpan w:val="3"/>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评审标准</w:t>
            </w:r>
          </w:p>
        </w:tc>
      </w:tr>
      <w:tr w:rsidR="004D6630">
        <w:trPr>
          <w:trHeight w:val="402"/>
          <w:jc w:val="center"/>
        </w:trPr>
        <w:tc>
          <w:tcPr>
            <w:tcW w:w="820" w:type="dxa"/>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1</w:t>
            </w:r>
          </w:p>
        </w:tc>
        <w:tc>
          <w:tcPr>
            <w:tcW w:w="1210"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cs="Times New Roman" w:hint="eastAsia"/>
                <w:szCs w:val="21"/>
              </w:rPr>
              <w:t>评</w:t>
            </w:r>
            <w:r>
              <w:rPr>
                <w:rFonts w:cs="Times New Roman" w:hint="eastAsia"/>
                <w:szCs w:val="21"/>
              </w:rPr>
              <w:t>审</w:t>
            </w:r>
            <w:r>
              <w:rPr>
                <w:rFonts w:cs="Times New Roman" w:hint="eastAsia"/>
                <w:szCs w:val="21"/>
              </w:rPr>
              <w:t>办法</w:t>
            </w:r>
          </w:p>
        </w:tc>
        <w:tc>
          <w:tcPr>
            <w:tcW w:w="7434" w:type="dxa"/>
            <w:gridSpan w:val="3"/>
            <w:vAlign w:val="center"/>
          </w:tcPr>
          <w:p w:rsidR="004D6630" w:rsidRDefault="001240B1">
            <w:pPr>
              <w:ind w:firstLineChars="0" w:firstLine="0"/>
              <w:jc w:val="left"/>
              <w:rPr>
                <w:rFonts w:ascii="宋体" w:hAnsi="宋体" w:cs="宋体"/>
                <w:kern w:val="0"/>
                <w:szCs w:val="21"/>
              </w:rPr>
            </w:pPr>
            <w:r>
              <w:rPr>
                <w:rFonts w:ascii="宋体" w:hAnsi="宋体" w:cs="宋体" w:hint="eastAsia"/>
                <w:spacing w:val="4"/>
                <w:kern w:val="0"/>
                <w:szCs w:val="21"/>
              </w:rPr>
              <w:t>本次评</w:t>
            </w:r>
            <w:r>
              <w:rPr>
                <w:rFonts w:ascii="宋体" w:hAnsi="宋体" w:cs="宋体" w:hint="eastAsia"/>
                <w:spacing w:val="4"/>
                <w:kern w:val="0"/>
                <w:szCs w:val="21"/>
              </w:rPr>
              <w:t>审</w:t>
            </w:r>
            <w:r>
              <w:rPr>
                <w:rFonts w:ascii="宋体" w:hAnsi="宋体" w:cs="宋体" w:hint="eastAsia"/>
                <w:spacing w:val="4"/>
                <w:kern w:val="0"/>
                <w:szCs w:val="21"/>
              </w:rPr>
              <w:t>采用</w:t>
            </w:r>
            <w:r>
              <w:rPr>
                <w:rFonts w:ascii="宋体" w:hAnsi="宋体" w:cs="宋体" w:hint="eastAsia"/>
                <w:spacing w:val="4"/>
                <w:kern w:val="0"/>
                <w:szCs w:val="21"/>
              </w:rPr>
              <w:t>经评审的最低价法</w:t>
            </w:r>
            <w:r>
              <w:rPr>
                <w:rFonts w:ascii="宋体" w:hAnsi="宋体" w:cs="宋体" w:hint="eastAsia"/>
                <w:spacing w:val="4"/>
                <w:kern w:val="0"/>
                <w:szCs w:val="21"/>
              </w:rPr>
              <w:t>，评</w:t>
            </w:r>
            <w:r>
              <w:rPr>
                <w:rFonts w:ascii="宋体" w:hAnsi="宋体" w:cs="宋体" w:hint="eastAsia"/>
                <w:spacing w:val="4"/>
                <w:kern w:val="0"/>
                <w:szCs w:val="21"/>
              </w:rPr>
              <w:t>审</w:t>
            </w:r>
            <w:r>
              <w:rPr>
                <w:rFonts w:ascii="宋体" w:hAnsi="宋体" w:cs="宋体" w:hint="eastAsia"/>
                <w:spacing w:val="4"/>
                <w:kern w:val="0"/>
                <w:szCs w:val="21"/>
              </w:rPr>
              <w:t>委员会按照评审办法前附表第</w:t>
            </w:r>
            <w:r>
              <w:rPr>
                <w:rFonts w:ascii="宋体" w:hAnsi="宋体" w:cs="宋体" w:hint="eastAsia"/>
                <w:spacing w:val="4"/>
                <w:kern w:val="0"/>
                <w:szCs w:val="21"/>
              </w:rPr>
              <w:t>2.</w:t>
            </w:r>
            <w:r>
              <w:rPr>
                <w:rFonts w:ascii="宋体" w:hAnsi="宋体" w:cs="宋体" w:hint="eastAsia"/>
                <w:spacing w:val="4"/>
                <w:kern w:val="0"/>
                <w:szCs w:val="21"/>
              </w:rPr>
              <w:t xml:space="preserve">1 </w:t>
            </w:r>
            <w:r>
              <w:rPr>
                <w:rFonts w:ascii="宋体" w:hAnsi="宋体" w:cs="宋体" w:hint="eastAsia"/>
                <w:spacing w:val="4"/>
                <w:kern w:val="0"/>
                <w:szCs w:val="21"/>
              </w:rPr>
              <w:t>条</w:t>
            </w:r>
            <w:r>
              <w:rPr>
                <w:rFonts w:ascii="宋体" w:hAnsi="宋体" w:cs="宋体" w:hint="eastAsia"/>
                <w:spacing w:val="4"/>
                <w:kern w:val="0"/>
                <w:szCs w:val="21"/>
              </w:rPr>
              <w:t>进行符合性审查，</w:t>
            </w:r>
            <w:r>
              <w:rPr>
                <w:rFonts w:ascii="宋体" w:hAnsi="宋体" w:cs="宋体" w:hint="eastAsia"/>
                <w:spacing w:val="4"/>
                <w:kern w:val="0"/>
                <w:szCs w:val="21"/>
              </w:rPr>
              <w:t>再</w:t>
            </w:r>
            <w:r>
              <w:rPr>
                <w:rFonts w:ascii="宋体" w:hAnsi="宋体" w:cs="宋体" w:hint="eastAsia"/>
                <w:spacing w:val="4"/>
                <w:kern w:val="0"/>
                <w:szCs w:val="21"/>
              </w:rPr>
              <w:t>按照评审办法前附表第</w:t>
            </w:r>
            <w:r>
              <w:rPr>
                <w:rFonts w:ascii="宋体" w:hAnsi="宋体" w:cs="宋体" w:hint="eastAsia"/>
                <w:spacing w:val="4"/>
                <w:kern w:val="0"/>
                <w:szCs w:val="21"/>
              </w:rPr>
              <w:t>2.</w:t>
            </w:r>
            <w:r>
              <w:rPr>
                <w:rFonts w:ascii="宋体" w:hAnsi="宋体" w:cs="宋体" w:hint="eastAsia"/>
                <w:spacing w:val="4"/>
                <w:kern w:val="0"/>
                <w:szCs w:val="21"/>
              </w:rPr>
              <w:t xml:space="preserve">2 </w:t>
            </w:r>
            <w:r>
              <w:rPr>
                <w:rFonts w:ascii="宋体" w:hAnsi="宋体" w:cs="宋体" w:hint="eastAsia"/>
                <w:spacing w:val="4"/>
                <w:kern w:val="0"/>
                <w:szCs w:val="21"/>
              </w:rPr>
              <w:t>条</w:t>
            </w:r>
            <w:r>
              <w:rPr>
                <w:rFonts w:ascii="宋体" w:hAnsi="宋体" w:cs="宋体" w:hint="eastAsia"/>
                <w:spacing w:val="4"/>
                <w:kern w:val="0"/>
                <w:szCs w:val="21"/>
              </w:rPr>
              <w:t>进行报价排序，符合性审查合格的</w:t>
            </w:r>
            <w:r>
              <w:rPr>
                <w:rFonts w:ascii="宋体" w:hAnsi="宋体" w:cs="宋体" w:hint="eastAsia"/>
                <w:spacing w:val="4"/>
                <w:kern w:val="0"/>
                <w:szCs w:val="21"/>
              </w:rPr>
              <w:t>参选人</w:t>
            </w:r>
            <w:r>
              <w:rPr>
                <w:rFonts w:ascii="宋体" w:hAnsi="宋体" w:cs="宋体" w:hint="eastAsia"/>
                <w:spacing w:val="4"/>
                <w:kern w:val="0"/>
                <w:szCs w:val="21"/>
              </w:rPr>
              <w:t>中按报价由低到高推荐</w:t>
            </w:r>
            <w:r>
              <w:rPr>
                <w:rFonts w:ascii="宋体" w:hAnsi="宋体" w:cs="宋体" w:hint="eastAsia"/>
                <w:spacing w:val="4"/>
                <w:kern w:val="0"/>
                <w:szCs w:val="21"/>
              </w:rPr>
              <w:t>1-</w:t>
            </w:r>
            <w:r>
              <w:rPr>
                <w:rFonts w:ascii="宋体" w:hAnsi="宋体" w:cs="宋体" w:hint="eastAsia"/>
                <w:spacing w:val="4"/>
                <w:kern w:val="0"/>
                <w:szCs w:val="21"/>
              </w:rPr>
              <w:t>3</w:t>
            </w:r>
            <w:r>
              <w:rPr>
                <w:rFonts w:ascii="宋体" w:hAnsi="宋体" w:cs="宋体" w:hint="eastAsia"/>
                <w:spacing w:val="4"/>
                <w:kern w:val="0"/>
                <w:szCs w:val="21"/>
              </w:rPr>
              <w:t>名</w:t>
            </w:r>
            <w:r>
              <w:rPr>
                <w:rFonts w:ascii="宋体" w:hAnsi="宋体" w:cs="宋体" w:hint="eastAsia"/>
                <w:spacing w:val="4"/>
                <w:kern w:val="0"/>
                <w:szCs w:val="21"/>
              </w:rPr>
              <w:t>中</w:t>
            </w:r>
            <w:r>
              <w:rPr>
                <w:rFonts w:ascii="宋体" w:hAnsi="宋体" w:cs="宋体" w:hint="eastAsia"/>
                <w:spacing w:val="4"/>
                <w:kern w:val="0"/>
                <w:szCs w:val="21"/>
              </w:rPr>
              <w:t>选</w:t>
            </w:r>
            <w:r>
              <w:rPr>
                <w:rFonts w:ascii="宋体" w:hAnsi="宋体" w:cs="宋体" w:hint="eastAsia"/>
                <w:spacing w:val="4"/>
                <w:kern w:val="0"/>
                <w:szCs w:val="21"/>
              </w:rPr>
              <w:t>候选人。若出现</w:t>
            </w:r>
            <w:r>
              <w:rPr>
                <w:rFonts w:ascii="宋体" w:hAnsi="宋体" w:cs="宋体" w:hint="eastAsia"/>
                <w:spacing w:val="4"/>
                <w:kern w:val="0"/>
                <w:szCs w:val="21"/>
              </w:rPr>
              <w:t>参选人参选</w:t>
            </w:r>
            <w:r>
              <w:rPr>
                <w:rFonts w:ascii="宋体" w:hAnsi="宋体" w:cs="宋体" w:hint="eastAsia"/>
                <w:spacing w:val="4"/>
                <w:kern w:val="0"/>
                <w:szCs w:val="21"/>
              </w:rPr>
              <w:t>报价相同的，</w:t>
            </w:r>
            <w:r>
              <w:rPr>
                <w:rFonts w:ascii="宋体" w:hAnsi="宋体" w:cs="Times New Roman" w:hint="eastAsia"/>
                <w:kern w:val="0"/>
                <w:szCs w:val="24"/>
              </w:rPr>
              <w:t>由评审委员会按照本地装机规模多的优先原则排序。</w:t>
            </w:r>
          </w:p>
        </w:tc>
      </w:tr>
      <w:tr w:rsidR="004D6630">
        <w:trPr>
          <w:trHeight w:val="402"/>
          <w:jc w:val="center"/>
        </w:trPr>
        <w:tc>
          <w:tcPr>
            <w:tcW w:w="820" w:type="dxa"/>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2.1</w:t>
            </w:r>
          </w:p>
        </w:tc>
        <w:tc>
          <w:tcPr>
            <w:tcW w:w="1210"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Times New Roman"/>
                <w:kern w:val="0"/>
                <w:szCs w:val="24"/>
              </w:rPr>
            </w:pPr>
            <w:r>
              <w:rPr>
                <w:rFonts w:ascii="宋体" w:hAnsi="宋体" w:cs="Times New Roman" w:hint="eastAsia"/>
                <w:kern w:val="0"/>
                <w:szCs w:val="24"/>
              </w:rPr>
              <w:t>初步评审</w:t>
            </w:r>
            <w:r>
              <w:rPr>
                <w:rFonts w:ascii="宋体" w:hAnsi="宋体" w:cs="Times New Roman" w:hint="eastAsia"/>
                <w:kern w:val="0"/>
                <w:szCs w:val="24"/>
              </w:rPr>
              <w:t>标准</w:t>
            </w:r>
          </w:p>
        </w:tc>
        <w:tc>
          <w:tcPr>
            <w:tcW w:w="7434" w:type="dxa"/>
            <w:gridSpan w:val="3"/>
            <w:vAlign w:val="center"/>
          </w:tcPr>
          <w:p w:rsidR="004D6630" w:rsidRDefault="001240B1">
            <w:pPr>
              <w:ind w:firstLineChars="0" w:firstLine="0"/>
              <w:jc w:val="left"/>
              <w:rPr>
                <w:rFonts w:ascii="宋体" w:hAnsi="宋体" w:cs="Times New Roman"/>
                <w:kern w:val="0"/>
                <w:szCs w:val="24"/>
              </w:rPr>
            </w:pPr>
            <w:r>
              <w:rPr>
                <w:rFonts w:ascii="宋体" w:hAnsi="宋体" w:cs="Times New Roman" w:hint="eastAsia"/>
                <w:kern w:val="0"/>
                <w:szCs w:val="24"/>
              </w:rPr>
              <w:t>所有参选单位</w:t>
            </w:r>
            <w:r>
              <w:rPr>
                <w:rFonts w:ascii="宋体" w:hAnsi="宋体" w:cs="Times New Roman" w:hint="eastAsia"/>
                <w:spacing w:val="4"/>
                <w:kern w:val="0"/>
                <w:szCs w:val="21"/>
              </w:rPr>
              <w:t>进行</w:t>
            </w:r>
            <w:r>
              <w:rPr>
                <w:rFonts w:ascii="宋体" w:hAnsi="宋体" w:cs="Times New Roman" w:hint="eastAsia"/>
                <w:kern w:val="0"/>
                <w:szCs w:val="24"/>
              </w:rPr>
              <w:t>初步评审</w:t>
            </w:r>
            <w:r>
              <w:rPr>
                <w:rFonts w:ascii="宋体" w:hAnsi="宋体" w:cs="Times New Roman" w:hint="eastAsia"/>
                <w:spacing w:val="4"/>
                <w:kern w:val="0"/>
                <w:szCs w:val="21"/>
              </w:rPr>
              <w:t>。</w:t>
            </w:r>
            <w:r>
              <w:rPr>
                <w:rFonts w:ascii="宋体" w:hAnsi="宋体" w:cs="Times New Roman" w:hint="eastAsia"/>
                <w:kern w:val="0"/>
                <w:szCs w:val="24"/>
              </w:rPr>
              <w:t>初步评审</w:t>
            </w:r>
            <w:r>
              <w:rPr>
                <w:rFonts w:ascii="宋体" w:hAnsi="宋体" w:cs="Times New Roman" w:hint="eastAsia"/>
                <w:spacing w:val="4"/>
                <w:kern w:val="0"/>
                <w:szCs w:val="21"/>
              </w:rPr>
              <w:t>内容：资格评审、形式评审、响应性评审。</w:t>
            </w:r>
          </w:p>
        </w:tc>
      </w:tr>
      <w:tr w:rsidR="004D6630">
        <w:trPr>
          <w:trHeight w:val="402"/>
          <w:jc w:val="center"/>
        </w:trPr>
        <w:tc>
          <w:tcPr>
            <w:tcW w:w="820" w:type="dxa"/>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2.1.1</w:t>
            </w:r>
          </w:p>
        </w:tc>
        <w:tc>
          <w:tcPr>
            <w:tcW w:w="1210"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Times New Roman"/>
                <w:kern w:val="0"/>
                <w:szCs w:val="24"/>
              </w:rPr>
            </w:pPr>
            <w:r>
              <w:rPr>
                <w:rFonts w:ascii="宋体" w:hAnsi="宋体" w:cs="宋体" w:hint="eastAsia"/>
                <w:kern w:val="0"/>
                <w:szCs w:val="21"/>
              </w:rPr>
              <w:t>资格评审标准</w:t>
            </w: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Times New Roman"/>
                <w:kern w:val="0"/>
                <w:szCs w:val="24"/>
              </w:rPr>
            </w:pPr>
            <w:r>
              <w:rPr>
                <w:rFonts w:ascii="宋体" w:hAnsi="宋体" w:cs="宋体" w:hint="eastAsia"/>
                <w:kern w:val="0"/>
                <w:szCs w:val="21"/>
              </w:rPr>
              <w:t>资格条件要求</w:t>
            </w:r>
          </w:p>
        </w:tc>
        <w:tc>
          <w:tcPr>
            <w:tcW w:w="5688" w:type="dxa"/>
            <w:gridSpan w:val="2"/>
            <w:vAlign w:val="center"/>
          </w:tcPr>
          <w:p w:rsidR="004D6630" w:rsidRDefault="001240B1">
            <w:pPr>
              <w:ind w:firstLineChars="0" w:firstLine="0"/>
              <w:jc w:val="left"/>
              <w:rPr>
                <w:rFonts w:ascii="宋体" w:hAnsi="宋体" w:cs="Times New Roman"/>
                <w:kern w:val="0"/>
                <w:szCs w:val="24"/>
              </w:rPr>
            </w:pPr>
            <w:r>
              <w:rPr>
                <w:rFonts w:ascii="宋体" w:hAnsi="宋体" w:cs="宋体" w:hint="eastAsia"/>
                <w:kern w:val="0"/>
                <w:szCs w:val="21"/>
              </w:rPr>
              <w:t>符合第</w:t>
            </w:r>
            <w:r>
              <w:rPr>
                <w:rFonts w:ascii="宋体" w:hAnsi="宋体" w:cs="宋体" w:hint="eastAsia"/>
                <w:kern w:val="0"/>
                <w:szCs w:val="21"/>
              </w:rPr>
              <w:t>一</w:t>
            </w:r>
            <w:r>
              <w:rPr>
                <w:rFonts w:ascii="宋体" w:hAnsi="宋体" w:cs="宋体" w:hint="eastAsia"/>
                <w:kern w:val="0"/>
                <w:szCs w:val="21"/>
              </w:rPr>
              <w:t>章“</w:t>
            </w:r>
            <w:r>
              <w:rPr>
                <w:rFonts w:ascii="宋体" w:hAnsi="宋体" w:cs="宋体" w:hint="eastAsia"/>
                <w:kern w:val="0"/>
                <w:szCs w:val="21"/>
              </w:rPr>
              <w:t xml:space="preserve">2. </w:t>
            </w:r>
            <w:r>
              <w:rPr>
                <w:rFonts w:ascii="宋体" w:hAnsi="宋体" w:cs="宋体" w:hint="eastAsia"/>
                <w:kern w:val="0"/>
                <w:szCs w:val="21"/>
              </w:rPr>
              <w:t>参选人</w:t>
            </w:r>
            <w:r>
              <w:rPr>
                <w:rFonts w:ascii="宋体" w:hAnsi="宋体" w:cs="宋体" w:hint="eastAsia"/>
                <w:kern w:val="0"/>
                <w:szCs w:val="21"/>
              </w:rPr>
              <w:t>资格要求</w:t>
            </w:r>
            <w:r>
              <w:rPr>
                <w:rFonts w:ascii="宋体" w:hAnsi="宋体" w:cs="宋体" w:hint="eastAsia"/>
                <w:kern w:val="0"/>
                <w:szCs w:val="21"/>
              </w:rPr>
              <w:t>”规定</w:t>
            </w:r>
          </w:p>
        </w:tc>
      </w:tr>
      <w:tr w:rsidR="004D6630">
        <w:trPr>
          <w:cantSplit/>
          <w:trHeight w:val="306"/>
          <w:jc w:val="center"/>
        </w:trPr>
        <w:tc>
          <w:tcPr>
            <w:tcW w:w="820" w:type="dxa"/>
            <w:vMerge w:val="restart"/>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2.1.2</w:t>
            </w:r>
          </w:p>
        </w:tc>
        <w:tc>
          <w:tcPr>
            <w:tcW w:w="1210" w:type="dxa"/>
            <w:vMerge w:val="restart"/>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Times New Roman"/>
                <w:kern w:val="0"/>
                <w:szCs w:val="24"/>
              </w:rPr>
            </w:pPr>
            <w:r>
              <w:rPr>
                <w:rFonts w:ascii="宋体" w:hAnsi="宋体" w:cs="Times New Roman" w:hint="eastAsia"/>
                <w:kern w:val="0"/>
                <w:szCs w:val="24"/>
              </w:rPr>
              <w:t>形式</w:t>
            </w:r>
            <w:r>
              <w:rPr>
                <w:rFonts w:ascii="宋体" w:hAnsi="宋体" w:cs="Times New Roman" w:hint="eastAsia"/>
                <w:kern w:val="0"/>
                <w:szCs w:val="24"/>
              </w:rPr>
              <w:t>评审标准</w:t>
            </w: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参选人</w:t>
            </w:r>
            <w:r>
              <w:rPr>
                <w:rFonts w:ascii="宋体" w:hAnsi="宋体" w:cs="宋体" w:hint="eastAsia"/>
                <w:kern w:val="0"/>
                <w:szCs w:val="21"/>
              </w:rPr>
              <w:t>名称</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与营业执照</w:t>
            </w:r>
            <w:r>
              <w:rPr>
                <w:rFonts w:ascii="宋体" w:hAnsi="宋体" w:cs="宋体" w:hint="eastAsia"/>
                <w:kern w:val="0"/>
                <w:szCs w:val="21"/>
              </w:rPr>
              <w:t>、</w:t>
            </w:r>
            <w:r>
              <w:rPr>
                <w:rFonts w:ascii="宋体" w:hAnsi="宋体" w:cs="宋体" w:hint="eastAsia"/>
                <w:kern w:val="0"/>
                <w:szCs w:val="21"/>
              </w:rPr>
              <w:t>资格证明材料</w:t>
            </w:r>
            <w:r>
              <w:rPr>
                <w:rFonts w:ascii="宋体" w:hAnsi="宋体" w:cs="宋体" w:hint="eastAsia"/>
                <w:kern w:val="0"/>
                <w:szCs w:val="21"/>
              </w:rPr>
              <w:t>一致</w:t>
            </w:r>
          </w:p>
        </w:tc>
      </w:tr>
      <w:tr w:rsidR="004D6630">
        <w:trPr>
          <w:cantSplit/>
          <w:trHeight w:val="306"/>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参选文件</w:t>
            </w:r>
            <w:r>
              <w:rPr>
                <w:rFonts w:ascii="宋体" w:hAnsi="宋体" w:cs="宋体" w:hint="eastAsia"/>
                <w:kern w:val="0"/>
                <w:szCs w:val="21"/>
              </w:rPr>
              <w:t>的签字盖章</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4.5 </w:t>
            </w:r>
            <w:r>
              <w:rPr>
                <w:rFonts w:ascii="宋体" w:hAnsi="宋体" w:cs="宋体" w:hint="eastAsia"/>
                <w:kern w:val="0"/>
                <w:szCs w:val="21"/>
              </w:rPr>
              <w:t>条</w:t>
            </w:r>
            <w:r>
              <w:rPr>
                <w:rFonts w:ascii="宋体" w:hAnsi="宋体" w:cs="宋体" w:hint="eastAsia"/>
                <w:kern w:val="0"/>
                <w:szCs w:val="21"/>
              </w:rPr>
              <w:t>规定</w:t>
            </w:r>
          </w:p>
        </w:tc>
      </w:tr>
      <w:tr w:rsidR="004D6630">
        <w:trPr>
          <w:cantSplit/>
          <w:trHeight w:val="306"/>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参选文件的密封</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4.6 </w:t>
            </w:r>
            <w:r>
              <w:rPr>
                <w:rFonts w:ascii="宋体" w:hAnsi="宋体" w:cs="宋体" w:hint="eastAsia"/>
                <w:kern w:val="0"/>
                <w:szCs w:val="21"/>
              </w:rPr>
              <w:t>条</w:t>
            </w:r>
            <w:r>
              <w:rPr>
                <w:rFonts w:ascii="宋体" w:hAnsi="宋体" w:cs="宋体" w:hint="eastAsia"/>
                <w:kern w:val="0"/>
                <w:szCs w:val="21"/>
              </w:rPr>
              <w:t>规定</w:t>
            </w:r>
          </w:p>
        </w:tc>
      </w:tr>
      <w:tr w:rsidR="004D6630">
        <w:trPr>
          <w:cantSplit/>
          <w:trHeight w:val="306"/>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参选文件格式</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w:t>
            </w:r>
            <w:r>
              <w:rPr>
                <w:rFonts w:ascii="宋体" w:hAnsi="宋体" w:cs="宋体" w:hint="eastAsia"/>
                <w:kern w:val="0"/>
                <w:szCs w:val="21"/>
              </w:rPr>
              <w:t>六</w:t>
            </w:r>
            <w:r>
              <w:rPr>
                <w:rFonts w:ascii="宋体" w:hAnsi="宋体" w:cs="宋体" w:hint="eastAsia"/>
                <w:kern w:val="0"/>
                <w:szCs w:val="21"/>
              </w:rPr>
              <w:t>章“</w:t>
            </w:r>
            <w:r>
              <w:rPr>
                <w:rFonts w:ascii="宋体" w:hAnsi="宋体" w:cs="宋体" w:hint="eastAsia"/>
                <w:kern w:val="0"/>
                <w:szCs w:val="21"/>
              </w:rPr>
              <w:t>参选</w:t>
            </w:r>
            <w:r>
              <w:rPr>
                <w:rFonts w:ascii="宋体" w:hAnsi="宋体" w:cs="宋体" w:hint="eastAsia"/>
                <w:kern w:val="0"/>
                <w:szCs w:val="21"/>
              </w:rPr>
              <w:t>文件格式</w:t>
            </w:r>
            <w:r>
              <w:rPr>
                <w:rFonts w:ascii="宋体" w:hAnsi="宋体" w:cs="宋体" w:hint="eastAsia"/>
                <w:kern w:val="0"/>
                <w:szCs w:val="21"/>
              </w:rPr>
              <w:t>”的要求</w:t>
            </w:r>
          </w:p>
        </w:tc>
      </w:tr>
      <w:tr w:rsidR="004D6630">
        <w:trPr>
          <w:cantSplit/>
          <w:trHeight w:val="306"/>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参选文件组成</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4.1 </w:t>
            </w:r>
            <w:r>
              <w:rPr>
                <w:rFonts w:ascii="宋体" w:hAnsi="宋体" w:cs="宋体" w:hint="eastAsia"/>
                <w:kern w:val="0"/>
                <w:szCs w:val="21"/>
              </w:rPr>
              <w:t>条</w:t>
            </w:r>
            <w:r>
              <w:rPr>
                <w:rFonts w:ascii="宋体" w:hAnsi="宋体" w:cs="宋体" w:hint="eastAsia"/>
                <w:kern w:val="0"/>
                <w:szCs w:val="21"/>
              </w:rPr>
              <w:t>规定</w:t>
            </w:r>
            <w:r>
              <w:rPr>
                <w:rFonts w:ascii="宋体" w:hAnsi="宋体" w:cs="宋体" w:hint="eastAsia"/>
                <w:kern w:val="0"/>
                <w:szCs w:val="21"/>
              </w:rPr>
              <w:t>，</w:t>
            </w:r>
            <w:r>
              <w:rPr>
                <w:rFonts w:ascii="宋体" w:cs="宋体" w:hint="eastAsia"/>
                <w:kern w:val="0"/>
                <w:sz w:val="20"/>
              </w:rPr>
              <w:t>内容齐全、无遗漏</w:t>
            </w:r>
          </w:p>
        </w:tc>
      </w:tr>
      <w:tr w:rsidR="004D6630">
        <w:trPr>
          <w:cantSplit/>
          <w:trHeight w:val="306"/>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联合体参选</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符合第一章“</w:t>
            </w:r>
            <w:r>
              <w:rPr>
                <w:rFonts w:ascii="宋体" w:hAnsi="宋体" w:cs="宋体" w:hint="eastAsia"/>
                <w:kern w:val="0"/>
                <w:szCs w:val="21"/>
              </w:rPr>
              <w:t xml:space="preserve">2. </w:t>
            </w:r>
            <w:r>
              <w:rPr>
                <w:rFonts w:ascii="宋体" w:hAnsi="宋体" w:cs="宋体" w:hint="eastAsia"/>
                <w:kern w:val="0"/>
                <w:szCs w:val="21"/>
              </w:rPr>
              <w:t>参选人资格要求”</w:t>
            </w:r>
            <w:r>
              <w:rPr>
                <w:rFonts w:ascii="宋体" w:hAnsi="宋体" w:cs="宋体" w:hint="eastAsia"/>
                <w:kern w:val="0"/>
                <w:szCs w:val="21"/>
              </w:rPr>
              <w:t xml:space="preserve">2.8 </w:t>
            </w:r>
            <w:r>
              <w:rPr>
                <w:rFonts w:ascii="宋体" w:hAnsi="宋体" w:cs="宋体" w:hint="eastAsia"/>
                <w:kern w:val="0"/>
                <w:szCs w:val="21"/>
              </w:rPr>
              <w:t>条的要求</w:t>
            </w:r>
          </w:p>
        </w:tc>
      </w:tr>
      <w:tr w:rsidR="004D6630">
        <w:trPr>
          <w:cantSplit/>
          <w:trHeight w:val="275"/>
          <w:jc w:val="center"/>
        </w:trPr>
        <w:tc>
          <w:tcPr>
            <w:tcW w:w="820" w:type="dxa"/>
            <w:vMerge w:val="restart"/>
            <w:vAlign w:val="center"/>
          </w:tcPr>
          <w:p w:rsidR="004D6630" w:rsidRDefault="001240B1">
            <w:pPr>
              <w:ind w:firstLineChars="0" w:firstLine="0"/>
              <w:jc w:val="center"/>
              <w:rPr>
                <w:rFonts w:ascii="宋体" w:hAnsi="宋体" w:cs="宋体"/>
                <w:szCs w:val="21"/>
              </w:rPr>
            </w:pPr>
            <w:r>
              <w:rPr>
                <w:rFonts w:ascii="宋体" w:hAnsi="宋体" w:cs="宋体" w:hint="eastAsia"/>
                <w:kern w:val="0"/>
                <w:szCs w:val="21"/>
              </w:rPr>
              <w:t>2.1.3</w:t>
            </w:r>
          </w:p>
        </w:tc>
        <w:tc>
          <w:tcPr>
            <w:tcW w:w="1210" w:type="dxa"/>
            <w:vMerge w:val="restart"/>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szCs w:val="21"/>
              </w:rPr>
            </w:pPr>
            <w:r>
              <w:rPr>
                <w:rFonts w:ascii="宋体" w:hAnsi="宋体" w:cs="宋体" w:hint="eastAsia"/>
                <w:kern w:val="0"/>
                <w:szCs w:val="21"/>
              </w:rPr>
              <w:t>响应性评审标准</w:t>
            </w: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参选内容</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在响应承诺函中对第三章“项目要求”内容做出整体承诺；</w:t>
            </w:r>
          </w:p>
          <w:p w:rsidR="004D6630" w:rsidRDefault="001240B1">
            <w:pPr>
              <w:ind w:firstLineChars="0" w:firstLine="0"/>
              <w:jc w:val="left"/>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根据第一章“</w:t>
            </w:r>
            <w:r>
              <w:rPr>
                <w:rFonts w:ascii="宋体" w:hAnsi="宋体" w:cs="宋体" w:hint="eastAsia"/>
                <w:kern w:val="0"/>
                <w:szCs w:val="21"/>
              </w:rPr>
              <w:t xml:space="preserve">2. </w:t>
            </w:r>
            <w:r>
              <w:rPr>
                <w:rFonts w:ascii="宋体" w:hAnsi="宋体" w:cs="宋体"/>
                <w:kern w:val="0"/>
                <w:szCs w:val="21"/>
              </w:rPr>
              <w:t>参选人资格要求</w:t>
            </w:r>
            <w:r>
              <w:rPr>
                <w:rFonts w:ascii="宋体" w:hAnsi="宋体" w:cs="宋体"/>
                <w:kern w:val="0"/>
                <w:szCs w:val="21"/>
              </w:rPr>
              <w:t>”</w:t>
            </w:r>
            <w:r>
              <w:rPr>
                <w:rFonts w:ascii="宋体" w:hAnsi="宋体" w:cs="宋体"/>
                <w:kern w:val="0"/>
                <w:szCs w:val="21"/>
              </w:rPr>
              <w:t>和第三章</w:t>
            </w:r>
            <w:r>
              <w:rPr>
                <w:rFonts w:ascii="宋体" w:hAnsi="宋体" w:cs="宋体"/>
                <w:kern w:val="0"/>
                <w:szCs w:val="21"/>
              </w:rPr>
              <w:t>“</w:t>
            </w:r>
            <w:r>
              <w:rPr>
                <w:rFonts w:ascii="宋体" w:hAnsi="宋体" w:cs="宋体"/>
                <w:kern w:val="0"/>
                <w:szCs w:val="21"/>
              </w:rPr>
              <w:t>项目要求</w:t>
            </w:r>
            <w:r>
              <w:rPr>
                <w:rFonts w:ascii="宋体" w:hAnsi="宋体" w:cs="宋体"/>
                <w:kern w:val="0"/>
                <w:szCs w:val="21"/>
              </w:rPr>
              <w:t>”</w:t>
            </w:r>
            <w:r>
              <w:rPr>
                <w:rFonts w:ascii="宋体" w:hAnsi="宋体" w:cs="宋体"/>
                <w:kern w:val="0"/>
                <w:szCs w:val="21"/>
              </w:rPr>
              <w:t>的要求规定，提供对应</w:t>
            </w:r>
            <w:r>
              <w:rPr>
                <w:rFonts w:ascii="宋体" w:hAnsi="宋体" w:cs="宋体" w:hint="eastAsia"/>
                <w:kern w:val="0"/>
                <w:szCs w:val="21"/>
              </w:rPr>
              <w:t>资料</w:t>
            </w:r>
            <w:r>
              <w:rPr>
                <w:rFonts w:ascii="宋体" w:hAnsi="宋体" w:cs="宋体"/>
                <w:kern w:val="0"/>
                <w:szCs w:val="21"/>
              </w:rPr>
              <w:t>，内容齐全、无遗漏。</w:t>
            </w:r>
          </w:p>
          <w:p w:rsidR="004D6630" w:rsidRDefault="001240B1">
            <w:pPr>
              <w:ind w:firstLineChars="0" w:firstLine="0"/>
              <w:jc w:val="left"/>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根据第三章第</w:t>
            </w:r>
            <w:r>
              <w:rPr>
                <w:rFonts w:ascii="宋体" w:hAnsi="宋体" w:cs="宋体" w:hint="eastAsia"/>
                <w:kern w:val="0"/>
                <w:szCs w:val="21"/>
              </w:rPr>
              <w:t xml:space="preserve">3 </w:t>
            </w:r>
            <w:r>
              <w:rPr>
                <w:rFonts w:ascii="宋体" w:hAnsi="宋体" w:cs="宋体" w:hint="eastAsia"/>
                <w:kern w:val="0"/>
                <w:szCs w:val="21"/>
              </w:rPr>
              <w:t>条“技术要求”内容，提供技术条款偏离表，内容齐全、无遗漏，无负偏差。</w:t>
            </w:r>
          </w:p>
        </w:tc>
      </w:tr>
      <w:tr w:rsidR="004D6630">
        <w:trPr>
          <w:cantSplit/>
          <w:jc w:val="center"/>
        </w:trPr>
        <w:tc>
          <w:tcPr>
            <w:tcW w:w="820" w:type="dxa"/>
            <w:vMerge/>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参选文件份数</w:t>
            </w:r>
          </w:p>
        </w:tc>
        <w:tc>
          <w:tcPr>
            <w:tcW w:w="5688" w:type="dxa"/>
            <w:gridSpan w:val="2"/>
            <w:vAlign w:val="center"/>
          </w:tcPr>
          <w:p w:rsidR="004D6630" w:rsidRDefault="001240B1">
            <w:pPr>
              <w:spacing w:line="240" w:lineRule="auto"/>
              <w:ind w:firstLineChars="0" w:firstLine="0"/>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4.5 </w:t>
            </w:r>
            <w:r>
              <w:rPr>
                <w:rFonts w:ascii="宋体" w:hAnsi="宋体" w:cs="宋体" w:hint="eastAsia"/>
                <w:kern w:val="0"/>
                <w:szCs w:val="21"/>
              </w:rPr>
              <w:t>条</w:t>
            </w:r>
            <w:r>
              <w:rPr>
                <w:rFonts w:ascii="宋体" w:hAnsi="宋体" w:cs="宋体" w:hint="eastAsia"/>
                <w:kern w:val="0"/>
                <w:szCs w:val="21"/>
              </w:rPr>
              <w:t>规定</w:t>
            </w:r>
          </w:p>
        </w:tc>
      </w:tr>
      <w:tr w:rsidR="004D6630">
        <w:trPr>
          <w:cantSplit/>
          <w:jc w:val="center"/>
        </w:trPr>
        <w:tc>
          <w:tcPr>
            <w:tcW w:w="820" w:type="dxa"/>
            <w:vMerge/>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参选方案唯一</w:t>
            </w:r>
          </w:p>
        </w:tc>
        <w:tc>
          <w:tcPr>
            <w:tcW w:w="5688" w:type="dxa"/>
            <w:gridSpan w:val="2"/>
            <w:vAlign w:val="center"/>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只能有一个方案参选。</w:t>
            </w:r>
          </w:p>
        </w:tc>
      </w:tr>
      <w:tr w:rsidR="004D6630">
        <w:trPr>
          <w:cantSplit/>
          <w:jc w:val="center"/>
        </w:trPr>
        <w:tc>
          <w:tcPr>
            <w:tcW w:w="820" w:type="dxa"/>
            <w:vMerge/>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w:t>
            </w:r>
            <w:r>
              <w:rPr>
                <w:rFonts w:ascii="宋体" w:hAnsi="宋体" w:cs="宋体" w:hint="eastAsia"/>
                <w:kern w:val="0"/>
                <w:szCs w:val="21"/>
              </w:rPr>
              <w:t>报价</w:t>
            </w:r>
          </w:p>
        </w:tc>
        <w:tc>
          <w:tcPr>
            <w:tcW w:w="5688" w:type="dxa"/>
            <w:gridSpan w:val="2"/>
            <w:vAlign w:val="center"/>
          </w:tcPr>
          <w:p w:rsidR="004D6630" w:rsidRDefault="001240B1">
            <w:pPr>
              <w:adjustRightInd w:val="0"/>
              <w:snapToGrid w:val="0"/>
              <w:ind w:firstLineChars="0" w:firstLine="0"/>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4.7 </w:t>
            </w:r>
            <w:r>
              <w:rPr>
                <w:rFonts w:ascii="宋体" w:hAnsi="宋体" w:cs="宋体" w:hint="eastAsia"/>
                <w:kern w:val="0"/>
                <w:szCs w:val="21"/>
              </w:rPr>
              <w:t>条</w:t>
            </w:r>
            <w:r>
              <w:rPr>
                <w:rFonts w:ascii="宋体" w:hAnsi="宋体" w:cs="宋体" w:hint="eastAsia"/>
                <w:kern w:val="0"/>
                <w:szCs w:val="21"/>
              </w:rPr>
              <w:t>规定</w:t>
            </w:r>
          </w:p>
        </w:tc>
      </w:tr>
      <w:tr w:rsidR="004D6630">
        <w:trPr>
          <w:cantSplit/>
          <w:jc w:val="center"/>
        </w:trPr>
        <w:tc>
          <w:tcPr>
            <w:tcW w:w="820" w:type="dxa"/>
            <w:vMerge/>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w:t>
            </w:r>
            <w:r>
              <w:rPr>
                <w:rFonts w:ascii="宋体" w:hAnsi="宋体" w:cs="宋体" w:hint="eastAsia"/>
                <w:kern w:val="0"/>
                <w:szCs w:val="21"/>
              </w:rPr>
              <w:t>有效期</w:t>
            </w:r>
          </w:p>
        </w:tc>
        <w:tc>
          <w:tcPr>
            <w:tcW w:w="5688" w:type="dxa"/>
            <w:gridSpan w:val="2"/>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4.3 </w:t>
            </w:r>
            <w:r>
              <w:rPr>
                <w:rFonts w:ascii="宋体" w:hAnsi="宋体" w:cs="宋体" w:hint="eastAsia"/>
                <w:kern w:val="0"/>
                <w:szCs w:val="21"/>
              </w:rPr>
              <w:t>条</w:t>
            </w:r>
            <w:r>
              <w:rPr>
                <w:rFonts w:ascii="宋体" w:hAnsi="宋体" w:cs="宋体" w:hint="eastAsia"/>
                <w:kern w:val="0"/>
                <w:szCs w:val="21"/>
              </w:rPr>
              <w:t>规定</w:t>
            </w:r>
          </w:p>
        </w:tc>
      </w:tr>
      <w:tr w:rsidR="004D6630">
        <w:trPr>
          <w:cantSplit/>
          <w:jc w:val="center"/>
        </w:trPr>
        <w:tc>
          <w:tcPr>
            <w:tcW w:w="820" w:type="dxa"/>
            <w:vMerge/>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参选保证金</w:t>
            </w:r>
          </w:p>
        </w:tc>
        <w:tc>
          <w:tcPr>
            <w:tcW w:w="5688" w:type="dxa"/>
            <w:gridSpan w:val="2"/>
          </w:tcPr>
          <w:p w:rsidR="004D6630" w:rsidRDefault="001240B1">
            <w:pPr>
              <w:ind w:firstLineChars="0" w:firstLine="0"/>
              <w:jc w:val="left"/>
              <w:rPr>
                <w:rFonts w:ascii="宋体" w:hAnsi="宋体" w:cs="宋体"/>
                <w:kern w:val="0"/>
                <w:szCs w:val="21"/>
              </w:rPr>
            </w:pPr>
            <w:r>
              <w:rPr>
                <w:rFonts w:ascii="宋体" w:hAnsi="宋体" w:cs="宋体" w:hint="eastAsia"/>
                <w:kern w:val="0"/>
                <w:szCs w:val="21"/>
              </w:rPr>
              <w:t>符合第二章“</w:t>
            </w:r>
            <w:r>
              <w:rPr>
                <w:rFonts w:ascii="宋体" w:hAnsi="宋体" w:cs="宋体" w:hint="eastAsia"/>
                <w:kern w:val="0"/>
                <w:szCs w:val="21"/>
              </w:rPr>
              <w:t>参选人</w:t>
            </w:r>
            <w:r>
              <w:rPr>
                <w:rFonts w:ascii="宋体" w:hAnsi="宋体" w:cs="宋体" w:hint="eastAsia"/>
                <w:kern w:val="0"/>
                <w:szCs w:val="21"/>
              </w:rPr>
              <w:t>须知”</w:t>
            </w:r>
            <w:r>
              <w:rPr>
                <w:rFonts w:ascii="宋体" w:hAnsi="宋体" w:cs="宋体" w:hint="eastAsia"/>
                <w:kern w:val="0"/>
                <w:szCs w:val="21"/>
              </w:rPr>
              <w:t xml:space="preserve">4.4 </w:t>
            </w:r>
            <w:r>
              <w:rPr>
                <w:rFonts w:ascii="宋体" w:hAnsi="宋体" w:cs="宋体" w:hint="eastAsia"/>
                <w:kern w:val="0"/>
                <w:szCs w:val="21"/>
              </w:rPr>
              <w:t>条</w:t>
            </w:r>
            <w:r>
              <w:rPr>
                <w:rFonts w:ascii="宋体" w:hAnsi="宋体" w:cs="宋体" w:hint="eastAsia"/>
                <w:kern w:val="0"/>
                <w:szCs w:val="21"/>
              </w:rPr>
              <w:t>规定</w:t>
            </w:r>
          </w:p>
        </w:tc>
      </w:tr>
      <w:tr w:rsidR="004D6630">
        <w:trPr>
          <w:trHeight w:val="882"/>
          <w:jc w:val="center"/>
        </w:trPr>
        <w:tc>
          <w:tcPr>
            <w:tcW w:w="820" w:type="dxa"/>
            <w:vMerge w:val="restart"/>
            <w:vAlign w:val="center"/>
          </w:tcPr>
          <w:p w:rsidR="004D6630" w:rsidRDefault="001240B1">
            <w:pPr>
              <w:ind w:firstLineChars="0" w:firstLine="0"/>
              <w:rPr>
                <w:rFonts w:ascii="宋体" w:hAnsi="宋体" w:cs="宋体"/>
                <w:kern w:val="0"/>
                <w:szCs w:val="21"/>
              </w:rPr>
            </w:pPr>
            <w:r>
              <w:rPr>
                <w:rFonts w:ascii="宋体" w:hAnsi="宋体" w:cs="宋体" w:hint="eastAsia"/>
                <w:kern w:val="0"/>
                <w:szCs w:val="21"/>
              </w:rPr>
              <w:t>2.2</w:t>
            </w:r>
          </w:p>
        </w:tc>
        <w:tc>
          <w:tcPr>
            <w:tcW w:w="1210" w:type="dxa"/>
            <w:vMerge w:val="restart"/>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kern w:val="0"/>
                <w:szCs w:val="21"/>
              </w:rPr>
              <w:t>详细评审</w:t>
            </w:r>
          </w:p>
        </w:tc>
        <w:tc>
          <w:tcPr>
            <w:tcW w:w="1746" w:type="dxa"/>
            <w:vMerge w:val="restart"/>
            <w:tcBorders>
              <w:top w:val="single" w:sz="4" w:space="0" w:color="auto"/>
              <w:left w:val="single" w:sz="4" w:space="0" w:color="auto"/>
              <w:right w:val="single" w:sz="4" w:space="0" w:color="auto"/>
            </w:tcBorders>
            <w:vAlign w:val="center"/>
          </w:tcPr>
          <w:p w:rsidR="004D6630" w:rsidRDefault="001240B1">
            <w:pPr>
              <w:tabs>
                <w:tab w:val="left" w:pos="1875"/>
              </w:tabs>
              <w:ind w:firstLineChars="0" w:firstLine="0"/>
              <w:jc w:val="center"/>
              <w:rPr>
                <w:rFonts w:ascii="宋体" w:hAnsi="宋体" w:cs="宋体"/>
                <w:kern w:val="0"/>
                <w:szCs w:val="21"/>
              </w:rPr>
            </w:pPr>
            <w:r>
              <w:rPr>
                <w:rFonts w:ascii="宋体" w:hAnsi="宋体" w:cs="宋体" w:hint="eastAsia"/>
                <w:szCs w:val="21"/>
              </w:rPr>
              <w:t>分值构成与评分标准</w:t>
            </w:r>
          </w:p>
          <w:p w:rsidR="004D6630" w:rsidRDefault="001240B1">
            <w:pPr>
              <w:tabs>
                <w:tab w:val="left" w:pos="1875"/>
              </w:tabs>
              <w:ind w:firstLineChars="0" w:firstLine="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总分</w:t>
            </w:r>
            <w:r>
              <w:rPr>
                <w:rFonts w:ascii="宋体" w:hAnsi="宋体" w:cs="宋体" w:hint="eastAsia"/>
                <w:kern w:val="0"/>
                <w:szCs w:val="21"/>
              </w:rPr>
              <w:t>1OO</w:t>
            </w:r>
            <w:r>
              <w:rPr>
                <w:rFonts w:ascii="宋体" w:hAnsi="宋体" w:cs="宋体" w:hint="eastAsia"/>
                <w:kern w:val="0"/>
                <w:szCs w:val="21"/>
              </w:rPr>
              <w:t>分</w:t>
            </w:r>
            <w:r>
              <w:rPr>
                <w:rFonts w:ascii="宋体" w:hAnsi="宋体" w:cs="宋体" w:hint="eastAsia"/>
                <w:kern w:val="0"/>
                <w:szCs w:val="21"/>
              </w:rPr>
              <w:t>)</w:t>
            </w: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jc w:val="left"/>
              <w:rPr>
                <w:rFonts w:ascii="宋体" w:hAnsi="宋体" w:cs="宋体"/>
                <w:kern w:val="0"/>
                <w:szCs w:val="21"/>
              </w:rPr>
            </w:pPr>
            <w:r>
              <w:rPr>
                <w:rFonts w:ascii="宋体" w:cs="宋体" w:hint="eastAsia"/>
                <w:kern w:val="0"/>
                <w:szCs w:val="21"/>
              </w:rPr>
              <w:t>参选价格（</w:t>
            </w:r>
            <w:r>
              <w:rPr>
                <w:rFonts w:ascii="宋体" w:cs="宋体"/>
                <w:kern w:val="0"/>
                <w:szCs w:val="21"/>
              </w:rPr>
              <w:t>6</w:t>
            </w:r>
            <w:r>
              <w:rPr>
                <w:rFonts w:ascii="宋体" w:cs="宋体" w:hint="eastAsia"/>
                <w:kern w:val="0"/>
                <w:szCs w:val="21"/>
              </w:rPr>
              <w:t>0</w:t>
            </w:r>
            <w:r>
              <w:rPr>
                <w:rFonts w:ascii="宋体" w:cs="宋体" w:hint="eastAsia"/>
                <w:kern w:val="0"/>
                <w:szCs w:val="21"/>
              </w:rPr>
              <w:t>分）</w:t>
            </w:r>
          </w:p>
        </w:tc>
        <w:tc>
          <w:tcPr>
            <w:tcW w:w="4993" w:type="dxa"/>
            <w:vAlign w:val="center"/>
          </w:tcPr>
          <w:p w:rsidR="004D6630" w:rsidRDefault="001240B1">
            <w:pPr>
              <w:spacing w:line="240" w:lineRule="auto"/>
              <w:ind w:firstLine="420"/>
              <w:jc w:val="left"/>
              <w:rPr>
                <w:rFonts w:ascii="宋体"/>
                <w:szCs w:val="21"/>
              </w:rPr>
            </w:pPr>
            <w:r>
              <w:rPr>
                <w:rFonts w:ascii="宋体"/>
                <w:szCs w:val="21"/>
              </w:rPr>
              <w:t xml:space="preserve">1. </w:t>
            </w:r>
            <w:r>
              <w:rPr>
                <w:rFonts w:ascii="宋体" w:hint="eastAsia"/>
                <w:szCs w:val="21"/>
              </w:rPr>
              <w:t>最低</w:t>
            </w:r>
            <w:r>
              <w:rPr>
                <w:rFonts w:ascii="宋体" w:hint="eastAsia"/>
                <w:szCs w:val="21"/>
              </w:rPr>
              <w:t>有效</w:t>
            </w:r>
            <w:r>
              <w:rPr>
                <w:rFonts w:ascii="宋体" w:hint="eastAsia"/>
                <w:szCs w:val="21"/>
              </w:rPr>
              <w:t>报价为评审基准价</w:t>
            </w:r>
            <w:r>
              <w:rPr>
                <w:rFonts w:ascii="宋体" w:hint="eastAsia"/>
                <w:szCs w:val="21"/>
              </w:rPr>
              <w:t>，</w:t>
            </w:r>
            <w:r>
              <w:rPr>
                <w:rFonts w:ascii="宋体"/>
                <w:szCs w:val="21"/>
              </w:rPr>
              <w:t>基准分为</w:t>
            </w:r>
            <w:r>
              <w:rPr>
                <w:rFonts w:ascii="宋体"/>
                <w:szCs w:val="21"/>
              </w:rPr>
              <w:t>6</w:t>
            </w:r>
            <w:r>
              <w:rPr>
                <w:rFonts w:ascii="宋体" w:hint="eastAsia"/>
                <w:szCs w:val="21"/>
              </w:rPr>
              <w:t>0</w:t>
            </w:r>
            <w:r>
              <w:rPr>
                <w:rFonts w:ascii="宋体"/>
                <w:szCs w:val="21"/>
              </w:rPr>
              <w:t>分；</w:t>
            </w:r>
          </w:p>
          <w:p w:rsidR="004D6630" w:rsidRDefault="001240B1">
            <w:pPr>
              <w:spacing w:line="240" w:lineRule="auto"/>
              <w:ind w:firstLine="420"/>
              <w:jc w:val="left"/>
              <w:rPr>
                <w:rFonts w:ascii="宋体"/>
                <w:szCs w:val="21"/>
              </w:rPr>
            </w:pPr>
            <w:r>
              <w:rPr>
                <w:rFonts w:ascii="宋体"/>
                <w:szCs w:val="21"/>
              </w:rPr>
              <w:t xml:space="preserve">2. </w:t>
            </w:r>
            <w:r>
              <w:rPr>
                <w:rFonts w:ascii="宋体"/>
                <w:szCs w:val="21"/>
              </w:rPr>
              <w:t>计算各有效报价与评标基准价的偏离度。偏离度</w:t>
            </w:r>
            <w:r>
              <w:rPr>
                <w:rFonts w:ascii="宋体"/>
                <w:szCs w:val="21"/>
              </w:rPr>
              <w:t>=</w:t>
            </w:r>
            <w:r>
              <w:rPr>
                <w:rFonts w:ascii="宋体"/>
                <w:szCs w:val="21"/>
              </w:rPr>
              <w:t>（有效报价</w:t>
            </w:r>
            <w:r>
              <w:rPr>
                <w:rFonts w:ascii="宋体"/>
                <w:szCs w:val="21"/>
              </w:rPr>
              <w:t>/</w:t>
            </w:r>
            <w:r>
              <w:rPr>
                <w:rFonts w:ascii="宋体"/>
                <w:szCs w:val="21"/>
              </w:rPr>
              <w:t>评标基准价</w:t>
            </w:r>
            <w:r>
              <w:rPr>
                <w:rFonts w:ascii="宋体"/>
                <w:szCs w:val="21"/>
              </w:rPr>
              <w:t>-1</w:t>
            </w:r>
            <w:r>
              <w:rPr>
                <w:rFonts w:ascii="宋体"/>
                <w:szCs w:val="21"/>
              </w:rPr>
              <w:t>）</w:t>
            </w:r>
            <w:r>
              <w:rPr>
                <w:rFonts w:ascii="宋体"/>
                <w:szCs w:val="21"/>
              </w:rPr>
              <w:t>*100%</w:t>
            </w:r>
            <w:r>
              <w:rPr>
                <w:rFonts w:ascii="宋体"/>
                <w:szCs w:val="21"/>
              </w:rPr>
              <w:t>；</w:t>
            </w:r>
          </w:p>
          <w:p w:rsidR="004D6630" w:rsidRDefault="001240B1">
            <w:pPr>
              <w:spacing w:line="240" w:lineRule="auto"/>
              <w:ind w:firstLine="420"/>
              <w:jc w:val="left"/>
            </w:pPr>
            <w:r>
              <w:rPr>
                <w:rFonts w:ascii="宋体"/>
                <w:szCs w:val="21"/>
              </w:rPr>
              <w:t xml:space="preserve">3. </w:t>
            </w:r>
            <w:r>
              <w:rPr>
                <w:rFonts w:ascii="宋体"/>
                <w:szCs w:val="21"/>
              </w:rPr>
              <w:t>报价向上每偏离基准价的</w:t>
            </w:r>
            <w:r>
              <w:rPr>
                <w:rFonts w:ascii="宋体"/>
                <w:szCs w:val="21"/>
              </w:rPr>
              <w:t>1%</w:t>
            </w:r>
            <w:r>
              <w:rPr>
                <w:rFonts w:ascii="宋体"/>
                <w:szCs w:val="21"/>
              </w:rPr>
              <w:t>扣</w:t>
            </w:r>
            <w:r>
              <w:rPr>
                <w:rFonts w:ascii="宋体" w:hint="eastAsia"/>
                <w:szCs w:val="21"/>
              </w:rPr>
              <w:t>0.25</w:t>
            </w:r>
            <w:r>
              <w:rPr>
                <w:rFonts w:ascii="宋体"/>
                <w:szCs w:val="21"/>
              </w:rPr>
              <w:t>分，扣完为止，不足</w:t>
            </w:r>
            <w:r>
              <w:rPr>
                <w:rFonts w:ascii="宋体"/>
                <w:szCs w:val="21"/>
              </w:rPr>
              <w:t>1%</w:t>
            </w:r>
            <w:r>
              <w:rPr>
                <w:rFonts w:ascii="宋体"/>
                <w:szCs w:val="21"/>
              </w:rPr>
              <w:t>的不予扣减。</w:t>
            </w:r>
          </w:p>
        </w:tc>
      </w:tr>
      <w:tr w:rsidR="004D6630">
        <w:trPr>
          <w:trHeight w:val="813"/>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jc w:val="left"/>
              <w:rPr>
                <w:rFonts w:ascii="宋体" w:hAnsi="宋体" w:cs="宋体"/>
                <w:kern w:val="0"/>
                <w:szCs w:val="21"/>
              </w:rPr>
            </w:pPr>
            <w:r>
              <w:rPr>
                <w:rFonts w:ascii="宋体" w:cs="宋体" w:hint="eastAsia"/>
                <w:kern w:val="0"/>
                <w:szCs w:val="21"/>
              </w:rPr>
              <w:t>本地维护站（</w:t>
            </w:r>
            <w:r>
              <w:rPr>
                <w:rFonts w:ascii="宋体" w:cs="宋体" w:hint="eastAsia"/>
                <w:kern w:val="0"/>
                <w:szCs w:val="21"/>
              </w:rPr>
              <w:t>5</w:t>
            </w:r>
            <w:r>
              <w:rPr>
                <w:rFonts w:ascii="宋体" w:cs="宋体" w:hint="eastAsia"/>
                <w:kern w:val="0"/>
                <w:szCs w:val="21"/>
              </w:rPr>
              <w:t>分）</w:t>
            </w:r>
          </w:p>
        </w:tc>
        <w:tc>
          <w:tcPr>
            <w:tcW w:w="4993" w:type="dxa"/>
            <w:vAlign w:val="center"/>
          </w:tcPr>
          <w:p w:rsidR="004D6630" w:rsidRDefault="001240B1">
            <w:pPr>
              <w:spacing w:line="240" w:lineRule="auto"/>
              <w:ind w:firstLine="420"/>
              <w:jc w:val="left"/>
              <w:rPr>
                <w:rFonts w:ascii="宋体"/>
                <w:szCs w:val="21"/>
              </w:rPr>
            </w:pPr>
            <w:r>
              <w:rPr>
                <w:rFonts w:ascii="宋体" w:hint="eastAsia"/>
                <w:szCs w:val="21"/>
              </w:rPr>
              <w:t>提供重庆市内房屋租赁</w:t>
            </w:r>
            <w:r>
              <w:rPr>
                <w:rFonts w:ascii="宋体"/>
                <w:szCs w:val="21"/>
              </w:rPr>
              <w:t>合同</w:t>
            </w:r>
            <w:r>
              <w:rPr>
                <w:rFonts w:ascii="宋体" w:hint="eastAsia"/>
                <w:szCs w:val="21"/>
              </w:rPr>
              <w:t>，同一区、县内出现多个维护站的按一个计算</w:t>
            </w:r>
            <w:r>
              <w:rPr>
                <w:rFonts w:ascii="宋体" w:hint="eastAsia"/>
                <w:szCs w:val="21"/>
              </w:rPr>
              <w:t>。</w:t>
            </w:r>
            <w:r>
              <w:rPr>
                <w:rFonts w:ascii="宋体"/>
                <w:szCs w:val="21"/>
              </w:rPr>
              <w:t>维护站数量由高到低排序，排名第一的得</w:t>
            </w:r>
            <w:r>
              <w:rPr>
                <w:rFonts w:ascii="宋体"/>
                <w:szCs w:val="21"/>
              </w:rPr>
              <w:t>5</w:t>
            </w:r>
            <w:r>
              <w:rPr>
                <w:rFonts w:ascii="宋体"/>
                <w:szCs w:val="21"/>
              </w:rPr>
              <w:t>分，依次递减</w:t>
            </w:r>
            <w:r>
              <w:rPr>
                <w:rFonts w:ascii="宋体"/>
                <w:szCs w:val="21"/>
              </w:rPr>
              <w:t>1</w:t>
            </w:r>
            <w:r>
              <w:rPr>
                <w:rFonts w:ascii="宋体"/>
                <w:szCs w:val="21"/>
              </w:rPr>
              <w:t>分，最低</w:t>
            </w:r>
            <w:r>
              <w:rPr>
                <w:rFonts w:ascii="宋体"/>
                <w:szCs w:val="21"/>
              </w:rPr>
              <w:t>0</w:t>
            </w:r>
            <w:r>
              <w:rPr>
                <w:rFonts w:ascii="宋体"/>
                <w:szCs w:val="21"/>
              </w:rPr>
              <w:t>分。</w:t>
            </w:r>
          </w:p>
        </w:tc>
      </w:tr>
      <w:tr w:rsidR="004D6630">
        <w:trPr>
          <w:trHeight w:val="2297"/>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rPr>
                <w:rFonts w:ascii="宋体"/>
                <w:szCs w:val="21"/>
              </w:rPr>
            </w:pPr>
            <w:r>
              <w:rPr>
                <w:rFonts w:ascii="宋体"/>
                <w:szCs w:val="21"/>
              </w:rPr>
              <w:t>合作案例（</w:t>
            </w:r>
            <w:r>
              <w:rPr>
                <w:rFonts w:ascii="宋体"/>
                <w:szCs w:val="21"/>
              </w:rPr>
              <w:t>20</w:t>
            </w:r>
            <w:r>
              <w:rPr>
                <w:rFonts w:ascii="宋体"/>
                <w:szCs w:val="21"/>
              </w:rPr>
              <w:t>分）</w:t>
            </w:r>
          </w:p>
        </w:tc>
        <w:tc>
          <w:tcPr>
            <w:tcW w:w="4993" w:type="dxa"/>
            <w:vAlign w:val="center"/>
          </w:tcPr>
          <w:p w:rsidR="004D6630" w:rsidRDefault="001240B1">
            <w:pPr>
              <w:pStyle w:val="a8"/>
              <w:rPr>
                <w:rFonts w:ascii="宋体"/>
                <w:bCs w:val="0"/>
                <w:szCs w:val="21"/>
              </w:rPr>
            </w:pPr>
            <w:r>
              <w:rPr>
                <w:rFonts w:ascii="宋体" w:hint="eastAsia"/>
                <w:bCs w:val="0"/>
                <w:szCs w:val="21"/>
              </w:rPr>
              <w:t>提</w:t>
            </w:r>
            <w:r>
              <w:rPr>
                <w:rFonts w:ascii="宋体" w:hint="eastAsia"/>
                <w:bCs w:val="0"/>
                <w:szCs w:val="21"/>
              </w:rPr>
              <w:t>供国内银行业采购</w:t>
            </w:r>
            <w:r>
              <w:rPr>
                <w:rFonts w:ascii="宋体" w:hint="eastAsia"/>
                <w:bCs w:val="0"/>
                <w:szCs w:val="21"/>
              </w:rPr>
              <w:t>移动背夹或背夹</w:t>
            </w:r>
            <w:r>
              <w:rPr>
                <w:rFonts w:ascii="宋体" w:hint="eastAsia"/>
                <w:bCs w:val="0"/>
                <w:szCs w:val="21"/>
              </w:rPr>
              <w:t>的案例，满分</w:t>
            </w:r>
            <w:r>
              <w:rPr>
                <w:rFonts w:ascii="宋体" w:hint="eastAsia"/>
                <w:bCs w:val="0"/>
                <w:szCs w:val="21"/>
              </w:rPr>
              <w:t>20</w:t>
            </w:r>
            <w:r>
              <w:rPr>
                <w:rFonts w:ascii="宋体" w:hint="eastAsia"/>
                <w:bCs w:val="0"/>
                <w:szCs w:val="21"/>
              </w:rPr>
              <w:t>分。</w:t>
            </w:r>
          </w:p>
          <w:p w:rsidR="004D6630" w:rsidRDefault="001240B1">
            <w:pPr>
              <w:pStyle w:val="a8"/>
              <w:rPr>
                <w:rFonts w:ascii="宋体"/>
                <w:bCs w:val="0"/>
                <w:szCs w:val="21"/>
              </w:rPr>
            </w:pPr>
            <w:r>
              <w:rPr>
                <w:rFonts w:ascii="宋体" w:hint="eastAsia"/>
                <w:bCs w:val="0"/>
                <w:szCs w:val="21"/>
              </w:rPr>
              <w:t>合同必须在有效期内，</w:t>
            </w:r>
            <w:r>
              <w:rPr>
                <w:rFonts w:ascii="宋体"/>
                <w:bCs w:val="0"/>
                <w:szCs w:val="21"/>
              </w:rPr>
              <w:t>发货订单与合同有效期不一致不得分</w:t>
            </w:r>
            <w:r>
              <w:rPr>
                <w:rFonts w:ascii="宋体" w:hint="eastAsia"/>
                <w:bCs w:val="0"/>
                <w:szCs w:val="21"/>
              </w:rPr>
              <w:t>，</w:t>
            </w:r>
            <w:r>
              <w:rPr>
                <w:rFonts w:ascii="宋体" w:hint="eastAsia"/>
                <w:bCs w:val="0"/>
                <w:szCs w:val="21"/>
              </w:rPr>
              <w:t>提供的相关材料不明确、无法确认、有争议的不得分</w:t>
            </w:r>
            <w:r>
              <w:rPr>
                <w:rFonts w:ascii="宋体" w:hint="eastAsia"/>
                <w:bCs w:val="0"/>
                <w:szCs w:val="21"/>
              </w:rPr>
              <w:t>。</w:t>
            </w:r>
          </w:p>
          <w:p w:rsidR="004D6630" w:rsidRDefault="001240B1">
            <w:pPr>
              <w:pStyle w:val="a8"/>
              <w:rPr>
                <w:rFonts w:ascii="宋体"/>
                <w:bCs w:val="0"/>
                <w:szCs w:val="21"/>
              </w:rPr>
            </w:pPr>
            <w:r>
              <w:rPr>
                <w:rFonts w:ascii="宋体" w:hint="eastAsia"/>
                <w:bCs w:val="0"/>
                <w:szCs w:val="21"/>
              </w:rPr>
              <w:t>案例</w:t>
            </w:r>
            <w:r>
              <w:rPr>
                <w:rFonts w:ascii="宋体" w:hint="eastAsia"/>
                <w:bCs w:val="0"/>
                <w:szCs w:val="21"/>
              </w:rPr>
              <w:t>有合同、有设备发货订单</w:t>
            </w:r>
            <w:r>
              <w:rPr>
                <w:rFonts w:ascii="宋体" w:hint="eastAsia"/>
                <w:bCs w:val="0"/>
                <w:szCs w:val="21"/>
              </w:rPr>
              <w:t>的</w:t>
            </w:r>
            <w:r>
              <w:rPr>
                <w:rFonts w:ascii="宋体" w:hint="eastAsia"/>
                <w:bCs w:val="0"/>
                <w:szCs w:val="21"/>
              </w:rPr>
              <w:t>，一个</w:t>
            </w:r>
            <w:r>
              <w:rPr>
                <w:rFonts w:ascii="宋体" w:hint="eastAsia"/>
                <w:bCs w:val="0"/>
                <w:szCs w:val="21"/>
              </w:rPr>
              <w:t>案例</w:t>
            </w:r>
            <w:r>
              <w:rPr>
                <w:rFonts w:ascii="宋体" w:hint="eastAsia"/>
                <w:bCs w:val="0"/>
                <w:szCs w:val="21"/>
              </w:rPr>
              <w:t>得</w:t>
            </w:r>
            <w:r>
              <w:rPr>
                <w:rFonts w:ascii="宋体" w:hint="eastAsia"/>
                <w:bCs w:val="0"/>
                <w:szCs w:val="21"/>
              </w:rPr>
              <w:t>0.5</w:t>
            </w:r>
            <w:r>
              <w:rPr>
                <w:rFonts w:ascii="宋体" w:hint="eastAsia"/>
                <w:bCs w:val="0"/>
                <w:szCs w:val="21"/>
              </w:rPr>
              <w:t>分；</w:t>
            </w:r>
          </w:p>
          <w:p w:rsidR="004D6630" w:rsidRDefault="001240B1">
            <w:pPr>
              <w:pStyle w:val="a8"/>
              <w:rPr>
                <w:rFonts w:ascii="宋体"/>
                <w:bCs w:val="0"/>
                <w:szCs w:val="21"/>
              </w:rPr>
            </w:pPr>
            <w:r>
              <w:rPr>
                <w:rFonts w:ascii="宋体" w:hint="eastAsia"/>
                <w:bCs w:val="0"/>
                <w:szCs w:val="21"/>
              </w:rPr>
              <w:t>案例</w:t>
            </w:r>
            <w:r>
              <w:rPr>
                <w:rFonts w:ascii="宋体" w:hint="eastAsia"/>
                <w:bCs w:val="0"/>
                <w:szCs w:val="21"/>
              </w:rPr>
              <w:t>有合同、</w:t>
            </w:r>
            <w:r>
              <w:rPr>
                <w:rFonts w:ascii="宋体" w:hint="eastAsia"/>
                <w:bCs w:val="0"/>
                <w:szCs w:val="21"/>
              </w:rPr>
              <w:t>无</w:t>
            </w:r>
            <w:r>
              <w:rPr>
                <w:rFonts w:ascii="宋体" w:hint="eastAsia"/>
                <w:bCs w:val="0"/>
                <w:szCs w:val="21"/>
              </w:rPr>
              <w:t>设备发货订单</w:t>
            </w:r>
            <w:r>
              <w:rPr>
                <w:rFonts w:ascii="宋体" w:hint="eastAsia"/>
                <w:bCs w:val="0"/>
                <w:szCs w:val="21"/>
              </w:rPr>
              <w:t>的</w:t>
            </w:r>
            <w:r>
              <w:rPr>
                <w:rFonts w:ascii="宋体" w:hint="eastAsia"/>
                <w:bCs w:val="0"/>
                <w:szCs w:val="21"/>
              </w:rPr>
              <w:t>，一个</w:t>
            </w:r>
            <w:r>
              <w:rPr>
                <w:rFonts w:ascii="宋体" w:hint="eastAsia"/>
                <w:bCs w:val="0"/>
                <w:szCs w:val="21"/>
              </w:rPr>
              <w:t>案例</w:t>
            </w:r>
            <w:r>
              <w:rPr>
                <w:rFonts w:ascii="宋体" w:hint="eastAsia"/>
                <w:bCs w:val="0"/>
                <w:szCs w:val="21"/>
              </w:rPr>
              <w:t>得</w:t>
            </w:r>
            <w:r>
              <w:rPr>
                <w:rFonts w:ascii="宋体" w:hint="eastAsia"/>
                <w:bCs w:val="0"/>
                <w:szCs w:val="21"/>
              </w:rPr>
              <w:t>0.</w:t>
            </w:r>
            <w:r>
              <w:rPr>
                <w:rFonts w:ascii="宋体" w:hint="eastAsia"/>
                <w:bCs w:val="0"/>
                <w:szCs w:val="21"/>
              </w:rPr>
              <w:t>2</w:t>
            </w:r>
            <w:r>
              <w:rPr>
                <w:rFonts w:ascii="宋体" w:hint="eastAsia"/>
                <w:bCs w:val="0"/>
                <w:szCs w:val="21"/>
              </w:rPr>
              <w:t>5</w:t>
            </w:r>
            <w:r>
              <w:rPr>
                <w:rFonts w:ascii="宋体" w:hint="eastAsia"/>
                <w:bCs w:val="0"/>
                <w:szCs w:val="21"/>
              </w:rPr>
              <w:t>分。</w:t>
            </w:r>
          </w:p>
          <w:p w:rsidR="004D6630" w:rsidRDefault="001240B1">
            <w:pPr>
              <w:pStyle w:val="a8"/>
              <w:rPr>
                <w:rFonts w:ascii="宋体"/>
                <w:bCs w:val="0"/>
                <w:szCs w:val="21"/>
              </w:rPr>
            </w:pPr>
            <w:r>
              <w:rPr>
                <w:rFonts w:ascii="宋体" w:hint="eastAsia"/>
                <w:bCs w:val="0"/>
                <w:szCs w:val="21"/>
              </w:rPr>
              <w:t>【银行业是指中国人民银行、监管机构、自律组织、以及在中华人民共和国境内设立的商业银行、城市信用合作社、农村信用合作社等吸收公众存款的金融机构、非银行金融机构以及政策性银行。】</w:t>
            </w:r>
          </w:p>
          <w:p w:rsidR="004D6630" w:rsidRDefault="001240B1">
            <w:pPr>
              <w:pStyle w:val="a8"/>
              <w:rPr>
                <w:rFonts w:ascii="宋体"/>
                <w:bCs w:val="0"/>
                <w:szCs w:val="21"/>
              </w:rPr>
            </w:pPr>
            <w:r>
              <w:rPr>
                <w:rFonts w:ascii="宋体" w:hint="eastAsia"/>
                <w:bCs w:val="0"/>
                <w:szCs w:val="21"/>
              </w:rPr>
              <w:t>【以上案例须提供合同关键页、项目简介、合同对应的发票之一和网上税务系统查询该发票的截图。合同关键页包含：甲乙双方名称、双方印章、项目名称、合同签订时间、服务范围。发票开具日期须晚于合同签订日期、发票购买方须与合同买方一致、发票销售</w:t>
            </w:r>
            <w:r>
              <w:rPr>
                <w:rFonts w:ascii="宋体" w:hint="eastAsia"/>
                <w:bCs w:val="0"/>
                <w:szCs w:val="21"/>
              </w:rPr>
              <w:t>方须与合同卖方（参选人）一致）】</w:t>
            </w:r>
          </w:p>
        </w:tc>
      </w:tr>
      <w:tr w:rsidR="004D6630">
        <w:trPr>
          <w:trHeight w:val="1465"/>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jc w:val="left"/>
              <w:rPr>
                <w:rFonts w:ascii="宋体" w:hAnsi="宋体" w:cs="宋体"/>
                <w:kern w:val="0"/>
                <w:szCs w:val="21"/>
              </w:rPr>
            </w:pPr>
            <w:r>
              <w:rPr>
                <w:rFonts w:ascii="宋体" w:hint="eastAsia"/>
                <w:szCs w:val="21"/>
              </w:rPr>
              <w:t>现金</w:t>
            </w:r>
            <w:r>
              <w:rPr>
                <w:rFonts w:ascii="宋体" w:hint="eastAsia"/>
                <w:szCs w:val="21"/>
              </w:rPr>
              <w:t>额</w:t>
            </w:r>
            <w:r>
              <w:rPr>
                <w:rFonts w:ascii="宋体" w:hint="eastAsia"/>
                <w:szCs w:val="21"/>
              </w:rPr>
              <w:t>情况</w:t>
            </w:r>
            <w:r>
              <w:rPr>
                <w:rFonts w:ascii="宋体" w:hint="eastAsia"/>
                <w:szCs w:val="21"/>
              </w:rPr>
              <w:t>（</w:t>
            </w:r>
            <w:r>
              <w:rPr>
                <w:rFonts w:ascii="宋体"/>
                <w:szCs w:val="21"/>
              </w:rPr>
              <w:t>4</w:t>
            </w:r>
            <w:r>
              <w:rPr>
                <w:rFonts w:ascii="宋体" w:hint="eastAsia"/>
                <w:szCs w:val="21"/>
              </w:rPr>
              <w:t>分）</w:t>
            </w:r>
          </w:p>
        </w:tc>
        <w:tc>
          <w:tcPr>
            <w:tcW w:w="4993" w:type="dxa"/>
            <w:vAlign w:val="center"/>
          </w:tcPr>
          <w:p w:rsidR="004D6630" w:rsidRDefault="001240B1">
            <w:pPr>
              <w:spacing w:line="240" w:lineRule="auto"/>
              <w:ind w:firstLine="420"/>
              <w:jc w:val="left"/>
              <w:rPr>
                <w:rFonts w:ascii="宋体" w:hAnsi="宋体" w:cs="宋体"/>
                <w:kern w:val="0"/>
                <w:szCs w:val="21"/>
              </w:rPr>
            </w:pPr>
            <w:r>
              <w:rPr>
                <w:rFonts w:ascii="宋体" w:hint="eastAsia"/>
                <w:szCs w:val="21"/>
              </w:rPr>
              <w:t>根据</w:t>
            </w:r>
            <w:r>
              <w:rPr>
                <w:rFonts w:ascii="宋体" w:hint="eastAsia"/>
                <w:szCs w:val="21"/>
              </w:rPr>
              <w:t>参选人提供的</w:t>
            </w:r>
            <w:r>
              <w:rPr>
                <w:rFonts w:ascii="宋体" w:hint="eastAsia"/>
                <w:szCs w:val="21"/>
              </w:rPr>
              <w:t>财务报表</w:t>
            </w:r>
            <w:r>
              <w:rPr>
                <w:rFonts w:ascii="宋体" w:hint="eastAsia"/>
                <w:szCs w:val="21"/>
              </w:rPr>
              <w:t>，</w:t>
            </w:r>
            <w:r>
              <w:rPr>
                <w:rFonts w:ascii="宋体" w:hint="eastAsia"/>
                <w:szCs w:val="21"/>
              </w:rPr>
              <w:t>对参选人</w:t>
            </w:r>
            <w:r>
              <w:rPr>
                <w:rFonts w:ascii="宋体" w:hint="eastAsia"/>
                <w:szCs w:val="21"/>
              </w:rPr>
              <w:t>近三年（</w:t>
            </w:r>
            <w:r>
              <w:rPr>
                <w:rFonts w:ascii="宋体" w:hint="eastAsia"/>
                <w:szCs w:val="21"/>
              </w:rPr>
              <w:t>2020</w:t>
            </w:r>
            <w:r>
              <w:rPr>
                <w:rFonts w:ascii="宋体" w:hint="eastAsia"/>
                <w:szCs w:val="21"/>
              </w:rPr>
              <w:t>年至今）销售商品、提供劳务收到的现金</w:t>
            </w:r>
            <w:r>
              <w:rPr>
                <w:rFonts w:ascii="宋体" w:hint="eastAsia"/>
                <w:szCs w:val="21"/>
              </w:rPr>
              <w:t>额</w:t>
            </w:r>
            <w:r>
              <w:rPr>
                <w:rFonts w:ascii="宋体" w:hint="eastAsia"/>
                <w:szCs w:val="21"/>
              </w:rPr>
              <w:t>合计</w:t>
            </w:r>
            <w:r>
              <w:rPr>
                <w:rFonts w:ascii="宋体" w:hint="eastAsia"/>
                <w:szCs w:val="21"/>
              </w:rPr>
              <w:t>由高到低</w:t>
            </w:r>
            <w:r>
              <w:rPr>
                <w:rFonts w:ascii="宋体" w:hint="eastAsia"/>
                <w:szCs w:val="21"/>
              </w:rPr>
              <w:t>排序，</w:t>
            </w:r>
            <w:r>
              <w:rPr>
                <w:rFonts w:ascii="宋体" w:hint="eastAsia"/>
                <w:szCs w:val="21"/>
              </w:rPr>
              <w:t>排名第一的得满分</w:t>
            </w:r>
            <w:r>
              <w:rPr>
                <w:rFonts w:ascii="宋体" w:hint="eastAsia"/>
                <w:szCs w:val="21"/>
              </w:rPr>
              <w:t>5</w:t>
            </w:r>
            <w:r>
              <w:rPr>
                <w:rFonts w:ascii="宋体" w:hint="eastAsia"/>
                <w:szCs w:val="21"/>
              </w:rPr>
              <w:t>分，</w:t>
            </w:r>
            <w:r>
              <w:rPr>
                <w:rFonts w:ascii="宋体" w:hint="eastAsia"/>
                <w:szCs w:val="21"/>
              </w:rPr>
              <w:t>依次递减</w:t>
            </w:r>
            <w:r>
              <w:rPr>
                <w:rFonts w:ascii="宋体" w:hint="eastAsia"/>
                <w:szCs w:val="21"/>
              </w:rPr>
              <w:t>1</w:t>
            </w:r>
            <w:r>
              <w:rPr>
                <w:rFonts w:ascii="宋体" w:hint="eastAsia"/>
                <w:szCs w:val="21"/>
              </w:rPr>
              <w:t>分，</w:t>
            </w:r>
            <w:r>
              <w:rPr>
                <w:rFonts w:ascii="宋体" w:hint="eastAsia"/>
                <w:szCs w:val="21"/>
              </w:rPr>
              <w:t>排名第六及之后的不得分</w:t>
            </w:r>
            <w:r>
              <w:rPr>
                <w:rFonts w:ascii="宋体" w:hint="eastAsia"/>
                <w:szCs w:val="21"/>
              </w:rPr>
              <w:t>。（提供财报复印件上数据模糊不得分）</w:t>
            </w:r>
          </w:p>
        </w:tc>
      </w:tr>
      <w:tr w:rsidR="004D6630">
        <w:trPr>
          <w:trHeight w:val="1282"/>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jc w:val="left"/>
              <w:rPr>
                <w:rFonts w:ascii="宋体" w:hAnsi="宋体" w:cs="宋体"/>
                <w:kern w:val="0"/>
                <w:szCs w:val="21"/>
              </w:rPr>
            </w:pPr>
            <w:r>
              <w:rPr>
                <w:rFonts w:ascii="宋体" w:hint="eastAsia"/>
                <w:szCs w:val="21"/>
              </w:rPr>
              <w:t>利润情况（</w:t>
            </w:r>
            <w:r>
              <w:rPr>
                <w:rFonts w:ascii="宋体"/>
                <w:szCs w:val="21"/>
              </w:rPr>
              <w:t>4</w:t>
            </w:r>
            <w:r>
              <w:rPr>
                <w:rFonts w:ascii="宋体" w:hint="eastAsia"/>
                <w:szCs w:val="21"/>
              </w:rPr>
              <w:t>分）</w:t>
            </w:r>
          </w:p>
        </w:tc>
        <w:tc>
          <w:tcPr>
            <w:tcW w:w="4993" w:type="dxa"/>
            <w:vAlign w:val="center"/>
          </w:tcPr>
          <w:p w:rsidR="004D6630" w:rsidRDefault="001240B1">
            <w:pPr>
              <w:spacing w:line="240" w:lineRule="auto"/>
              <w:ind w:firstLine="420"/>
              <w:jc w:val="left"/>
              <w:rPr>
                <w:rFonts w:ascii="宋体"/>
                <w:szCs w:val="21"/>
              </w:rPr>
            </w:pPr>
            <w:r>
              <w:rPr>
                <w:rFonts w:ascii="宋体" w:hint="eastAsia"/>
                <w:szCs w:val="21"/>
              </w:rPr>
              <w:t>根据</w:t>
            </w:r>
            <w:r>
              <w:rPr>
                <w:rFonts w:ascii="宋体" w:hint="eastAsia"/>
                <w:szCs w:val="21"/>
              </w:rPr>
              <w:t>参选人提供的</w:t>
            </w:r>
            <w:r>
              <w:rPr>
                <w:rFonts w:ascii="宋体" w:hint="eastAsia"/>
                <w:szCs w:val="21"/>
              </w:rPr>
              <w:t>财务报表</w:t>
            </w:r>
            <w:r>
              <w:rPr>
                <w:rFonts w:ascii="宋体" w:hint="eastAsia"/>
                <w:szCs w:val="21"/>
              </w:rPr>
              <w:t>，</w:t>
            </w:r>
            <w:r>
              <w:rPr>
                <w:rFonts w:ascii="宋体" w:hint="eastAsia"/>
                <w:szCs w:val="21"/>
              </w:rPr>
              <w:t>对参选人</w:t>
            </w:r>
            <w:r>
              <w:rPr>
                <w:rFonts w:ascii="宋体" w:hint="eastAsia"/>
                <w:szCs w:val="21"/>
              </w:rPr>
              <w:t>近三年（</w:t>
            </w:r>
            <w:r>
              <w:rPr>
                <w:rFonts w:ascii="宋体" w:hint="eastAsia"/>
                <w:szCs w:val="21"/>
              </w:rPr>
              <w:t>2020</w:t>
            </w:r>
            <w:r>
              <w:rPr>
                <w:rFonts w:ascii="宋体" w:hint="eastAsia"/>
                <w:szCs w:val="21"/>
              </w:rPr>
              <w:t>年至今）营业利润情况打分，满分</w:t>
            </w:r>
            <w:r>
              <w:rPr>
                <w:rFonts w:ascii="宋体" w:hint="eastAsia"/>
                <w:szCs w:val="21"/>
              </w:rPr>
              <w:t>5</w:t>
            </w:r>
            <w:r>
              <w:rPr>
                <w:rFonts w:ascii="宋体" w:hint="eastAsia"/>
                <w:szCs w:val="21"/>
              </w:rPr>
              <w:t>分。利润均为正增长得满分，利润出现负增长不得分。（提供财报复印件上数据模糊不得分）</w:t>
            </w:r>
          </w:p>
        </w:tc>
      </w:tr>
      <w:tr w:rsidR="004D6630">
        <w:trPr>
          <w:trHeight w:val="1721"/>
          <w:jc w:val="center"/>
        </w:trPr>
        <w:tc>
          <w:tcPr>
            <w:tcW w:w="820" w:type="dxa"/>
            <w:vMerge/>
            <w:vAlign w:val="center"/>
          </w:tcPr>
          <w:p w:rsidR="004D6630" w:rsidRDefault="004D6630">
            <w:pPr>
              <w:ind w:firstLine="420"/>
            </w:pPr>
          </w:p>
        </w:tc>
        <w:tc>
          <w:tcPr>
            <w:tcW w:w="1210"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1746" w:type="dxa"/>
            <w:vMerge/>
            <w:tcBorders>
              <w:top w:val="single" w:sz="4" w:space="0" w:color="auto"/>
              <w:left w:val="single" w:sz="4" w:space="0" w:color="auto"/>
              <w:right w:val="single" w:sz="4" w:space="0" w:color="auto"/>
            </w:tcBorders>
            <w:vAlign w:val="center"/>
          </w:tcPr>
          <w:p w:rsidR="004D6630" w:rsidRDefault="004D6630">
            <w:pPr>
              <w:ind w:firstLine="420"/>
            </w:pPr>
          </w:p>
        </w:tc>
        <w:tc>
          <w:tcPr>
            <w:tcW w:w="695" w:type="dxa"/>
            <w:tcBorders>
              <w:top w:val="single" w:sz="4" w:space="0" w:color="auto"/>
              <w:left w:val="single" w:sz="4" w:space="0" w:color="auto"/>
              <w:right w:val="single" w:sz="4" w:space="0" w:color="auto"/>
            </w:tcBorders>
            <w:vAlign w:val="center"/>
          </w:tcPr>
          <w:p w:rsidR="004D6630" w:rsidRDefault="001240B1">
            <w:pPr>
              <w:spacing w:line="240" w:lineRule="auto"/>
              <w:ind w:firstLineChars="0" w:firstLine="0"/>
              <w:jc w:val="left"/>
              <w:rPr>
                <w:rFonts w:ascii="宋体"/>
                <w:szCs w:val="21"/>
              </w:rPr>
            </w:pPr>
            <w:r>
              <w:rPr>
                <w:rFonts w:ascii="宋体"/>
                <w:szCs w:val="21"/>
              </w:rPr>
              <w:t>加分项（</w:t>
            </w:r>
            <w:r>
              <w:rPr>
                <w:rFonts w:ascii="宋体"/>
                <w:szCs w:val="21"/>
              </w:rPr>
              <w:t>7</w:t>
            </w:r>
            <w:r>
              <w:rPr>
                <w:rFonts w:ascii="宋体"/>
                <w:szCs w:val="21"/>
              </w:rPr>
              <w:t>分）</w:t>
            </w:r>
          </w:p>
        </w:tc>
        <w:tc>
          <w:tcPr>
            <w:tcW w:w="4993" w:type="dxa"/>
            <w:vAlign w:val="center"/>
          </w:tcPr>
          <w:p w:rsidR="004D6630" w:rsidRDefault="001240B1">
            <w:pPr>
              <w:spacing w:line="240" w:lineRule="auto"/>
              <w:ind w:firstLine="420"/>
              <w:jc w:val="left"/>
              <w:rPr>
                <w:rFonts w:ascii="宋体"/>
                <w:szCs w:val="21"/>
              </w:rPr>
            </w:pPr>
            <w:r>
              <w:rPr>
                <w:rFonts w:ascii="宋体"/>
                <w:szCs w:val="21"/>
              </w:rPr>
              <w:t>1</w:t>
            </w:r>
            <w:r>
              <w:rPr>
                <w:rFonts w:ascii="宋体"/>
                <w:szCs w:val="21"/>
              </w:rPr>
              <w:t>、</w:t>
            </w:r>
            <w:r>
              <w:rPr>
                <w:rFonts w:ascii="宋体"/>
                <w:szCs w:val="21"/>
              </w:rPr>
              <w:t>根据参选人提供的参选函，本项目最终验收后，免费维护期至少</w:t>
            </w:r>
            <w:r>
              <w:rPr>
                <w:rFonts w:ascii="宋体" w:hint="eastAsia"/>
                <w:szCs w:val="21"/>
              </w:rPr>
              <w:t>3</w:t>
            </w:r>
            <w:r>
              <w:rPr>
                <w:rFonts w:ascii="宋体"/>
                <w:szCs w:val="21"/>
              </w:rPr>
              <w:t>年。在</w:t>
            </w:r>
            <w:r>
              <w:rPr>
                <w:rFonts w:ascii="宋体" w:hint="eastAsia"/>
                <w:szCs w:val="21"/>
              </w:rPr>
              <w:t>3</w:t>
            </w:r>
            <w:r>
              <w:rPr>
                <w:rFonts w:ascii="宋体"/>
                <w:szCs w:val="21"/>
              </w:rPr>
              <w:t>年的基础上，维护期每增加</w:t>
            </w:r>
            <w:r>
              <w:rPr>
                <w:rFonts w:ascii="宋体"/>
                <w:szCs w:val="21"/>
              </w:rPr>
              <w:t>1</w:t>
            </w:r>
            <w:r>
              <w:rPr>
                <w:rFonts w:ascii="宋体"/>
                <w:szCs w:val="21"/>
              </w:rPr>
              <w:t>年得</w:t>
            </w:r>
            <w:r>
              <w:rPr>
                <w:rFonts w:ascii="宋体"/>
                <w:szCs w:val="21"/>
              </w:rPr>
              <w:t>1</w:t>
            </w:r>
            <w:r>
              <w:rPr>
                <w:rFonts w:ascii="宋体"/>
                <w:szCs w:val="21"/>
              </w:rPr>
              <w:t>分，满分</w:t>
            </w:r>
            <w:r>
              <w:rPr>
                <w:rFonts w:ascii="宋体" w:hint="eastAsia"/>
                <w:szCs w:val="21"/>
              </w:rPr>
              <w:t>4</w:t>
            </w:r>
            <w:r>
              <w:rPr>
                <w:rFonts w:ascii="宋体"/>
                <w:szCs w:val="21"/>
              </w:rPr>
              <w:t>分；</w:t>
            </w:r>
          </w:p>
          <w:p w:rsidR="004D6630" w:rsidRDefault="001240B1">
            <w:pPr>
              <w:spacing w:line="240" w:lineRule="auto"/>
              <w:ind w:firstLine="420"/>
              <w:jc w:val="left"/>
              <w:rPr>
                <w:rFonts w:ascii="宋体"/>
                <w:szCs w:val="21"/>
              </w:rPr>
            </w:pPr>
            <w:r>
              <w:rPr>
                <w:rFonts w:ascii="宋体"/>
                <w:szCs w:val="21"/>
              </w:rPr>
              <w:t>2</w:t>
            </w:r>
            <w:r>
              <w:rPr>
                <w:rFonts w:ascii="宋体"/>
                <w:szCs w:val="21"/>
              </w:rPr>
              <w:t>、参选人可在响应承诺函或第六章商务技术文件中提供以下相关承诺。</w:t>
            </w:r>
          </w:p>
          <w:p w:rsidR="004D6630" w:rsidRDefault="001240B1">
            <w:pPr>
              <w:spacing w:line="240" w:lineRule="auto"/>
              <w:ind w:firstLine="420"/>
              <w:jc w:val="left"/>
              <w:rPr>
                <w:rFonts w:ascii="宋体"/>
                <w:szCs w:val="21"/>
              </w:rPr>
            </w:pPr>
            <w:r>
              <w:rPr>
                <w:rFonts w:ascii="宋体"/>
                <w:szCs w:val="21"/>
              </w:rPr>
              <w:t>（</w:t>
            </w:r>
            <w:r>
              <w:rPr>
                <w:rFonts w:ascii="宋体"/>
                <w:szCs w:val="21"/>
              </w:rPr>
              <w:t>1</w:t>
            </w:r>
            <w:r>
              <w:rPr>
                <w:rFonts w:ascii="宋体"/>
                <w:szCs w:val="21"/>
              </w:rPr>
              <w:t>）承诺</w:t>
            </w:r>
            <w:r>
              <w:rPr>
                <w:rFonts w:ascii="宋体"/>
                <w:szCs w:val="21"/>
              </w:rPr>
              <w:t>支持港澳居民来往内地通行证（非中国籍）证件读取的加</w:t>
            </w:r>
            <w:r>
              <w:rPr>
                <w:rFonts w:ascii="宋体"/>
                <w:szCs w:val="21"/>
              </w:rPr>
              <w:t>2</w:t>
            </w:r>
            <w:r>
              <w:rPr>
                <w:rFonts w:ascii="宋体"/>
                <w:szCs w:val="21"/>
              </w:rPr>
              <w:t>分，</w:t>
            </w:r>
            <w:r>
              <w:rPr>
                <w:rFonts w:ascii="宋体"/>
                <w:szCs w:val="21"/>
              </w:rPr>
              <w:t>未承诺或</w:t>
            </w:r>
            <w:r>
              <w:rPr>
                <w:rFonts w:ascii="宋体"/>
                <w:szCs w:val="21"/>
              </w:rPr>
              <w:t>不支持或暂不支持的不得分。</w:t>
            </w:r>
          </w:p>
          <w:p w:rsidR="004D6630" w:rsidRDefault="001240B1">
            <w:pPr>
              <w:spacing w:line="240" w:lineRule="auto"/>
              <w:ind w:firstLine="420"/>
              <w:jc w:val="left"/>
            </w:pPr>
            <w:r>
              <w:rPr>
                <w:rFonts w:ascii="宋体"/>
                <w:szCs w:val="21"/>
              </w:rPr>
              <w:t>（</w:t>
            </w:r>
            <w:r>
              <w:rPr>
                <w:rFonts w:ascii="宋体"/>
                <w:szCs w:val="21"/>
              </w:rPr>
              <w:t>2</w:t>
            </w:r>
            <w:r>
              <w:rPr>
                <w:rFonts w:ascii="宋体"/>
                <w:szCs w:val="21"/>
              </w:rPr>
              <w:t>）</w:t>
            </w:r>
            <w:r>
              <w:rPr>
                <w:rFonts w:ascii="宋体"/>
                <w:szCs w:val="21"/>
              </w:rPr>
              <w:t>承诺设备故障后将采用直接更换设备的形式排除故障，并免费向比选人提供备用设备，每承诺提供一台得</w:t>
            </w:r>
            <w:r>
              <w:rPr>
                <w:rFonts w:ascii="宋体"/>
                <w:szCs w:val="21"/>
              </w:rPr>
              <w:t>0.25</w:t>
            </w:r>
            <w:r>
              <w:rPr>
                <w:rFonts w:ascii="宋体"/>
                <w:szCs w:val="21"/>
              </w:rPr>
              <w:t>分，最高</w:t>
            </w:r>
            <w:r>
              <w:rPr>
                <w:rFonts w:ascii="宋体"/>
                <w:szCs w:val="21"/>
              </w:rPr>
              <w:t>1</w:t>
            </w:r>
            <w:r>
              <w:rPr>
                <w:rFonts w:ascii="宋体"/>
                <w:szCs w:val="21"/>
              </w:rPr>
              <w:t>分。</w:t>
            </w:r>
          </w:p>
        </w:tc>
      </w:tr>
      <w:tr w:rsidR="004D6630">
        <w:trPr>
          <w:cantSplit/>
          <w:trHeight w:val="2371"/>
          <w:jc w:val="center"/>
        </w:trPr>
        <w:tc>
          <w:tcPr>
            <w:tcW w:w="820" w:type="dxa"/>
            <w:vAlign w:val="center"/>
          </w:tcPr>
          <w:p w:rsidR="004D6630" w:rsidRDefault="001240B1">
            <w:pPr>
              <w:ind w:firstLineChars="0" w:firstLine="0"/>
              <w:jc w:val="center"/>
              <w:rPr>
                <w:rFonts w:ascii="宋体" w:hAnsi="宋体" w:cs="宋体"/>
                <w:kern w:val="0"/>
                <w:szCs w:val="21"/>
              </w:rPr>
            </w:pPr>
            <w:r>
              <w:rPr>
                <w:rFonts w:ascii="宋体" w:hAnsi="宋体" w:cs="宋体" w:hint="eastAsia"/>
                <w:szCs w:val="21"/>
              </w:rPr>
              <w:t>3</w:t>
            </w:r>
          </w:p>
        </w:tc>
        <w:tc>
          <w:tcPr>
            <w:tcW w:w="1210"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hAnsi="宋体" w:cs="宋体"/>
                <w:kern w:val="0"/>
                <w:szCs w:val="21"/>
              </w:rPr>
            </w:pPr>
            <w:r>
              <w:rPr>
                <w:rFonts w:ascii="宋体" w:hAnsi="宋体" w:cs="宋体" w:hint="eastAsia"/>
                <w:szCs w:val="21"/>
              </w:rPr>
              <w:t>评审程序</w:t>
            </w:r>
          </w:p>
        </w:tc>
        <w:tc>
          <w:tcPr>
            <w:tcW w:w="7434" w:type="dxa"/>
            <w:gridSpan w:val="3"/>
          </w:tcPr>
          <w:p w:rsidR="004D6630" w:rsidRDefault="001240B1">
            <w:pPr>
              <w:ind w:firstLineChars="0" w:firstLine="0"/>
              <w:rPr>
                <w:rFonts w:ascii="宋体" w:hAnsi="宋体" w:cs="宋体"/>
                <w:szCs w:val="21"/>
              </w:rPr>
            </w:pPr>
            <w:r>
              <w:rPr>
                <w:rFonts w:ascii="宋体" w:hAnsi="宋体" w:cs="宋体" w:hint="eastAsia"/>
                <w:szCs w:val="21"/>
              </w:rPr>
              <w:t>1.</w:t>
            </w:r>
            <w:r>
              <w:rPr>
                <w:rFonts w:ascii="宋体" w:hAnsi="宋体" w:cs="宋体" w:hint="eastAsia"/>
                <w:szCs w:val="21"/>
              </w:rPr>
              <w:t>初步评审前，按本章第</w:t>
            </w:r>
            <w:r>
              <w:rPr>
                <w:rFonts w:ascii="宋体" w:hAnsi="宋体" w:cs="宋体" w:hint="eastAsia"/>
                <w:szCs w:val="21"/>
              </w:rPr>
              <w:t>3.1.3</w:t>
            </w:r>
            <w:r>
              <w:rPr>
                <w:rFonts w:ascii="宋体" w:hAnsi="宋体" w:cs="宋体" w:hint="eastAsia"/>
                <w:szCs w:val="21"/>
              </w:rPr>
              <w:t>项的规定对</w:t>
            </w:r>
            <w:r>
              <w:rPr>
                <w:rFonts w:ascii="宋体" w:hAnsi="宋体" w:cs="宋体" w:hint="eastAsia"/>
                <w:szCs w:val="21"/>
              </w:rPr>
              <w:t>参选</w:t>
            </w:r>
            <w:r>
              <w:rPr>
                <w:rFonts w:ascii="宋体" w:hAnsi="宋体" w:cs="宋体" w:hint="eastAsia"/>
                <w:szCs w:val="21"/>
              </w:rPr>
              <w:t>报价有算术性错误的进行算术性错误修正。</w:t>
            </w:r>
          </w:p>
          <w:p w:rsidR="004D6630" w:rsidRDefault="001240B1">
            <w:pPr>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初步评审合格的</w:t>
            </w:r>
            <w:r>
              <w:rPr>
                <w:rFonts w:ascii="宋体" w:hAnsi="宋体" w:cs="宋体" w:hint="eastAsia"/>
                <w:szCs w:val="21"/>
              </w:rPr>
              <w:t>参选文件</w:t>
            </w:r>
            <w:r>
              <w:rPr>
                <w:rFonts w:ascii="宋体" w:hAnsi="宋体" w:cs="宋体" w:hint="eastAsia"/>
                <w:szCs w:val="21"/>
              </w:rPr>
              <w:t>进行</w:t>
            </w:r>
            <w:r>
              <w:rPr>
                <w:rFonts w:ascii="宋体" w:hAnsi="宋体" w:cs="宋体" w:hint="eastAsia"/>
                <w:szCs w:val="21"/>
              </w:rPr>
              <w:t>参选</w:t>
            </w:r>
            <w:r>
              <w:rPr>
                <w:rFonts w:ascii="宋体" w:hAnsi="宋体" w:cs="宋体" w:hint="eastAsia"/>
                <w:szCs w:val="21"/>
              </w:rPr>
              <w:t>报价、商务部分的评分。主观评审部分由各专家独立评审打分，最后取平均得分，保留</w:t>
            </w:r>
            <w:r>
              <w:rPr>
                <w:rFonts w:ascii="宋体" w:hAnsi="宋体" w:cs="宋体" w:hint="eastAsia"/>
                <w:szCs w:val="21"/>
              </w:rPr>
              <w:t>2</w:t>
            </w:r>
            <w:r>
              <w:rPr>
                <w:rFonts w:ascii="宋体" w:hAnsi="宋体" w:cs="宋体" w:hint="eastAsia"/>
                <w:szCs w:val="21"/>
              </w:rPr>
              <w:t>位小数。</w:t>
            </w:r>
          </w:p>
          <w:p w:rsidR="004D6630" w:rsidRDefault="001240B1">
            <w:pPr>
              <w:ind w:firstLineChars="0" w:firstLine="0"/>
              <w:rPr>
                <w:rFonts w:ascii="宋体" w:hAnsi="宋体" w:cs="宋体"/>
                <w:szCs w:val="21"/>
              </w:rPr>
            </w:pPr>
            <w:r>
              <w:rPr>
                <w:rFonts w:ascii="宋体" w:hAnsi="宋体" w:cs="宋体" w:hint="eastAsia"/>
                <w:szCs w:val="21"/>
              </w:rPr>
              <w:t>3.</w:t>
            </w:r>
            <w:r>
              <w:rPr>
                <w:rFonts w:ascii="宋体" w:hAnsi="宋体" w:cs="宋体" w:hint="eastAsia"/>
                <w:szCs w:val="21"/>
              </w:rPr>
              <w:t>根据综合得分由高至低进行排序，推荐</w:t>
            </w:r>
            <w:r>
              <w:rPr>
                <w:rFonts w:ascii="宋体" w:hAnsi="宋体" w:cs="宋体" w:hint="eastAsia"/>
                <w:szCs w:val="21"/>
              </w:rPr>
              <w:t>1-3</w:t>
            </w:r>
            <w:r>
              <w:rPr>
                <w:rFonts w:ascii="宋体" w:hAnsi="宋体" w:cs="宋体" w:hint="eastAsia"/>
                <w:szCs w:val="21"/>
              </w:rPr>
              <w:t>家合格的中选候选人。并依次为第一、二、三中选候选人。</w:t>
            </w:r>
          </w:p>
        </w:tc>
      </w:tr>
      <w:tr w:rsidR="004D6630">
        <w:trPr>
          <w:trHeight w:val="562"/>
          <w:jc w:val="center"/>
        </w:trPr>
        <w:tc>
          <w:tcPr>
            <w:tcW w:w="820" w:type="dxa"/>
            <w:vAlign w:val="center"/>
          </w:tcPr>
          <w:p w:rsidR="004D6630" w:rsidRDefault="001240B1">
            <w:pPr>
              <w:ind w:firstLineChars="0" w:firstLine="0"/>
              <w:rPr>
                <w:rFonts w:ascii="宋体" w:hAnsi="宋体" w:cs="宋体"/>
                <w:szCs w:val="21"/>
              </w:rPr>
            </w:pPr>
            <w:r>
              <w:rPr>
                <w:rFonts w:ascii="宋体" w:hAnsi="宋体" w:cs="宋体" w:hint="eastAsia"/>
                <w:szCs w:val="21"/>
              </w:rPr>
              <w:t>3.2.3</w:t>
            </w:r>
          </w:p>
        </w:tc>
        <w:tc>
          <w:tcPr>
            <w:tcW w:w="1210" w:type="dxa"/>
            <w:tcBorders>
              <w:top w:val="single" w:sz="4" w:space="0" w:color="auto"/>
              <w:left w:val="single" w:sz="4" w:space="0" w:color="auto"/>
              <w:right w:val="single" w:sz="4" w:space="0" w:color="auto"/>
            </w:tcBorders>
            <w:vAlign w:val="center"/>
          </w:tcPr>
          <w:p w:rsidR="004D6630" w:rsidRDefault="001240B1">
            <w:pPr>
              <w:ind w:firstLineChars="0" w:firstLine="0"/>
              <w:rPr>
                <w:rFonts w:ascii="宋体" w:hAnsi="宋体" w:cs="宋体"/>
                <w:szCs w:val="21"/>
              </w:rPr>
            </w:pPr>
            <w:r>
              <w:rPr>
                <w:rFonts w:ascii="宋体" w:hAnsi="宋体" w:cs="宋体" w:hint="eastAsia"/>
                <w:szCs w:val="21"/>
              </w:rPr>
              <w:t>参选人</w:t>
            </w:r>
            <w:r>
              <w:rPr>
                <w:rFonts w:ascii="宋体" w:hAnsi="宋体" w:cs="宋体" w:hint="eastAsia"/>
                <w:szCs w:val="21"/>
              </w:rPr>
              <w:t>得分</w:t>
            </w:r>
          </w:p>
        </w:tc>
        <w:tc>
          <w:tcPr>
            <w:tcW w:w="7434" w:type="dxa"/>
            <w:gridSpan w:val="3"/>
            <w:vAlign w:val="center"/>
          </w:tcPr>
          <w:p w:rsidR="004D6630" w:rsidRDefault="001240B1">
            <w:pPr>
              <w:ind w:firstLineChars="0" w:firstLine="0"/>
              <w:jc w:val="center"/>
              <w:rPr>
                <w:rFonts w:ascii="宋体" w:hAnsi="宋体" w:cs="宋体"/>
                <w:szCs w:val="21"/>
              </w:rPr>
            </w:pPr>
            <w:r>
              <w:rPr>
                <w:rFonts w:ascii="宋体" w:hAnsi="宋体" w:cs="宋体" w:hint="eastAsia"/>
                <w:szCs w:val="21"/>
              </w:rPr>
              <w:t>参选人</w:t>
            </w:r>
            <w:r>
              <w:rPr>
                <w:rFonts w:ascii="宋体" w:hAnsi="宋体" w:cs="宋体" w:hint="eastAsia"/>
                <w:szCs w:val="21"/>
              </w:rPr>
              <w:t>得分</w:t>
            </w:r>
            <w:r>
              <w:rPr>
                <w:rFonts w:ascii="宋体" w:hAnsi="宋体" w:cs="宋体" w:hint="eastAsia"/>
                <w:szCs w:val="21"/>
              </w:rPr>
              <w:t>=</w:t>
            </w:r>
            <w:r>
              <w:rPr>
                <w:rFonts w:ascii="宋体" w:hAnsi="宋体" w:cs="宋体" w:hint="eastAsia"/>
                <w:szCs w:val="21"/>
              </w:rPr>
              <w:t>参选价格得分</w:t>
            </w:r>
            <w:r>
              <w:rPr>
                <w:rFonts w:ascii="宋体" w:hAnsi="宋体" w:cs="宋体" w:hint="eastAsia"/>
                <w:szCs w:val="21"/>
              </w:rPr>
              <w:t>+</w:t>
            </w:r>
            <w:r>
              <w:rPr>
                <w:rFonts w:ascii="宋体" w:hAnsi="宋体" w:cs="宋体" w:hint="eastAsia"/>
                <w:szCs w:val="21"/>
              </w:rPr>
              <w:t>本地维护站得分</w:t>
            </w:r>
            <w:r>
              <w:rPr>
                <w:rFonts w:ascii="宋体" w:hAnsi="宋体" w:cs="宋体" w:hint="eastAsia"/>
                <w:szCs w:val="21"/>
              </w:rPr>
              <w:t>+</w:t>
            </w:r>
            <w:r>
              <w:rPr>
                <w:rFonts w:ascii="宋体" w:hAnsi="宋体" w:cs="宋体" w:hint="eastAsia"/>
                <w:szCs w:val="21"/>
              </w:rPr>
              <w:t>合作案例得分</w:t>
            </w:r>
            <w:r>
              <w:rPr>
                <w:rFonts w:ascii="宋体" w:hAnsi="宋体" w:cs="宋体" w:hint="eastAsia"/>
                <w:szCs w:val="21"/>
              </w:rPr>
              <w:t>+</w:t>
            </w:r>
            <w:r>
              <w:rPr>
                <w:rFonts w:ascii="宋体" w:hint="eastAsia"/>
                <w:szCs w:val="21"/>
              </w:rPr>
              <w:t>现金</w:t>
            </w:r>
            <w:r>
              <w:rPr>
                <w:rFonts w:ascii="宋体" w:hint="eastAsia"/>
                <w:szCs w:val="21"/>
              </w:rPr>
              <w:t>额</w:t>
            </w:r>
            <w:r>
              <w:rPr>
                <w:rFonts w:ascii="宋体" w:hint="eastAsia"/>
                <w:szCs w:val="21"/>
              </w:rPr>
              <w:t>情况得分</w:t>
            </w:r>
            <w:r>
              <w:rPr>
                <w:rFonts w:ascii="宋体" w:hint="eastAsia"/>
                <w:szCs w:val="21"/>
              </w:rPr>
              <w:t>+</w:t>
            </w:r>
            <w:r>
              <w:rPr>
                <w:rFonts w:ascii="宋体" w:hint="eastAsia"/>
                <w:szCs w:val="21"/>
              </w:rPr>
              <w:t>利润情况</w:t>
            </w:r>
            <w:r>
              <w:rPr>
                <w:rFonts w:ascii="宋体" w:hint="eastAsia"/>
                <w:szCs w:val="21"/>
              </w:rPr>
              <w:t>得分</w:t>
            </w:r>
            <w:r>
              <w:rPr>
                <w:rFonts w:ascii="宋体"/>
                <w:szCs w:val="21"/>
              </w:rPr>
              <w:t>+</w:t>
            </w:r>
            <w:r>
              <w:rPr>
                <w:rFonts w:ascii="宋体"/>
                <w:szCs w:val="21"/>
              </w:rPr>
              <w:t>加分项</w:t>
            </w:r>
            <w:r>
              <w:rPr>
                <w:rFonts w:ascii="宋体" w:hint="eastAsia"/>
                <w:szCs w:val="21"/>
              </w:rPr>
              <w:t>得分</w:t>
            </w:r>
          </w:p>
        </w:tc>
      </w:tr>
    </w:tbl>
    <w:p w:rsidR="004D6630" w:rsidRDefault="001240B1">
      <w:pPr>
        <w:ind w:firstLine="420"/>
        <w:rPr>
          <w:rFonts w:ascii="宋体" w:hAnsi="宋体" w:cs="宋体"/>
          <w:snapToGrid w:val="0"/>
          <w:szCs w:val="21"/>
        </w:rPr>
      </w:pPr>
      <w:bookmarkStart w:id="70" w:name="_Toc636"/>
      <w:bookmarkStart w:id="71" w:name="_Toc21111"/>
      <w:bookmarkEnd w:id="69"/>
      <w:r>
        <w:rPr>
          <w:rFonts w:ascii="宋体" w:hAnsi="宋体" w:cs="宋体" w:hint="eastAsia"/>
          <w:snapToGrid w:val="0"/>
          <w:szCs w:val="21"/>
        </w:rPr>
        <w:br w:type="page"/>
      </w:r>
    </w:p>
    <w:p w:rsidR="004D6630" w:rsidRDefault="001240B1">
      <w:pPr>
        <w:pStyle w:val="2"/>
      </w:pPr>
      <w:bookmarkStart w:id="72" w:name="_Toc27234"/>
      <w:bookmarkStart w:id="73" w:name="_Toc28684"/>
      <w:bookmarkStart w:id="74" w:name="_Toc18283"/>
      <w:r>
        <w:rPr>
          <w:rFonts w:hint="eastAsia"/>
        </w:rPr>
        <w:t xml:space="preserve">1. </w:t>
      </w:r>
      <w:r>
        <w:rPr>
          <w:rFonts w:hint="eastAsia"/>
        </w:rPr>
        <w:t>评审方法</w:t>
      </w:r>
    </w:p>
    <w:p w:rsidR="004D6630" w:rsidRDefault="001240B1">
      <w:pPr>
        <w:ind w:firstLine="420"/>
      </w:pPr>
      <w:r>
        <w:rPr>
          <w:rFonts w:hint="eastAsia"/>
        </w:rPr>
        <w:t>本次评审采用综合评估法。</w:t>
      </w:r>
      <w:r>
        <w:rPr>
          <w:rFonts w:hint="eastAsia"/>
        </w:rPr>
        <w:t>评审委员会</w:t>
      </w:r>
      <w:r>
        <w:rPr>
          <w:rFonts w:hint="eastAsia"/>
        </w:rPr>
        <w:t>按照本章第</w:t>
      </w:r>
      <w:r>
        <w:rPr>
          <w:rFonts w:hint="eastAsia"/>
        </w:rPr>
        <w:t>2.2</w:t>
      </w:r>
      <w:r>
        <w:rPr>
          <w:rFonts w:hint="eastAsia"/>
        </w:rPr>
        <w:t xml:space="preserve"> </w:t>
      </w:r>
      <w:r>
        <w:rPr>
          <w:rFonts w:hint="eastAsia"/>
        </w:rPr>
        <w:t>条</w:t>
      </w:r>
      <w:r>
        <w:rPr>
          <w:rFonts w:hint="eastAsia"/>
        </w:rPr>
        <w:t>规定的评分标准进行打分，按得分由高到低顺序推荐中选候选人</w:t>
      </w:r>
      <w:r>
        <w:rPr>
          <w:rFonts w:hint="eastAsia"/>
        </w:rPr>
        <w:t>，</w:t>
      </w:r>
      <w:r>
        <w:rPr>
          <w:rFonts w:hint="eastAsia"/>
        </w:rPr>
        <w:t>但</w:t>
      </w:r>
      <w:r>
        <w:rPr>
          <w:rFonts w:hint="eastAsia"/>
        </w:rPr>
        <w:t>参选</w:t>
      </w:r>
      <w:r>
        <w:rPr>
          <w:rFonts w:hint="eastAsia"/>
        </w:rPr>
        <w:t>报价低于其成本的除外。综合评分相等时，以</w:t>
      </w:r>
      <w:r>
        <w:rPr>
          <w:rFonts w:hint="eastAsia"/>
        </w:rPr>
        <w:t>参选</w:t>
      </w:r>
      <w:r>
        <w:rPr>
          <w:rFonts w:hint="eastAsia"/>
        </w:rPr>
        <w:t>报价低的优先；</w:t>
      </w:r>
      <w:r>
        <w:rPr>
          <w:rFonts w:hint="eastAsia"/>
        </w:rPr>
        <w:t>参选</w:t>
      </w:r>
      <w:r>
        <w:rPr>
          <w:rFonts w:hint="eastAsia"/>
        </w:rPr>
        <w:t>报价也相等的，由</w:t>
      </w:r>
      <w:r>
        <w:rPr>
          <w:rFonts w:hint="eastAsia"/>
        </w:rPr>
        <w:t>评审委员会</w:t>
      </w:r>
      <w:r>
        <w:rPr>
          <w:rFonts w:hint="eastAsia"/>
        </w:rPr>
        <w:t>随机抽取确定。</w:t>
      </w:r>
    </w:p>
    <w:p w:rsidR="004D6630" w:rsidRDefault="001240B1">
      <w:pPr>
        <w:pStyle w:val="2"/>
      </w:pPr>
      <w:r>
        <w:rPr>
          <w:rFonts w:hint="eastAsia"/>
        </w:rPr>
        <w:t xml:space="preserve">2. </w:t>
      </w:r>
      <w:r>
        <w:rPr>
          <w:rFonts w:hint="eastAsia"/>
        </w:rPr>
        <w:t>评审标准</w:t>
      </w:r>
    </w:p>
    <w:p w:rsidR="004D6630" w:rsidRDefault="001240B1">
      <w:pPr>
        <w:pStyle w:val="3"/>
        <w:ind w:firstLine="422"/>
      </w:pPr>
      <w:r>
        <w:rPr>
          <w:rFonts w:hint="eastAsia"/>
        </w:rPr>
        <w:t xml:space="preserve">2.1 </w:t>
      </w:r>
      <w:r>
        <w:rPr>
          <w:rFonts w:hint="eastAsia"/>
        </w:rPr>
        <w:t>初步评审标准</w:t>
      </w:r>
    </w:p>
    <w:p w:rsidR="004D6630" w:rsidRDefault="001240B1">
      <w:pPr>
        <w:ind w:firstLine="420"/>
      </w:pPr>
      <w:r>
        <w:rPr>
          <w:rFonts w:hint="eastAsia"/>
        </w:rPr>
        <w:t xml:space="preserve">2.1.1 </w:t>
      </w:r>
      <w:r>
        <w:rPr>
          <w:rFonts w:hint="eastAsia"/>
        </w:rPr>
        <w:t>资格</w:t>
      </w:r>
      <w:r>
        <w:rPr>
          <w:rFonts w:hint="eastAsia"/>
        </w:rPr>
        <w:t>评审标准：见评审办法前附表。</w:t>
      </w:r>
    </w:p>
    <w:p w:rsidR="004D6630" w:rsidRDefault="001240B1">
      <w:pPr>
        <w:ind w:firstLine="420"/>
      </w:pPr>
      <w:r>
        <w:rPr>
          <w:rFonts w:hint="eastAsia"/>
        </w:rPr>
        <w:t xml:space="preserve">2.1.2 </w:t>
      </w:r>
      <w:r>
        <w:rPr>
          <w:rFonts w:hint="eastAsia"/>
        </w:rPr>
        <w:t>形式</w:t>
      </w:r>
      <w:r>
        <w:rPr>
          <w:rFonts w:hint="eastAsia"/>
        </w:rPr>
        <w:t>评审标准：见评审办法前附表。</w:t>
      </w:r>
    </w:p>
    <w:p w:rsidR="004D6630" w:rsidRDefault="001240B1">
      <w:pPr>
        <w:ind w:firstLine="420"/>
      </w:pPr>
      <w:r>
        <w:rPr>
          <w:rFonts w:hint="eastAsia"/>
        </w:rPr>
        <w:t xml:space="preserve">2.1.3 </w:t>
      </w:r>
      <w:r>
        <w:rPr>
          <w:rFonts w:hint="eastAsia"/>
        </w:rPr>
        <w:t>响应性评审标准：见评审办法前附表。</w:t>
      </w:r>
    </w:p>
    <w:p w:rsidR="004D6630" w:rsidRDefault="001240B1">
      <w:pPr>
        <w:pStyle w:val="3"/>
        <w:ind w:firstLine="422"/>
      </w:pPr>
      <w:r>
        <w:rPr>
          <w:rFonts w:hint="eastAsia"/>
        </w:rPr>
        <w:t xml:space="preserve">2.2 </w:t>
      </w:r>
      <w:r>
        <w:rPr>
          <w:rFonts w:hint="eastAsia"/>
        </w:rPr>
        <w:t>分值构成与评分标准</w:t>
      </w:r>
    </w:p>
    <w:p w:rsidR="004D6630" w:rsidRDefault="001240B1">
      <w:pPr>
        <w:ind w:firstLine="420"/>
      </w:pPr>
      <w:r>
        <w:rPr>
          <w:rFonts w:hint="eastAsia"/>
        </w:rPr>
        <w:t xml:space="preserve">2.2.1 </w:t>
      </w:r>
      <w:r>
        <w:rPr>
          <w:rFonts w:hint="eastAsia"/>
        </w:rPr>
        <w:t>分值构成：见评审办法前附表。</w:t>
      </w:r>
      <w:r>
        <w:rPr>
          <w:rFonts w:hint="eastAsia"/>
        </w:rPr>
        <w:t xml:space="preserve"> </w:t>
      </w:r>
    </w:p>
    <w:p w:rsidR="004D6630" w:rsidRDefault="001240B1">
      <w:pPr>
        <w:ind w:firstLine="420"/>
      </w:pPr>
      <w:r>
        <w:rPr>
          <w:rFonts w:hint="eastAsia"/>
        </w:rPr>
        <w:t xml:space="preserve">2.2.2 </w:t>
      </w:r>
      <w:r>
        <w:rPr>
          <w:rFonts w:hint="eastAsia"/>
        </w:rPr>
        <w:t>评审基准价计算方法：见评审办法前附表。</w:t>
      </w:r>
    </w:p>
    <w:p w:rsidR="004D6630" w:rsidRDefault="001240B1">
      <w:pPr>
        <w:ind w:firstLine="420"/>
      </w:pPr>
      <w:r>
        <w:rPr>
          <w:rFonts w:hint="eastAsia"/>
        </w:rPr>
        <w:t xml:space="preserve">2.2.3 </w:t>
      </w:r>
      <w:r>
        <w:rPr>
          <w:rFonts w:hint="eastAsia"/>
        </w:rPr>
        <w:t>评分标准：</w:t>
      </w:r>
    </w:p>
    <w:p w:rsidR="004D6630" w:rsidRDefault="001240B1">
      <w:pPr>
        <w:ind w:firstLine="420"/>
      </w:pPr>
      <w:r>
        <w:rPr>
          <w:rFonts w:hint="eastAsia"/>
        </w:rPr>
        <w:t>（</w:t>
      </w:r>
      <w:r>
        <w:rPr>
          <w:rFonts w:hint="eastAsia"/>
        </w:rPr>
        <w:t>1</w:t>
      </w:r>
      <w:r>
        <w:rPr>
          <w:rFonts w:hint="eastAsia"/>
        </w:rPr>
        <w:t>）</w:t>
      </w:r>
      <w:r>
        <w:rPr>
          <w:rFonts w:hint="eastAsia"/>
        </w:rPr>
        <w:t>参选</w:t>
      </w:r>
      <w:r>
        <w:rPr>
          <w:rFonts w:hint="eastAsia"/>
        </w:rPr>
        <w:t>报价评分标准：见评审办法前附表；</w:t>
      </w:r>
    </w:p>
    <w:p w:rsidR="004D6630" w:rsidRDefault="001240B1">
      <w:pPr>
        <w:ind w:firstLine="420"/>
      </w:pPr>
      <w:r>
        <w:rPr>
          <w:rFonts w:hint="eastAsia"/>
        </w:rPr>
        <w:t>（</w:t>
      </w:r>
      <w:r>
        <w:rPr>
          <w:rFonts w:hint="eastAsia"/>
        </w:rPr>
        <w:t>2</w:t>
      </w:r>
      <w:r>
        <w:rPr>
          <w:rFonts w:hint="eastAsia"/>
        </w:rPr>
        <w:t>）商务部分评分标准：见评审办法前附</w:t>
      </w:r>
      <w:r>
        <w:rPr>
          <w:rFonts w:hint="eastAsia"/>
        </w:rPr>
        <w:t>表；</w:t>
      </w:r>
    </w:p>
    <w:p w:rsidR="004D6630" w:rsidRDefault="001240B1">
      <w:pPr>
        <w:ind w:firstLine="420"/>
      </w:pPr>
      <w:r>
        <w:rPr>
          <w:rFonts w:hint="eastAsia"/>
        </w:rPr>
        <w:t>（</w:t>
      </w:r>
      <w:r>
        <w:rPr>
          <w:rFonts w:hint="eastAsia"/>
        </w:rPr>
        <w:t>3</w:t>
      </w:r>
      <w:r>
        <w:rPr>
          <w:rFonts w:hint="eastAsia"/>
        </w:rPr>
        <w:t>）</w:t>
      </w:r>
      <w:r>
        <w:rPr>
          <w:rFonts w:hint="eastAsia"/>
        </w:rPr>
        <w:t>技术部分评分标准：见评审办法前附表。</w:t>
      </w:r>
    </w:p>
    <w:p w:rsidR="004D6630" w:rsidRDefault="001240B1">
      <w:pPr>
        <w:pStyle w:val="2"/>
      </w:pPr>
      <w:r>
        <w:rPr>
          <w:rFonts w:hint="eastAsia"/>
        </w:rPr>
        <w:t xml:space="preserve">3. </w:t>
      </w:r>
      <w:r>
        <w:rPr>
          <w:rFonts w:hint="eastAsia"/>
        </w:rPr>
        <w:t>评审程序</w:t>
      </w:r>
    </w:p>
    <w:p w:rsidR="004D6630" w:rsidRDefault="001240B1">
      <w:pPr>
        <w:pStyle w:val="3"/>
        <w:ind w:firstLine="422"/>
      </w:pPr>
      <w:r>
        <w:rPr>
          <w:rFonts w:hint="eastAsia"/>
        </w:rPr>
        <w:t xml:space="preserve">3.1 </w:t>
      </w:r>
      <w:r>
        <w:rPr>
          <w:rFonts w:hint="eastAsia"/>
        </w:rPr>
        <w:t>初步评审</w:t>
      </w:r>
    </w:p>
    <w:p w:rsidR="004D6630" w:rsidRDefault="001240B1">
      <w:pPr>
        <w:ind w:firstLine="420"/>
      </w:pPr>
      <w:r>
        <w:rPr>
          <w:rFonts w:hint="eastAsia"/>
        </w:rPr>
        <w:t xml:space="preserve">3.1.1 </w:t>
      </w:r>
      <w:r>
        <w:rPr>
          <w:rFonts w:hint="eastAsia"/>
        </w:rPr>
        <w:t>评审委员会</w:t>
      </w:r>
      <w:r>
        <w:rPr>
          <w:rFonts w:hint="eastAsia"/>
        </w:rPr>
        <w:t>依据本章第</w:t>
      </w:r>
      <w:r>
        <w:rPr>
          <w:rFonts w:hint="eastAsia"/>
        </w:rPr>
        <w:t>2.1</w:t>
      </w:r>
      <w:r>
        <w:rPr>
          <w:rFonts w:hint="eastAsia"/>
        </w:rPr>
        <w:t xml:space="preserve"> </w:t>
      </w:r>
      <w:r>
        <w:rPr>
          <w:rFonts w:hint="eastAsia"/>
        </w:rPr>
        <w:t>条</w:t>
      </w:r>
      <w:r>
        <w:rPr>
          <w:rFonts w:hint="eastAsia"/>
        </w:rPr>
        <w:t>规定的标准对</w:t>
      </w:r>
      <w:r>
        <w:rPr>
          <w:rFonts w:hint="eastAsia"/>
        </w:rPr>
        <w:t>参选文件</w:t>
      </w:r>
      <w:r>
        <w:rPr>
          <w:rFonts w:hint="eastAsia"/>
        </w:rPr>
        <w:t>进行初步评审。有一项不符合评审标准的，作</w:t>
      </w:r>
      <w:r>
        <w:rPr>
          <w:rFonts w:hint="eastAsia"/>
        </w:rPr>
        <w:t>否决参选</w:t>
      </w:r>
      <w:r>
        <w:rPr>
          <w:rFonts w:hint="eastAsia"/>
        </w:rPr>
        <w:t>处理。</w:t>
      </w:r>
    </w:p>
    <w:p w:rsidR="004D6630" w:rsidRDefault="001240B1">
      <w:pPr>
        <w:ind w:firstLine="420"/>
      </w:pPr>
      <w:r>
        <w:rPr>
          <w:rFonts w:hint="eastAsia"/>
        </w:rPr>
        <w:t xml:space="preserve">3.1.2 </w:t>
      </w:r>
      <w:r>
        <w:rPr>
          <w:rFonts w:hint="eastAsia"/>
        </w:rPr>
        <w:t>参选人</w:t>
      </w:r>
      <w:r>
        <w:rPr>
          <w:rFonts w:hint="eastAsia"/>
        </w:rPr>
        <w:t>有以下情形之一的，其</w:t>
      </w:r>
      <w:r>
        <w:rPr>
          <w:rFonts w:hint="eastAsia"/>
        </w:rPr>
        <w:t>参选</w:t>
      </w:r>
      <w:r>
        <w:rPr>
          <w:rFonts w:hint="eastAsia"/>
        </w:rPr>
        <w:t>作</w:t>
      </w:r>
      <w:r>
        <w:rPr>
          <w:rFonts w:hint="eastAsia"/>
        </w:rPr>
        <w:t>否决参选</w:t>
      </w:r>
      <w:r>
        <w:rPr>
          <w:rFonts w:hint="eastAsia"/>
        </w:rPr>
        <w:t>处理：</w:t>
      </w:r>
    </w:p>
    <w:p w:rsidR="004D6630" w:rsidRDefault="001240B1">
      <w:pPr>
        <w:ind w:firstLine="420"/>
      </w:pPr>
      <w:r>
        <w:rPr>
          <w:rFonts w:hint="eastAsia"/>
        </w:rPr>
        <w:t>3</w:t>
      </w:r>
      <w:r>
        <w:rPr>
          <w:rFonts w:hint="eastAsia"/>
        </w:rPr>
        <w:t xml:space="preserve">.1.2.1 </w:t>
      </w:r>
      <w:r>
        <w:rPr>
          <w:rFonts w:hint="eastAsia"/>
        </w:rPr>
        <w:t>有</w:t>
      </w:r>
      <w:r>
        <w:rPr>
          <w:rFonts w:hint="eastAsia"/>
        </w:rPr>
        <w:t>第二章“</w:t>
      </w:r>
      <w:r>
        <w:rPr>
          <w:rFonts w:hint="eastAsia"/>
        </w:rPr>
        <w:t>参选人</w:t>
      </w:r>
      <w:r>
        <w:rPr>
          <w:rFonts w:hint="eastAsia"/>
        </w:rPr>
        <w:t>须知”第</w:t>
      </w:r>
      <w:r>
        <w:rPr>
          <w:rFonts w:hint="eastAsia"/>
        </w:rPr>
        <w:t>9.</w:t>
      </w:r>
      <w:r>
        <w:rPr>
          <w:rFonts w:hint="eastAsia"/>
        </w:rPr>
        <w:t>条以及第</w:t>
      </w:r>
      <w:r>
        <w:rPr>
          <w:rFonts w:hint="eastAsia"/>
        </w:rPr>
        <w:t xml:space="preserve">11. </w:t>
      </w:r>
      <w:r>
        <w:rPr>
          <w:rFonts w:hint="eastAsia"/>
        </w:rPr>
        <w:t>条</w:t>
      </w:r>
      <w:r>
        <w:rPr>
          <w:rFonts w:hint="eastAsia"/>
        </w:rPr>
        <w:t>规定的任何一种情形的；</w:t>
      </w:r>
    </w:p>
    <w:p w:rsidR="004D6630" w:rsidRDefault="001240B1">
      <w:pPr>
        <w:ind w:firstLine="420"/>
      </w:pPr>
      <w:r>
        <w:rPr>
          <w:rFonts w:hint="eastAsia"/>
        </w:rPr>
        <w:t>3</w:t>
      </w:r>
      <w:r>
        <w:rPr>
          <w:rFonts w:hint="eastAsia"/>
        </w:rPr>
        <w:t xml:space="preserve">.1.2.2 </w:t>
      </w:r>
      <w:r>
        <w:rPr>
          <w:rFonts w:hint="eastAsia"/>
        </w:rPr>
        <w:t>有串通</w:t>
      </w:r>
      <w:r>
        <w:rPr>
          <w:rFonts w:hint="eastAsia"/>
        </w:rPr>
        <w:t>参选</w:t>
      </w:r>
      <w:r>
        <w:rPr>
          <w:rFonts w:hint="eastAsia"/>
        </w:rPr>
        <w:t>、弄虚作假等其他违反相关法律、法规行为的；</w:t>
      </w:r>
    </w:p>
    <w:p w:rsidR="004D6630" w:rsidRDefault="001240B1">
      <w:pPr>
        <w:ind w:firstLine="420"/>
      </w:pPr>
      <w:r>
        <w:rPr>
          <w:rFonts w:hint="eastAsia"/>
        </w:rPr>
        <w:t>3</w:t>
      </w:r>
      <w:r>
        <w:rPr>
          <w:rFonts w:hint="eastAsia"/>
        </w:rPr>
        <w:t xml:space="preserve">.1.2.3 </w:t>
      </w:r>
      <w:r>
        <w:rPr>
          <w:rFonts w:hint="eastAsia"/>
        </w:rPr>
        <w:t>不按</w:t>
      </w:r>
      <w:r>
        <w:rPr>
          <w:rFonts w:hint="eastAsia"/>
        </w:rPr>
        <w:t>评审委员会</w:t>
      </w:r>
      <w:r>
        <w:rPr>
          <w:rFonts w:hint="eastAsia"/>
        </w:rPr>
        <w:t>要求澄清、说明或补正的。</w:t>
      </w:r>
    </w:p>
    <w:p w:rsidR="004D6630" w:rsidRDefault="001240B1">
      <w:pPr>
        <w:ind w:firstLine="420"/>
      </w:pPr>
      <w:r>
        <w:rPr>
          <w:rFonts w:hint="eastAsia"/>
        </w:rPr>
        <w:t>3</w:t>
      </w:r>
      <w:r>
        <w:rPr>
          <w:rFonts w:hint="eastAsia"/>
        </w:rPr>
        <w:t xml:space="preserve">.1.2.4 </w:t>
      </w:r>
      <w:r>
        <w:rPr>
          <w:rFonts w:hint="eastAsia"/>
        </w:rPr>
        <w:t>本</w:t>
      </w:r>
      <w:r>
        <w:rPr>
          <w:rFonts w:hint="eastAsia"/>
        </w:rPr>
        <w:t>参选文件</w:t>
      </w:r>
      <w:r>
        <w:rPr>
          <w:rFonts w:hint="eastAsia"/>
        </w:rPr>
        <w:t>约定的其它情形。</w:t>
      </w:r>
    </w:p>
    <w:p w:rsidR="004D6630" w:rsidRDefault="001240B1">
      <w:pPr>
        <w:ind w:firstLine="420"/>
      </w:pPr>
      <w:r>
        <w:rPr>
          <w:rFonts w:hint="eastAsia"/>
        </w:rPr>
        <w:t xml:space="preserve">3.1.3 </w:t>
      </w:r>
      <w:r>
        <w:rPr>
          <w:rFonts w:hint="eastAsia"/>
        </w:rPr>
        <w:t>参选</w:t>
      </w:r>
      <w:r>
        <w:rPr>
          <w:rFonts w:hint="eastAsia"/>
        </w:rPr>
        <w:t>报价有算术错误的，</w:t>
      </w:r>
      <w:r>
        <w:rPr>
          <w:rFonts w:hint="eastAsia"/>
        </w:rPr>
        <w:t>评审委员会</w:t>
      </w:r>
      <w:r>
        <w:rPr>
          <w:rFonts w:hint="eastAsia"/>
        </w:rPr>
        <w:t>按以下原则对</w:t>
      </w:r>
      <w:r>
        <w:rPr>
          <w:rFonts w:hint="eastAsia"/>
        </w:rPr>
        <w:t>参选</w:t>
      </w:r>
      <w:r>
        <w:rPr>
          <w:rFonts w:hint="eastAsia"/>
        </w:rPr>
        <w:t>报价进行修正，修正的价格经</w:t>
      </w:r>
      <w:r>
        <w:rPr>
          <w:rFonts w:hint="eastAsia"/>
        </w:rPr>
        <w:t>参选人</w:t>
      </w:r>
      <w:r>
        <w:rPr>
          <w:rFonts w:hint="eastAsia"/>
        </w:rPr>
        <w:t>书面确认后具有约束力。</w:t>
      </w:r>
      <w:r>
        <w:rPr>
          <w:rFonts w:hint="eastAsia"/>
        </w:rPr>
        <w:t>参选人</w:t>
      </w:r>
      <w:r>
        <w:rPr>
          <w:rFonts w:hint="eastAsia"/>
        </w:rPr>
        <w:t>不接受修正价格的，其</w:t>
      </w:r>
      <w:r>
        <w:rPr>
          <w:rFonts w:hint="eastAsia"/>
        </w:rPr>
        <w:t>参选</w:t>
      </w:r>
      <w:r>
        <w:rPr>
          <w:rFonts w:hint="eastAsia"/>
        </w:rPr>
        <w:t>作</w:t>
      </w:r>
      <w:r>
        <w:rPr>
          <w:rFonts w:hint="eastAsia"/>
        </w:rPr>
        <w:t>否决参选</w:t>
      </w:r>
      <w:r>
        <w:rPr>
          <w:rFonts w:hint="eastAsia"/>
        </w:rPr>
        <w:t>处理。修正原则</w:t>
      </w:r>
      <w:r>
        <w:rPr>
          <w:rFonts w:hint="eastAsia"/>
        </w:rPr>
        <w:t>见</w:t>
      </w:r>
      <w:r>
        <w:t>第二章</w:t>
      </w:r>
      <w:r>
        <w:t>“</w:t>
      </w:r>
      <w:r>
        <w:rPr>
          <w:rFonts w:hint="eastAsia"/>
        </w:rPr>
        <w:t>参选人</w:t>
      </w:r>
      <w:r>
        <w:t>须知</w:t>
      </w:r>
      <w:r>
        <w:t>”</w:t>
      </w:r>
      <w:r>
        <w:t>第</w:t>
      </w:r>
      <w:r>
        <w:rPr>
          <w:rFonts w:hint="eastAsia"/>
        </w:rPr>
        <w:t xml:space="preserve">4.8 </w:t>
      </w:r>
      <w:r>
        <w:rPr>
          <w:rFonts w:hint="eastAsia"/>
        </w:rPr>
        <w:t>条。</w:t>
      </w:r>
    </w:p>
    <w:p w:rsidR="004D6630" w:rsidRDefault="001240B1">
      <w:pPr>
        <w:pStyle w:val="3"/>
        <w:ind w:firstLine="422"/>
      </w:pPr>
      <w:r>
        <w:rPr>
          <w:rFonts w:hint="eastAsia"/>
        </w:rPr>
        <w:t xml:space="preserve">3.2 </w:t>
      </w:r>
      <w:r>
        <w:rPr>
          <w:rFonts w:hint="eastAsia"/>
        </w:rPr>
        <w:t>详细评审</w:t>
      </w:r>
    </w:p>
    <w:p w:rsidR="004D6630" w:rsidRDefault="001240B1">
      <w:pPr>
        <w:ind w:firstLine="420"/>
      </w:pPr>
      <w:r>
        <w:rPr>
          <w:rFonts w:hint="eastAsia"/>
        </w:rPr>
        <w:t xml:space="preserve">3.2.1 </w:t>
      </w:r>
      <w:r>
        <w:rPr>
          <w:rFonts w:hint="eastAsia"/>
        </w:rPr>
        <w:t>评审委员会</w:t>
      </w:r>
      <w:r>
        <w:rPr>
          <w:rFonts w:hint="eastAsia"/>
        </w:rPr>
        <w:t>按本章第</w:t>
      </w:r>
      <w:r>
        <w:rPr>
          <w:rFonts w:hint="eastAsia"/>
        </w:rPr>
        <w:t>2.2</w:t>
      </w:r>
      <w:r>
        <w:rPr>
          <w:rFonts w:hint="eastAsia"/>
        </w:rPr>
        <w:t xml:space="preserve"> </w:t>
      </w:r>
      <w:r>
        <w:rPr>
          <w:rFonts w:hint="eastAsia"/>
        </w:rPr>
        <w:t>条</w:t>
      </w:r>
      <w:r>
        <w:rPr>
          <w:rFonts w:hint="eastAsia"/>
        </w:rPr>
        <w:t>规定的量化因素和分值进行打分，并计算出综合评估得分。</w:t>
      </w:r>
    </w:p>
    <w:p w:rsidR="004D6630" w:rsidRDefault="001240B1">
      <w:pPr>
        <w:ind w:firstLine="420"/>
      </w:pPr>
      <w:r>
        <w:rPr>
          <w:rFonts w:hint="eastAsia"/>
        </w:rPr>
        <w:t>3</w:t>
      </w:r>
      <w:r>
        <w:rPr>
          <w:rFonts w:hint="eastAsia"/>
        </w:rPr>
        <w:t xml:space="preserve">.2.1.1 </w:t>
      </w:r>
      <w:r>
        <w:rPr>
          <w:rFonts w:hint="eastAsia"/>
        </w:rPr>
        <w:t>按本章第</w:t>
      </w:r>
      <w:r>
        <w:rPr>
          <w:rFonts w:hint="eastAsia"/>
        </w:rPr>
        <w:t>2.2</w:t>
      </w:r>
      <w:r>
        <w:rPr>
          <w:rFonts w:hint="eastAsia"/>
        </w:rPr>
        <w:t xml:space="preserve"> </w:t>
      </w:r>
      <w:r>
        <w:rPr>
          <w:rFonts w:hint="eastAsia"/>
        </w:rPr>
        <w:t>条</w:t>
      </w:r>
      <w:r>
        <w:rPr>
          <w:rFonts w:hint="eastAsia"/>
        </w:rPr>
        <w:t>规定的评审因素和分值对</w:t>
      </w:r>
      <w:r>
        <w:rPr>
          <w:rFonts w:hint="eastAsia"/>
        </w:rPr>
        <w:t>参选</w:t>
      </w:r>
      <w:r>
        <w:rPr>
          <w:rFonts w:hint="eastAsia"/>
        </w:rPr>
        <w:t>报价计算出得分；</w:t>
      </w:r>
    </w:p>
    <w:p w:rsidR="004D6630" w:rsidRDefault="001240B1">
      <w:pPr>
        <w:ind w:firstLine="420"/>
      </w:pPr>
      <w:r>
        <w:rPr>
          <w:rFonts w:hint="eastAsia"/>
        </w:rPr>
        <w:t>3</w:t>
      </w:r>
      <w:r>
        <w:rPr>
          <w:rFonts w:hint="eastAsia"/>
        </w:rPr>
        <w:t xml:space="preserve">.2.1.2 </w:t>
      </w:r>
      <w:r>
        <w:rPr>
          <w:rFonts w:hint="eastAsia"/>
        </w:rPr>
        <w:t>按本章第</w:t>
      </w:r>
      <w:r>
        <w:rPr>
          <w:rFonts w:hint="eastAsia"/>
        </w:rPr>
        <w:t>2.2</w:t>
      </w:r>
      <w:r>
        <w:rPr>
          <w:rFonts w:hint="eastAsia"/>
        </w:rPr>
        <w:t xml:space="preserve"> </w:t>
      </w:r>
      <w:r>
        <w:rPr>
          <w:rFonts w:hint="eastAsia"/>
        </w:rPr>
        <w:t>条</w:t>
      </w:r>
      <w:r>
        <w:rPr>
          <w:rFonts w:hint="eastAsia"/>
        </w:rPr>
        <w:t>规定的评审因素和分值对商务部分计算出得分（</w:t>
      </w:r>
      <w:r>
        <w:rPr>
          <w:rFonts w:hint="eastAsia"/>
        </w:rPr>
        <w:t>评审委员会</w:t>
      </w:r>
      <w:r>
        <w:rPr>
          <w:rFonts w:hint="eastAsia"/>
        </w:rPr>
        <w:t>统一打分）；</w:t>
      </w:r>
    </w:p>
    <w:p w:rsidR="004D6630" w:rsidRDefault="001240B1">
      <w:pPr>
        <w:ind w:firstLine="420"/>
      </w:pPr>
      <w:r>
        <w:rPr>
          <w:rFonts w:hint="eastAsia"/>
        </w:rPr>
        <w:t xml:space="preserve">3.2.2 </w:t>
      </w:r>
      <w:r>
        <w:rPr>
          <w:rFonts w:hint="eastAsia"/>
        </w:rPr>
        <w:t>评分分值计算保留小数点后两位，小数点后第三位“四舍五入”。</w:t>
      </w:r>
    </w:p>
    <w:p w:rsidR="004D6630" w:rsidRDefault="001240B1">
      <w:pPr>
        <w:ind w:firstLine="420"/>
      </w:pPr>
      <w:r>
        <w:rPr>
          <w:rFonts w:hint="eastAsia"/>
        </w:rPr>
        <w:t xml:space="preserve">3.2.3 </w:t>
      </w:r>
      <w:r>
        <w:rPr>
          <w:rFonts w:hint="eastAsia"/>
        </w:rPr>
        <w:t>参选人</w:t>
      </w:r>
      <w:r>
        <w:rPr>
          <w:rFonts w:hint="eastAsia"/>
        </w:rPr>
        <w:t>得分</w:t>
      </w:r>
      <w:r>
        <w:rPr>
          <w:rFonts w:hint="eastAsia"/>
        </w:rPr>
        <w:t>=</w:t>
      </w:r>
      <w:r>
        <w:rPr>
          <w:rFonts w:hint="eastAsia"/>
        </w:rPr>
        <w:t>参选</w:t>
      </w:r>
      <w:r>
        <w:rPr>
          <w:rFonts w:hint="eastAsia"/>
        </w:rPr>
        <w:t>报价得分</w:t>
      </w:r>
      <w:r>
        <w:rPr>
          <w:rFonts w:hint="eastAsia"/>
        </w:rPr>
        <w:t>+</w:t>
      </w:r>
      <w:r>
        <w:rPr>
          <w:rFonts w:hint="eastAsia"/>
        </w:rPr>
        <w:t>商务部分得分</w:t>
      </w:r>
      <w:r>
        <w:rPr>
          <w:rFonts w:hint="eastAsia"/>
        </w:rPr>
        <w:t>+</w:t>
      </w:r>
      <w:r>
        <w:rPr>
          <w:rFonts w:hint="eastAsia"/>
        </w:rPr>
        <w:t>技术部分得分</w:t>
      </w:r>
      <w:r>
        <w:rPr>
          <w:rFonts w:hint="eastAsia"/>
        </w:rPr>
        <w:t>。</w:t>
      </w:r>
    </w:p>
    <w:p w:rsidR="004D6630" w:rsidRDefault="001240B1">
      <w:pPr>
        <w:pStyle w:val="3"/>
        <w:ind w:firstLine="422"/>
      </w:pPr>
      <w:r>
        <w:rPr>
          <w:rFonts w:hint="eastAsia"/>
        </w:rPr>
        <w:t xml:space="preserve">3.3 </w:t>
      </w:r>
      <w:r>
        <w:rPr>
          <w:rFonts w:hint="eastAsia"/>
        </w:rPr>
        <w:t>参选文件的澄清和补正</w:t>
      </w:r>
    </w:p>
    <w:p w:rsidR="004D6630" w:rsidRDefault="001240B1">
      <w:pPr>
        <w:ind w:firstLine="420"/>
      </w:pPr>
      <w:r>
        <w:rPr>
          <w:rFonts w:hint="eastAsia"/>
        </w:rPr>
        <w:t xml:space="preserve">3.3.1 </w:t>
      </w:r>
      <w:r>
        <w:rPr>
          <w:rFonts w:hint="eastAsia"/>
        </w:rPr>
        <w:t>在评审过程中，</w:t>
      </w:r>
      <w:r>
        <w:rPr>
          <w:rFonts w:hint="eastAsia"/>
        </w:rPr>
        <w:t>评审委员会</w:t>
      </w:r>
      <w:r>
        <w:rPr>
          <w:rFonts w:hint="eastAsia"/>
        </w:rPr>
        <w:t>可以书面形式要求</w:t>
      </w:r>
      <w:r>
        <w:rPr>
          <w:rFonts w:hint="eastAsia"/>
        </w:rPr>
        <w:t>参选人</w:t>
      </w:r>
      <w:r>
        <w:rPr>
          <w:rFonts w:hint="eastAsia"/>
        </w:rPr>
        <w:t>对所提交</w:t>
      </w:r>
      <w:r>
        <w:rPr>
          <w:rFonts w:hint="eastAsia"/>
        </w:rPr>
        <w:t>参选文件</w:t>
      </w:r>
      <w:r>
        <w:rPr>
          <w:rFonts w:hint="eastAsia"/>
        </w:rPr>
        <w:t>中不明确的内容进行书面澄清或说明，或者对细微偏差进行补正。</w:t>
      </w:r>
      <w:r>
        <w:rPr>
          <w:rFonts w:hint="eastAsia"/>
        </w:rPr>
        <w:t>评审委员会</w:t>
      </w:r>
      <w:r>
        <w:rPr>
          <w:rFonts w:hint="eastAsia"/>
        </w:rPr>
        <w:t>不接受</w:t>
      </w:r>
      <w:r>
        <w:rPr>
          <w:rFonts w:hint="eastAsia"/>
        </w:rPr>
        <w:t>参选人</w:t>
      </w:r>
      <w:r>
        <w:rPr>
          <w:rFonts w:hint="eastAsia"/>
        </w:rPr>
        <w:t>主动提出的澄清、说明或补正。</w:t>
      </w:r>
    </w:p>
    <w:p w:rsidR="004D6630" w:rsidRDefault="001240B1">
      <w:pPr>
        <w:ind w:firstLine="420"/>
      </w:pPr>
      <w:r>
        <w:rPr>
          <w:rFonts w:hint="eastAsia"/>
        </w:rPr>
        <w:t xml:space="preserve">3.3.2 </w:t>
      </w:r>
      <w:r>
        <w:rPr>
          <w:rFonts w:hint="eastAsia"/>
        </w:rPr>
        <w:t>澄清、说明和补正不得改变</w:t>
      </w:r>
      <w:r>
        <w:rPr>
          <w:rFonts w:hint="eastAsia"/>
        </w:rPr>
        <w:t>参选文件</w:t>
      </w:r>
      <w:r>
        <w:rPr>
          <w:rFonts w:hint="eastAsia"/>
        </w:rPr>
        <w:t>的实质性内容（算术性错误修正的除外）。</w:t>
      </w:r>
      <w:r>
        <w:rPr>
          <w:rFonts w:hint="eastAsia"/>
        </w:rPr>
        <w:t>参选人</w:t>
      </w:r>
      <w:r>
        <w:rPr>
          <w:rFonts w:hint="eastAsia"/>
        </w:rPr>
        <w:t>的书面澄清、说明和补正属于</w:t>
      </w:r>
      <w:r>
        <w:rPr>
          <w:rFonts w:hint="eastAsia"/>
        </w:rPr>
        <w:t>参选文件</w:t>
      </w:r>
      <w:r>
        <w:rPr>
          <w:rFonts w:hint="eastAsia"/>
        </w:rPr>
        <w:t>的组成部分。</w:t>
      </w:r>
    </w:p>
    <w:p w:rsidR="004D6630" w:rsidRDefault="001240B1">
      <w:pPr>
        <w:ind w:firstLine="420"/>
      </w:pPr>
      <w:r>
        <w:rPr>
          <w:rFonts w:hint="eastAsia"/>
        </w:rPr>
        <w:t xml:space="preserve">3.3.3 </w:t>
      </w:r>
      <w:r>
        <w:rPr>
          <w:rFonts w:hint="eastAsia"/>
        </w:rPr>
        <w:t>评审委员会</w:t>
      </w:r>
      <w:r>
        <w:rPr>
          <w:rFonts w:hint="eastAsia"/>
        </w:rPr>
        <w:t>对</w:t>
      </w:r>
      <w:r>
        <w:rPr>
          <w:rFonts w:hint="eastAsia"/>
        </w:rPr>
        <w:t>参选人</w:t>
      </w:r>
      <w:r>
        <w:rPr>
          <w:rFonts w:hint="eastAsia"/>
        </w:rPr>
        <w:t>提交的澄清、说明或补正有疑问的，可以要求</w:t>
      </w:r>
      <w:r>
        <w:rPr>
          <w:rFonts w:hint="eastAsia"/>
        </w:rPr>
        <w:t>参选人</w:t>
      </w:r>
      <w:r>
        <w:rPr>
          <w:rFonts w:hint="eastAsia"/>
        </w:rPr>
        <w:t>进一步澄清、说明或补正，直至满足</w:t>
      </w:r>
      <w:r>
        <w:rPr>
          <w:rFonts w:hint="eastAsia"/>
        </w:rPr>
        <w:t>评审委员会</w:t>
      </w:r>
      <w:r>
        <w:rPr>
          <w:rFonts w:hint="eastAsia"/>
        </w:rPr>
        <w:t>的要求。</w:t>
      </w:r>
    </w:p>
    <w:p w:rsidR="004D6630" w:rsidRDefault="001240B1">
      <w:pPr>
        <w:pStyle w:val="3"/>
        <w:ind w:firstLine="422"/>
      </w:pPr>
      <w:r>
        <w:rPr>
          <w:rFonts w:hint="eastAsia"/>
        </w:rPr>
        <w:t xml:space="preserve">3.4 </w:t>
      </w:r>
      <w:r>
        <w:rPr>
          <w:rFonts w:hint="eastAsia"/>
        </w:rPr>
        <w:t>评审结果</w:t>
      </w:r>
    </w:p>
    <w:p w:rsidR="004D6630" w:rsidRDefault="001240B1">
      <w:pPr>
        <w:ind w:firstLine="420"/>
      </w:pPr>
      <w:r>
        <w:rPr>
          <w:rFonts w:hint="eastAsia"/>
        </w:rPr>
        <w:t xml:space="preserve">3.4.1 </w:t>
      </w:r>
      <w:r>
        <w:rPr>
          <w:rFonts w:hint="eastAsia"/>
        </w:rPr>
        <w:t>评审委员会</w:t>
      </w:r>
      <w:r>
        <w:rPr>
          <w:rFonts w:hint="eastAsia"/>
        </w:rPr>
        <w:t>按照得分由高到低的顺序推荐中选候选人。</w:t>
      </w:r>
    </w:p>
    <w:p w:rsidR="004D6630" w:rsidRDefault="001240B1">
      <w:pPr>
        <w:ind w:firstLine="420"/>
      </w:pPr>
      <w:r>
        <w:rPr>
          <w:rFonts w:hint="eastAsia"/>
        </w:rPr>
        <w:t xml:space="preserve">3.4.2 </w:t>
      </w:r>
      <w:r>
        <w:rPr>
          <w:rFonts w:hint="eastAsia"/>
        </w:rPr>
        <w:t>评审委员会</w:t>
      </w:r>
      <w:r>
        <w:rPr>
          <w:rFonts w:hint="eastAsia"/>
        </w:rPr>
        <w:t>完成评审后，应当向比选人提交书面评审报告。</w:t>
      </w:r>
    </w:p>
    <w:p w:rsidR="004D6630" w:rsidRDefault="001240B1">
      <w:pPr>
        <w:ind w:firstLine="420"/>
      </w:pPr>
      <w:r>
        <w:rPr>
          <w:rFonts w:hint="eastAsia"/>
        </w:rPr>
        <w:t xml:space="preserve">3.4.3 </w:t>
      </w:r>
      <w:r>
        <w:rPr>
          <w:rFonts w:hint="eastAsia"/>
        </w:rPr>
        <w:t>有效参选不足两个的，</w:t>
      </w:r>
      <w:r>
        <w:rPr>
          <w:rFonts w:ascii="Cambria Math" w:hint="eastAsia"/>
          <w:sz w:val="24"/>
        </w:rPr>
        <w:t>经评审</w:t>
      </w:r>
      <w:r>
        <w:rPr>
          <w:rFonts w:hint="eastAsia"/>
          <w:sz w:val="24"/>
        </w:rPr>
        <w:t>委员会</w:t>
      </w:r>
      <w:r>
        <w:rPr>
          <w:rFonts w:ascii="Cambria Math" w:hint="eastAsia"/>
          <w:sz w:val="24"/>
        </w:rPr>
        <w:t>判定，</w:t>
      </w:r>
      <w:r>
        <w:rPr>
          <w:rFonts w:ascii="Cambria Math" w:hint="eastAsia"/>
          <w:sz w:val="24"/>
        </w:rPr>
        <w:t>参选人</w:t>
      </w:r>
      <w:r>
        <w:rPr>
          <w:rFonts w:ascii="Cambria Math" w:hint="eastAsia"/>
          <w:sz w:val="24"/>
        </w:rPr>
        <w:t>具有相对行业竞争力的，可继续进行评审</w:t>
      </w:r>
      <w:r>
        <w:rPr>
          <w:rFonts w:hint="eastAsia"/>
        </w:rPr>
        <w:t>。</w:t>
      </w:r>
    </w:p>
    <w:p w:rsidR="004D6630" w:rsidRDefault="001240B1">
      <w:pPr>
        <w:pStyle w:val="3"/>
        <w:ind w:firstLine="422"/>
      </w:pPr>
      <w:r>
        <w:rPr>
          <w:rFonts w:hint="eastAsia"/>
        </w:rPr>
        <w:t xml:space="preserve">3.5 </w:t>
      </w:r>
      <w:r>
        <w:rPr>
          <w:rFonts w:hint="eastAsia"/>
        </w:rPr>
        <w:t>对评审委员会成员的纪律要求</w:t>
      </w:r>
    </w:p>
    <w:p w:rsidR="004D6630" w:rsidRDefault="001240B1">
      <w:pPr>
        <w:ind w:firstLine="420"/>
      </w:pPr>
      <w:r>
        <w:rPr>
          <w:rFonts w:hint="eastAsia"/>
        </w:rPr>
        <w:t>评审委员会成员不得收受他人的财物或者其它好处，不得向他人透露对参选文件的评审和比较、中选候选人的推荐情况以及评审有关的</w:t>
      </w:r>
      <w:r>
        <w:rPr>
          <w:rFonts w:hint="eastAsia"/>
        </w:rPr>
        <w:t>其他情况。在评审活动中，评审委员会成员不得擅离职守，影响评审程序正常进行，不得使用本比选文件没有规定的评审因素进行评审。</w:t>
      </w:r>
    </w:p>
    <w:p w:rsidR="004D6630" w:rsidRDefault="001240B1">
      <w:pPr>
        <w:pStyle w:val="3"/>
        <w:ind w:firstLine="422"/>
      </w:pPr>
      <w:r>
        <w:rPr>
          <w:rFonts w:hint="eastAsia"/>
        </w:rPr>
        <w:t xml:space="preserve">3.6 </w:t>
      </w:r>
      <w:r>
        <w:rPr>
          <w:rFonts w:hint="eastAsia"/>
        </w:rPr>
        <w:t>对与评审活动有关的工作人员的纪律要求</w:t>
      </w:r>
    </w:p>
    <w:p w:rsidR="004D6630" w:rsidRDefault="001240B1">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rPr>
        <w:t>评审</w:t>
      </w:r>
      <w:r>
        <w:rPr>
          <w:rFonts w:hint="eastAsia"/>
        </w:rPr>
        <w:t>程序正常进行。</w:t>
      </w:r>
    </w:p>
    <w:p w:rsidR="004D6630" w:rsidRDefault="004D6630">
      <w:pPr>
        <w:ind w:firstLine="420"/>
      </w:pPr>
    </w:p>
    <w:p w:rsidR="004D6630" w:rsidRDefault="001240B1">
      <w:pPr>
        <w:ind w:firstLine="420"/>
      </w:pPr>
      <w:r>
        <w:rPr>
          <w:rFonts w:hint="eastAsia"/>
        </w:rPr>
        <w:br w:type="page"/>
      </w:r>
    </w:p>
    <w:p w:rsidR="004D6630" w:rsidRDefault="001240B1">
      <w:pPr>
        <w:pStyle w:val="1"/>
      </w:pPr>
      <w:bookmarkStart w:id="75" w:name="_Toc150953074"/>
      <w:bookmarkStart w:id="76" w:name="_Toc11845"/>
      <w:bookmarkStart w:id="77" w:name="_Toc303066034"/>
      <w:bookmarkStart w:id="78" w:name="_Toc89675170"/>
      <w:bookmarkEnd w:id="70"/>
      <w:bookmarkEnd w:id="71"/>
      <w:bookmarkEnd w:id="72"/>
      <w:bookmarkEnd w:id="73"/>
      <w:bookmarkEnd w:id="74"/>
      <w:r>
        <w:rPr>
          <w:rFonts w:hint="eastAsia"/>
        </w:rPr>
        <w:t>第</w:t>
      </w:r>
      <w:r>
        <w:rPr>
          <w:rFonts w:hint="eastAsia"/>
        </w:rPr>
        <w:t>五</w:t>
      </w:r>
      <w:r>
        <w:rPr>
          <w:rFonts w:hint="eastAsia"/>
        </w:rPr>
        <w:t>章</w:t>
      </w:r>
      <w:r>
        <w:rPr>
          <w:rFonts w:hint="eastAsia"/>
        </w:rPr>
        <w:t xml:space="preserve"> </w:t>
      </w:r>
      <w:r>
        <w:rPr>
          <w:rFonts w:hint="eastAsia"/>
        </w:rPr>
        <w:t>合同</w:t>
      </w:r>
      <w:r>
        <w:t>模板</w:t>
      </w:r>
      <w:bookmarkEnd w:id="75"/>
      <w:bookmarkEnd w:id="76"/>
    </w:p>
    <w:p w:rsidR="004D6630" w:rsidRDefault="001240B1">
      <w:pPr>
        <w:ind w:firstLineChars="0" w:firstLine="0"/>
        <w:jc w:val="center"/>
      </w:pPr>
      <w:r>
        <w:rPr>
          <w:rFonts w:hint="eastAsia"/>
        </w:rPr>
        <w:t>（本章节的合同条款及格式仅供参考，具体以合同签订时为准）</w:t>
      </w:r>
    </w:p>
    <w:p w:rsidR="004D6630" w:rsidRDefault="001240B1">
      <w:pPr>
        <w:ind w:firstLine="640"/>
        <w:jc w:val="center"/>
        <w:rPr>
          <w:rFonts w:ascii="仿宋_GB2312" w:eastAsia="仿宋_GB2312"/>
          <w:sz w:val="32"/>
          <w:szCs w:val="32"/>
        </w:rPr>
      </w:pPr>
      <w:r>
        <w:rPr>
          <w:rFonts w:ascii="仿宋_GB2312" w:eastAsia="仿宋_GB2312" w:hint="eastAsia"/>
          <w:sz w:val="32"/>
          <w:szCs w:val="32"/>
        </w:rPr>
        <w:t>重庆三峡银行</w:t>
      </w:r>
      <w:r>
        <w:rPr>
          <w:rFonts w:ascii="仿宋_GB2312" w:eastAsia="仿宋_GB2312"/>
          <w:sz w:val="32"/>
          <w:szCs w:val="32"/>
        </w:rPr>
        <w:t>移动作业背夹</w:t>
      </w:r>
      <w:r>
        <w:rPr>
          <w:rFonts w:ascii="仿宋_GB2312" w:eastAsia="仿宋_GB2312" w:hint="eastAsia"/>
          <w:sz w:val="32"/>
          <w:szCs w:val="32"/>
        </w:rPr>
        <w:t>采购合同</w:t>
      </w:r>
    </w:p>
    <w:p w:rsidR="004D6630" w:rsidRDefault="001240B1">
      <w:pPr>
        <w:ind w:firstLine="643"/>
        <w:rPr>
          <w:rFonts w:ascii="仿宋_GB2312" w:eastAsia="仿宋_GB2312"/>
          <w:sz w:val="24"/>
        </w:rPr>
      </w:pP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24"/>
        </w:rPr>
        <w:t>合同编号：</w:t>
      </w:r>
    </w:p>
    <w:p w:rsidR="004D6630" w:rsidRDefault="001240B1">
      <w:pPr>
        <w:ind w:firstLine="420"/>
      </w:pPr>
      <w:r>
        <w:rPr>
          <w:rFonts w:hint="eastAsia"/>
        </w:rPr>
        <w:t>甲</w:t>
      </w:r>
      <w:r>
        <w:rPr>
          <w:rFonts w:hint="eastAsia"/>
        </w:rPr>
        <w:t xml:space="preserve">    </w:t>
      </w:r>
      <w:r>
        <w:rPr>
          <w:rFonts w:hint="eastAsia"/>
        </w:rPr>
        <w:t>方：</w:t>
      </w:r>
    </w:p>
    <w:p w:rsidR="004D6630" w:rsidRDefault="001240B1">
      <w:pPr>
        <w:ind w:firstLine="420"/>
      </w:pPr>
      <w:r>
        <w:rPr>
          <w:rFonts w:hint="eastAsia"/>
        </w:rPr>
        <w:t>地</w:t>
      </w:r>
      <w:r>
        <w:rPr>
          <w:rFonts w:hint="eastAsia"/>
        </w:rPr>
        <w:t xml:space="preserve">    </w:t>
      </w:r>
      <w:r>
        <w:rPr>
          <w:rFonts w:hint="eastAsia"/>
        </w:rPr>
        <w:t>址：</w:t>
      </w:r>
    </w:p>
    <w:p w:rsidR="004D6630" w:rsidRDefault="001240B1">
      <w:pPr>
        <w:ind w:firstLine="420"/>
      </w:pPr>
      <w:r>
        <w:rPr>
          <w:rFonts w:hint="eastAsia"/>
        </w:rPr>
        <w:t>联系电话：</w:t>
      </w:r>
    </w:p>
    <w:p w:rsidR="004D6630" w:rsidRDefault="004D6630">
      <w:pPr>
        <w:ind w:firstLine="420"/>
      </w:pPr>
    </w:p>
    <w:p w:rsidR="004D6630" w:rsidRDefault="001240B1">
      <w:pPr>
        <w:ind w:firstLine="420"/>
      </w:pPr>
      <w:r>
        <w:rPr>
          <w:rFonts w:hint="eastAsia"/>
        </w:rPr>
        <w:t>乙</w:t>
      </w:r>
      <w:r>
        <w:rPr>
          <w:rFonts w:hint="eastAsia"/>
        </w:rPr>
        <w:t xml:space="preserve">    </w:t>
      </w:r>
      <w:r>
        <w:rPr>
          <w:rFonts w:hint="eastAsia"/>
        </w:rPr>
        <w:t>方：</w:t>
      </w:r>
    </w:p>
    <w:p w:rsidR="004D6630" w:rsidRDefault="001240B1">
      <w:pPr>
        <w:ind w:firstLine="420"/>
      </w:pPr>
      <w:r>
        <w:rPr>
          <w:rFonts w:hint="eastAsia"/>
        </w:rPr>
        <w:t>地</w:t>
      </w:r>
      <w:r>
        <w:rPr>
          <w:rFonts w:hint="eastAsia"/>
        </w:rPr>
        <w:t xml:space="preserve">    </w:t>
      </w:r>
      <w:r>
        <w:rPr>
          <w:rFonts w:hint="eastAsia"/>
        </w:rPr>
        <w:t>址：</w:t>
      </w:r>
    </w:p>
    <w:p w:rsidR="004D6630" w:rsidRDefault="001240B1">
      <w:pPr>
        <w:ind w:firstLine="420"/>
      </w:pPr>
      <w:r>
        <w:rPr>
          <w:rFonts w:hint="eastAsia"/>
        </w:rPr>
        <w:t>联系电话：</w:t>
      </w:r>
    </w:p>
    <w:p w:rsidR="004D6630" w:rsidRDefault="004D6630">
      <w:pPr>
        <w:spacing w:line="460" w:lineRule="exact"/>
        <w:ind w:firstLine="560"/>
        <w:rPr>
          <w:rFonts w:ascii="方正仿宋_GBK" w:eastAsia="方正仿宋_GBK" w:hAnsi="方正仿宋_GBK" w:cs="方正仿宋_GBK"/>
          <w:sz w:val="28"/>
          <w:szCs w:val="28"/>
        </w:rPr>
      </w:pPr>
    </w:p>
    <w:p w:rsidR="004D6630" w:rsidRDefault="001240B1">
      <w:pPr>
        <w:ind w:firstLine="420"/>
      </w:pPr>
      <w:r>
        <w:rPr>
          <w:rFonts w:hint="eastAsia"/>
        </w:rPr>
        <w:t>甲、乙双方本着平等自愿、互惠互利、共同发展的原则，经友好协商，并在国家法律法规和行业政策允许的范围内就移动作业背夹合作项目达成如下协议：</w:t>
      </w:r>
    </w:p>
    <w:p w:rsidR="004D6630" w:rsidRDefault="001240B1">
      <w:pPr>
        <w:ind w:firstLine="420"/>
      </w:pPr>
      <w:r>
        <w:rPr>
          <w:rFonts w:hint="eastAsia"/>
        </w:rPr>
        <w:t>第一条</w:t>
      </w:r>
      <w:r>
        <w:rPr>
          <w:rFonts w:hint="eastAsia"/>
        </w:rPr>
        <w:t xml:space="preserve">  </w:t>
      </w:r>
      <w:r>
        <w:rPr>
          <w:rFonts w:hint="eastAsia"/>
        </w:rPr>
        <w:t>合作内容</w:t>
      </w:r>
    </w:p>
    <w:p w:rsidR="004D6630" w:rsidRDefault="001240B1">
      <w:pPr>
        <w:ind w:firstLine="420"/>
      </w:pPr>
      <w:r>
        <w:rPr>
          <w:rFonts w:hint="eastAsia"/>
        </w:rPr>
        <w:t>（一）甲方根据自身业务发展需要，确定移动作业背夹采购批次、数量及供货时间。</w:t>
      </w:r>
    </w:p>
    <w:p w:rsidR="004D6630" w:rsidRDefault="001240B1">
      <w:pPr>
        <w:ind w:firstLine="420"/>
      </w:pPr>
      <w:r>
        <w:rPr>
          <w:rFonts w:hint="eastAsia"/>
        </w:rPr>
        <w:t>（二）合作期间，若单台移动作业背夹的价格上浮的，仍按本合同约定价格执行，甲方无需支付上浮部分价格；单台移动作业背夹的价格下浮动的，甲方可向乙方提出议价需求，并以双方达成一致的议价结果作为采购依据，签订补充协议。</w:t>
      </w:r>
      <w:r>
        <w:rPr>
          <w:rFonts w:hint="eastAsia"/>
        </w:rPr>
        <w:br/>
        <w:t xml:space="preserve">    </w:t>
      </w:r>
      <w:r>
        <w:rPr>
          <w:rFonts w:hint="eastAsia"/>
        </w:rPr>
        <w:t>（三）本项目中甲方向乙方所采购的所有移动作业背夹乙方均需免费参与后期设备维护，维护期自甲方设备加电调试通过之日起正常运行三个月后开始计算维保时间，维护期</w:t>
      </w:r>
      <w:r>
        <w:rPr>
          <w:rFonts w:hint="eastAsia"/>
        </w:rPr>
        <w:t xml:space="preserve">   </w:t>
      </w:r>
      <w:r>
        <w:rPr>
          <w:rFonts w:hint="eastAsia"/>
        </w:rPr>
        <w:t>年，维护期内乙方需无条件向甲方提供有效的技术支持，配合甲方解决设备运行过程中遇到的技术性问题。维护期满后，甲方若需乙方继续进行维护工作</w:t>
      </w:r>
      <w:r>
        <w:rPr>
          <w:rFonts w:hint="eastAsia"/>
        </w:rPr>
        <w:t>，由双方另行约定。维保期内服务内容详见附件。</w:t>
      </w:r>
    </w:p>
    <w:p w:rsidR="004D6630" w:rsidRDefault="001240B1">
      <w:pPr>
        <w:ind w:firstLine="420"/>
      </w:pPr>
      <w:r>
        <w:rPr>
          <w:rFonts w:hint="eastAsia"/>
        </w:rPr>
        <w:t>（五）乙方向甲方出售移动作业背夹，型号为：</w:t>
      </w:r>
      <w:r>
        <w:rPr>
          <w:rFonts w:hint="eastAsia"/>
        </w:rPr>
        <w:t xml:space="preserve">       ,</w:t>
      </w:r>
      <w:r>
        <w:rPr>
          <w:rFonts w:hint="eastAsia"/>
        </w:rPr>
        <w:t>设备每台单价价格为含税价</w:t>
      </w:r>
      <w:r>
        <w:rPr>
          <w:rFonts w:hint="eastAsia"/>
        </w:rPr>
        <w:t xml:space="preserve">      </w:t>
      </w:r>
      <w:r>
        <w:rPr>
          <w:rFonts w:hint="eastAsia"/>
        </w:rPr>
        <w:t>元</w:t>
      </w:r>
      <w:r>
        <w:rPr>
          <w:rFonts w:hint="eastAsia"/>
        </w:rPr>
        <w:t>/</w:t>
      </w:r>
      <w:r>
        <w:rPr>
          <w:rFonts w:hint="eastAsia"/>
        </w:rPr>
        <w:t>台（大写：</w:t>
      </w:r>
      <w:r>
        <w:rPr>
          <w:rFonts w:hint="eastAsia"/>
        </w:rPr>
        <w:t xml:space="preserve">    </w:t>
      </w:r>
      <w:r>
        <w:rPr>
          <w:rFonts w:hint="eastAsia"/>
        </w:rPr>
        <w:t>），其中不含增值税单价为：人民币</w:t>
      </w:r>
      <w:r>
        <w:rPr>
          <w:rFonts w:hint="eastAsia"/>
        </w:rPr>
        <w:t xml:space="preserve">    </w:t>
      </w:r>
      <w:r>
        <w:rPr>
          <w:rFonts w:hint="eastAsia"/>
        </w:rPr>
        <w:t>元</w:t>
      </w:r>
      <w:r>
        <w:rPr>
          <w:rFonts w:hint="eastAsia"/>
        </w:rPr>
        <w:t>/</w:t>
      </w:r>
      <w:r>
        <w:rPr>
          <w:rFonts w:hint="eastAsia"/>
        </w:rPr>
        <w:t>台（大写：</w:t>
      </w:r>
      <w:r>
        <w:rPr>
          <w:rFonts w:hint="eastAsia"/>
        </w:rPr>
        <w:t xml:space="preserve">     </w:t>
      </w:r>
      <w:r>
        <w:rPr>
          <w:rFonts w:hint="eastAsia"/>
        </w:rPr>
        <w:t>），单价增值税为人民币：</w:t>
      </w:r>
      <w:r>
        <w:rPr>
          <w:rFonts w:hint="eastAsia"/>
        </w:rPr>
        <w:t xml:space="preserve">    </w:t>
      </w:r>
      <w:r>
        <w:rPr>
          <w:rFonts w:hint="eastAsia"/>
        </w:rPr>
        <w:t>元</w:t>
      </w:r>
      <w:r>
        <w:rPr>
          <w:rFonts w:hint="eastAsia"/>
        </w:rPr>
        <w:t>/</w:t>
      </w:r>
      <w:r>
        <w:rPr>
          <w:rFonts w:hint="eastAsia"/>
        </w:rPr>
        <w:t>台（大写：</w:t>
      </w:r>
      <w:r>
        <w:rPr>
          <w:rFonts w:hint="eastAsia"/>
        </w:rPr>
        <w:t xml:space="preserve">     </w:t>
      </w:r>
      <w:r>
        <w:rPr>
          <w:rFonts w:hint="eastAsia"/>
        </w:rPr>
        <w:t>）。不含税价格不因国家税率变化而变化，若在合同履行期间，如遇国家的税率调整，则价税合计应相应调整，以开具发票的时间为准。同时，乙方承诺，自合同签订之日起</w:t>
      </w:r>
      <w:r>
        <w:rPr>
          <w:rFonts w:hint="eastAsia"/>
        </w:rPr>
        <w:t>30</w:t>
      </w:r>
      <w:r>
        <w:rPr>
          <w:rFonts w:hint="eastAsia"/>
        </w:rPr>
        <w:t>自然日内向甲方免费提供</w:t>
      </w:r>
      <w:r>
        <w:rPr>
          <w:rFonts w:hint="eastAsia"/>
        </w:rPr>
        <w:t xml:space="preserve">    </w:t>
      </w:r>
      <w:r>
        <w:rPr>
          <w:rFonts w:hint="eastAsia"/>
        </w:rPr>
        <w:t>台背夹，用作日常故障设备更换使用。</w:t>
      </w:r>
    </w:p>
    <w:p w:rsidR="004D6630" w:rsidRDefault="001240B1">
      <w:pPr>
        <w:ind w:firstLine="420"/>
      </w:pPr>
      <w:r>
        <w:rPr>
          <w:rFonts w:hint="eastAsia"/>
        </w:rPr>
        <w:t>（四）甲</w:t>
      </w:r>
      <w:r>
        <w:rPr>
          <w:rFonts w:hint="eastAsia"/>
        </w:rPr>
        <w:t>方按自身需要向乙方提出送货要求，甲方在本合同项下没有必须向乙方订货的义务，双方按实际交付的货物数量结算。如果甲方在本合同有效期内没有向乙方提出送货的要求，本合同有效期届满则自行终止，乙方无权要求甲方承担违约责任，甲方无需向乙方支付任何费用。</w:t>
      </w:r>
    </w:p>
    <w:p w:rsidR="004D6630" w:rsidRDefault="001240B1">
      <w:pPr>
        <w:ind w:firstLine="420"/>
      </w:pPr>
      <w:r>
        <w:rPr>
          <w:rFonts w:hint="eastAsia"/>
        </w:rPr>
        <w:t>第二条</w:t>
      </w:r>
      <w:r>
        <w:rPr>
          <w:rFonts w:hint="eastAsia"/>
        </w:rPr>
        <w:t xml:space="preserve">  </w:t>
      </w:r>
      <w:r>
        <w:rPr>
          <w:rFonts w:hint="eastAsia"/>
        </w:rPr>
        <w:t>付款方式</w:t>
      </w:r>
    </w:p>
    <w:p w:rsidR="004D6630" w:rsidRDefault="001240B1">
      <w:pPr>
        <w:ind w:firstLine="420"/>
      </w:pPr>
      <w:r>
        <w:rPr>
          <w:rFonts w:hint="eastAsia"/>
        </w:rPr>
        <w:t>（一）本合同中的一切价款、费用、金额等均以人民币进行结算、支付。</w:t>
      </w:r>
    </w:p>
    <w:p w:rsidR="004D6630" w:rsidRDefault="001240B1">
      <w:pPr>
        <w:ind w:firstLine="420"/>
      </w:pPr>
      <w:r>
        <w:rPr>
          <w:rFonts w:hint="eastAsia"/>
        </w:rPr>
        <w:t>（二）甲乙双方签订采购合同后，乙方须在合同签订之日起</w:t>
      </w:r>
      <w:r>
        <w:rPr>
          <w:rFonts w:hint="eastAsia"/>
        </w:rPr>
        <w:t>10</w:t>
      </w:r>
      <w:r>
        <w:rPr>
          <w:rFonts w:hint="eastAsia"/>
        </w:rPr>
        <w:t>日内向甲方缴纳</w:t>
      </w:r>
      <w:r>
        <w:rPr>
          <w:rFonts w:hint="eastAsia"/>
        </w:rPr>
        <w:t>5000</w:t>
      </w:r>
      <w:r>
        <w:rPr>
          <w:rFonts w:hint="eastAsia"/>
        </w:rPr>
        <w:t>元质保金，待该合同最后采购的一台设备使用满</w:t>
      </w:r>
      <w:r>
        <w:rPr>
          <w:rFonts w:hint="eastAsia"/>
        </w:rPr>
        <w:t xml:space="preserve">   </w:t>
      </w:r>
      <w:r>
        <w:rPr>
          <w:rFonts w:hint="eastAsia"/>
        </w:rPr>
        <w:t>年，设备无重大故障，且乙方不存在任何违约行为的情况下，甲方</w:t>
      </w:r>
      <w:r>
        <w:rPr>
          <w:rFonts w:hint="eastAsia"/>
        </w:rPr>
        <w:t>向乙方无息返还质保金。</w:t>
      </w:r>
    </w:p>
    <w:p w:rsidR="004D6630" w:rsidRDefault="001240B1">
      <w:pPr>
        <w:ind w:firstLine="420"/>
      </w:pPr>
      <w:r>
        <w:rPr>
          <w:rFonts w:hint="eastAsia"/>
        </w:rPr>
        <w:t>（三）本合同中乙方移动作业背夹经甲方加电调试通过</w:t>
      </w:r>
      <w:r>
        <w:rPr>
          <w:rFonts w:hint="eastAsia"/>
        </w:rPr>
        <w:t>3</w:t>
      </w:r>
      <w:r>
        <w:rPr>
          <w:rFonts w:hint="eastAsia"/>
        </w:rPr>
        <w:t>个月后，由乙方向甲方提交对账单，双方核对采购的设备数目无误后，乙方向甲方出具移动作业背夹采购发票（</w:t>
      </w:r>
      <w:r>
        <w:rPr>
          <w:rFonts w:hint="eastAsia"/>
        </w:rPr>
        <w:t>13%</w:t>
      </w:r>
      <w:r>
        <w:rPr>
          <w:rFonts w:hint="eastAsia"/>
        </w:rPr>
        <w:t>的增值税专用发票），甲方收到乙方发票后</w:t>
      </w:r>
      <w:r>
        <w:rPr>
          <w:rFonts w:hint="eastAsia"/>
        </w:rPr>
        <w:t>30</w:t>
      </w:r>
      <w:r>
        <w:rPr>
          <w:rFonts w:hint="eastAsia"/>
        </w:rPr>
        <w:t>日内将设备采购款项通过转账形式划到乙方指定的乙方银行账户。</w:t>
      </w:r>
    </w:p>
    <w:p w:rsidR="004D6630" w:rsidRDefault="001240B1">
      <w:pPr>
        <w:ind w:firstLine="420"/>
      </w:pPr>
      <w:r>
        <w:rPr>
          <w:rFonts w:hint="eastAsia"/>
        </w:rPr>
        <w:t>（四）乙方指定的银行账户信息：</w:t>
      </w:r>
    </w:p>
    <w:p w:rsidR="004D6630" w:rsidRDefault="001240B1">
      <w:pPr>
        <w:ind w:firstLine="420"/>
      </w:pPr>
      <w:r>
        <w:rPr>
          <w:rFonts w:hint="eastAsia"/>
        </w:rPr>
        <w:t>户</w:t>
      </w:r>
      <w:r>
        <w:rPr>
          <w:rFonts w:hint="eastAsia"/>
        </w:rPr>
        <w:t xml:space="preserve">  </w:t>
      </w:r>
      <w:r>
        <w:rPr>
          <w:rFonts w:hint="eastAsia"/>
        </w:rPr>
        <w:t>名：</w:t>
      </w:r>
    </w:p>
    <w:p w:rsidR="004D6630" w:rsidRDefault="001240B1">
      <w:pPr>
        <w:ind w:firstLine="420"/>
      </w:pPr>
      <w:r>
        <w:rPr>
          <w:rFonts w:hint="eastAsia"/>
        </w:rPr>
        <w:t>开户行：</w:t>
      </w:r>
    </w:p>
    <w:p w:rsidR="004D6630" w:rsidRDefault="001240B1">
      <w:pPr>
        <w:ind w:firstLine="420"/>
      </w:pPr>
      <w:r>
        <w:rPr>
          <w:rFonts w:hint="eastAsia"/>
        </w:rPr>
        <w:t>账</w:t>
      </w:r>
      <w:r>
        <w:rPr>
          <w:rFonts w:hint="eastAsia"/>
        </w:rPr>
        <w:t xml:space="preserve">  </w:t>
      </w:r>
      <w:r>
        <w:rPr>
          <w:rFonts w:hint="eastAsia"/>
        </w:rPr>
        <w:t>号：</w:t>
      </w:r>
    </w:p>
    <w:p w:rsidR="004D6630" w:rsidRDefault="001240B1">
      <w:pPr>
        <w:ind w:firstLine="420"/>
      </w:pPr>
      <w:r>
        <w:rPr>
          <w:rFonts w:hint="eastAsia"/>
        </w:rPr>
        <w:t>（五）在质保期内（维护期内），如乙方未按约定履行维护义务，甲方有权另行委托第三方进行维修（维护），由此产生的费用从质保金中扣除，不足部分由乙方按要求补足。</w:t>
      </w:r>
    </w:p>
    <w:p w:rsidR="004D6630" w:rsidRDefault="001240B1">
      <w:pPr>
        <w:ind w:firstLine="420"/>
      </w:pPr>
      <w:r>
        <w:rPr>
          <w:rFonts w:hint="eastAsia"/>
        </w:rPr>
        <w:t>（六）本条约定的开具发票所涉及到的相应税费由乙方交纳。若乙方提供的发票不符合约定，甲方有权拒绝支付任何款项并不承担逾期付款违约责任。相关税费如遇国家税务政策调整，按调整后的国家税务政策开具增值税专用发票。</w:t>
      </w:r>
    </w:p>
    <w:p w:rsidR="004D6630" w:rsidRDefault="001240B1">
      <w:pPr>
        <w:ind w:firstLine="420"/>
      </w:pPr>
      <w:r>
        <w:rPr>
          <w:rFonts w:hint="eastAsia"/>
        </w:rPr>
        <w:t>第三条</w:t>
      </w:r>
      <w:r>
        <w:rPr>
          <w:rFonts w:hint="eastAsia"/>
        </w:rPr>
        <w:t xml:space="preserve">  </w:t>
      </w:r>
      <w:r>
        <w:rPr>
          <w:rFonts w:hint="eastAsia"/>
        </w:rPr>
        <w:t>相关标准及违约责任</w:t>
      </w:r>
    </w:p>
    <w:p w:rsidR="004D6630" w:rsidRDefault="001240B1">
      <w:pPr>
        <w:ind w:firstLine="420"/>
      </w:pPr>
      <w:r>
        <w:rPr>
          <w:rFonts w:hint="eastAsia"/>
        </w:rPr>
        <w:t>（一）乙方在收到甲方发货通知后，</w:t>
      </w:r>
      <w:r>
        <w:rPr>
          <w:rFonts w:hint="eastAsia"/>
        </w:rPr>
        <w:t>30</w:t>
      </w:r>
      <w:r>
        <w:rPr>
          <w:rFonts w:hint="eastAsia"/>
        </w:rPr>
        <w:t>日内将移动作业背夹送达指定地址，且按甲方要求和标准对设备系统进行安装调试，其间发生的一切费用、风险由乙方承担。</w:t>
      </w:r>
    </w:p>
    <w:p w:rsidR="004D6630" w:rsidRDefault="001240B1">
      <w:pPr>
        <w:ind w:firstLine="420"/>
      </w:pPr>
      <w:r>
        <w:rPr>
          <w:rFonts w:hint="eastAsia"/>
        </w:rPr>
        <w:t>（二）设备自加电调试通过之日</w:t>
      </w:r>
      <w:r>
        <w:rPr>
          <w:rFonts w:hint="eastAsia"/>
        </w:rPr>
        <w:t>3</w:t>
      </w:r>
      <w:r>
        <w:rPr>
          <w:rFonts w:hint="eastAsia"/>
        </w:rPr>
        <w:t>个月内运行正常，则视为验收合格，期间设备出现的任何问题，待问题解决之日起重新计时</w:t>
      </w:r>
      <w:r>
        <w:rPr>
          <w:rFonts w:hint="eastAsia"/>
        </w:rPr>
        <w:t>3</w:t>
      </w:r>
      <w:r>
        <w:rPr>
          <w:rFonts w:hint="eastAsia"/>
        </w:rPr>
        <w:t>个月，</w:t>
      </w:r>
      <w:r>
        <w:rPr>
          <w:rFonts w:hint="eastAsia"/>
        </w:rPr>
        <w:t>3</w:t>
      </w:r>
      <w:r>
        <w:rPr>
          <w:rFonts w:hint="eastAsia"/>
        </w:rPr>
        <w:t>个月后设</w:t>
      </w:r>
      <w:r>
        <w:rPr>
          <w:rFonts w:hint="eastAsia"/>
        </w:rPr>
        <w:t>备运行稳定、无异常甲方签署验收报告。</w:t>
      </w:r>
    </w:p>
    <w:p w:rsidR="004D6630" w:rsidRDefault="001240B1">
      <w:pPr>
        <w:ind w:firstLine="420"/>
      </w:pPr>
      <w:r>
        <w:rPr>
          <w:rFonts w:hint="eastAsia"/>
        </w:rPr>
        <w:t>（三）甲方验收移动作业背夹时发现设备外观损毁、配件不全或其他严重质量问题时，甲方有权要求乙方一周内补齐配件或免费重新更换新设备。否则，甲方有权随时解除本合同，不予支付任何费用，且乙方应赔偿给甲方造成的所有损失。</w:t>
      </w:r>
    </w:p>
    <w:p w:rsidR="004D6630" w:rsidRDefault="001240B1">
      <w:pPr>
        <w:ind w:firstLine="420"/>
      </w:pPr>
      <w:r>
        <w:rPr>
          <w:rFonts w:hint="eastAsia"/>
        </w:rPr>
        <w:t>（四）</w:t>
      </w:r>
      <w:r>
        <w:rPr>
          <w:rFonts w:hint="eastAsia"/>
        </w:rPr>
        <w:t xml:space="preserve"> </w:t>
      </w:r>
      <w:r>
        <w:rPr>
          <w:rFonts w:hint="eastAsia"/>
        </w:rPr>
        <w:t>如乙方无法按时交货，每延迟五个工作日，甲方扣除乙方履约保证金总额的百分之十。乙方延迟交货三十个工作日以上，甲方有权终止合同，不予支付任何费用，除合同约定的履约保证金外，由此造成的甲方损失由乙方承担。</w:t>
      </w:r>
    </w:p>
    <w:p w:rsidR="004D6630" w:rsidRDefault="001240B1">
      <w:pPr>
        <w:ind w:firstLine="420"/>
      </w:pPr>
      <w:r>
        <w:rPr>
          <w:rFonts w:hint="eastAsia"/>
        </w:rPr>
        <w:t>（五）</w:t>
      </w:r>
      <w:r>
        <w:rPr>
          <w:rFonts w:hint="eastAsia"/>
        </w:rPr>
        <w:t xml:space="preserve"> </w:t>
      </w:r>
      <w:r>
        <w:rPr>
          <w:rFonts w:hint="eastAsia"/>
        </w:rPr>
        <w:t>如乙方提交的产品不满足合同约定的技术要求或安装</w:t>
      </w:r>
      <w:r>
        <w:rPr>
          <w:rFonts w:hint="eastAsia"/>
        </w:rPr>
        <w:t>调试完毕未通过甲方验收，甲方有权终止合同，不予支付任何费用，甲方已支付的费用乙方予以返还，合同约定的履约保证金不予退还。</w:t>
      </w:r>
    </w:p>
    <w:p w:rsidR="004D6630" w:rsidRDefault="001240B1">
      <w:pPr>
        <w:ind w:firstLine="420"/>
      </w:pPr>
      <w:r>
        <w:rPr>
          <w:rFonts w:hint="eastAsia"/>
        </w:rPr>
        <w:t>（六）如果乙方在质保期内未按合同附件要求提供服务，每违反一条，甲方扣除乙方履约保证金总额的百分之十。若乙方未按约履行质保义务，甲方有权自行或另行委托第三方维修，由此产生的费用甲方有权直接从履约保证金和质保金中扣除，不足部分由乙方按要求补足。</w:t>
      </w:r>
    </w:p>
    <w:p w:rsidR="004D6630" w:rsidRDefault="001240B1">
      <w:pPr>
        <w:ind w:firstLine="420"/>
      </w:pPr>
      <w:r>
        <w:rPr>
          <w:rFonts w:hint="eastAsia"/>
        </w:rPr>
        <w:t>第四条</w:t>
      </w:r>
      <w:r>
        <w:rPr>
          <w:rFonts w:hint="eastAsia"/>
        </w:rPr>
        <w:t xml:space="preserve">  </w:t>
      </w:r>
      <w:r>
        <w:rPr>
          <w:rFonts w:hint="eastAsia"/>
        </w:rPr>
        <w:t>知识产权</w:t>
      </w:r>
    </w:p>
    <w:p w:rsidR="004D6630" w:rsidRDefault="001240B1">
      <w:pPr>
        <w:ind w:firstLine="420"/>
      </w:pPr>
      <w:r>
        <w:rPr>
          <w:rFonts w:hint="eastAsia"/>
        </w:rPr>
        <w:t>乙方依据本合同向甲方提供的任何产品（包括但不限于：设备硬件、设备软件、设备配件、设备本身等）和服务不存在侵犯任何其他方知识产权或</w:t>
      </w:r>
      <w:r>
        <w:rPr>
          <w:rFonts w:hint="eastAsia"/>
        </w:rPr>
        <w:t>专利权的情形；如甲方因此遭受任何第三方的起诉或索赔，乙方承诺主动与起诉方或索赔方进行交涉，为甲方的应诉或处理索赔事宜支付费用，支付甲方因败诉或被索赔应偿付的赔偿款，并对甲方由此造成的全部损失进行赔偿。</w:t>
      </w:r>
    </w:p>
    <w:p w:rsidR="004D6630" w:rsidRDefault="001240B1">
      <w:pPr>
        <w:ind w:firstLine="420"/>
      </w:pPr>
      <w:r>
        <w:rPr>
          <w:rFonts w:hint="eastAsia"/>
        </w:rPr>
        <w:t>第五条</w:t>
      </w:r>
      <w:r>
        <w:rPr>
          <w:rFonts w:hint="eastAsia"/>
        </w:rPr>
        <w:t xml:space="preserve">  </w:t>
      </w:r>
      <w:r>
        <w:rPr>
          <w:rFonts w:hint="eastAsia"/>
        </w:rPr>
        <w:t>保密条款</w:t>
      </w:r>
    </w:p>
    <w:p w:rsidR="004D6630" w:rsidRDefault="001240B1">
      <w:pPr>
        <w:ind w:firstLine="420"/>
      </w:pPr>
      <w:r>
        <w:rPr>
          <w:rFonts w:hint="eastAsia"/>
        </w:rPr>
        <w:t>（一）未经甲方同意，乙方不得将甲方计划、客户信息、技术框架、系统架构、业务流程等信息和资料泄露给任何第三方。</w:t>
      </w:r>
    </w:p>
    <w:p w:rsidR="004D6630" w:rsidRDefault="001240B1">
      <w:pPr>
        <w:ind w:firstLine="420"/>
      </w:pPr>
      <w:r>
        <w:rPr>
          <w:rFonts w:hint="eastAsia"/>
        </w:rPr>
        <w:t>（二）乙方知道违反本条规定将给甲方客户权利以及甲方造成难以弥补的损失，为此同意承担由此产生的经济上和法律上的责任。</w:t>
      </w:r>
    </w:p>
    <w:p w:rsidR="004D6630" w:rsidRDefault="001240B1">
      <w:pPr>
        <w:ind w:firstLine="420"/>
      </w:pPr>
      <w:r>
        <w:rPr>
          <w:rFonts w:hint="eastAsia"/>
        </w:rPr>
        <w:t>（三）本保密条款不因双方合作期满而终止，在双方合作终止后本保密条款对双方任具有法律效力。</w:t>
      </w:r>
    </w:p>
    <w:p w:rsidR="004D6630" w:rsidRDefault="001240B1">
      <w:pPr>
        <w:ind w:firstLine="420"/>
      </w:pPr>
      <w:r>
        <w:rPr>
          <w:rFonts w:hint="eastAsia"/>
        </w:rPr>
        <w:t>第六条</w:t>
      </w:r>
      <w:r>
        <w:rPr>
          <w:rFonts w:hint="eastAsia"/>
        </w:rPr>
        <w:t xml:space="preserve">  </w:t>
      </w:r>
      <w:r>
        <w:rPr>
          <w:rFonts w:hint="eastAsia"/>
        </w:rPr>
        <w:t>争议解决方式</w:t>
      </w:r>
    </w:p>
    <w:p w:rsidR="004D6630" w:rsidRDefault="001240B1">
      <w:pPr>
        <w:ind w:firstLine="420"/>
      </w:pPr>
      <w:r>
        <w:rPr>
          <w:rFonts w:hint="eastAsia"/>
        </w:rPr>
        <w:t>（一）甲、乙双方在本合同的履行过程中发生争议时应本着友好协商、平等互利的原则协商解决；协商不成时任何一方均有权向本合同首部载明的甲方地址所在地有管辖权的人民法院提起诉讼；</w:t>
      </w:r>
    </w:p>
    <w:p w:rsidR="004D6630" w:rsidRDefault="001240B1">
      <w:pPr>
        <w:ind w:firstLine="420"/>
      </w:pPr>
      <w:r>
        <w:rPr>
          <w:rFonts w:hint="eastAsia"/>
        </w:rPr>
        <w:t>（二）诉讼期间双方应继续履行合同中没有争议部分的义务。</w:t>
      </w:r>
    </w:p>
    <w:p w:rsidR="004D6630" w:rsidRDefault="001240B1">
      <w:pPr>
        <w:ind w:firstLine="420"/>
      </w:pPr>
      <w:r>
        <w:rPr>
          <w:rFonts w:hint="eastAsia"/>
        </w:rPr>
        <w:t>第六条</w:t>
      </w:r>
      <w:r>
        <w:rPr>
          <w:rFonts w:hint="eastAsia"/>
        </w:rPr>
        <w:t xml:space="preserve"> </w:t>
      </w:r>
      <w:r>
        <w:rPr>
          <w:rFonts w:hint="eastAsia"/>
        </w:rPr>
        <w:t>通知与送达</w:t>
      </w:r>
    </w:p>
    <w:p w:rsidR="004D6630" w:rsidRDefault="001240B1">
      <w:pPr>
        <w:ind w:firstLine="420"/>
      </w:pPr>
      <w:r>
        <w:rPr>
          <w:rFonts w:hint="eastAsia"/>
        </w:rPr>
        <w:t>除双方另有约定，本合同项下的所有通知均应通过书面形式，按本合同载明的住所</w:t>
      </w:r>
      <w:r>
        <w:rPr>
          <w:rFonts w:hint="eastAsia"/>
        </w:rPr>
        <w:t>/</w:t>
      </w:r>
      <w:r>
        <w:rPr>
          <w:rFonts w:hint="eastAsia"/>
        </w:rPr>
        <w:t>地址及联系方式进行，乙方地址、联系方式如有变动，应于</w:t>
      </w:r>
      <w:r>
        <w:rPr>
          <w:rFonts w:hint="eastAsia"/>
        </w:rPr>
        <w:t>10</w:t>
      </w:r>
      <w:r>
        <w:rPr>
          <w:rFonts w:hint="eastAsia"/>
        </w:rPr>
        <w:t>日内以书面形式通知甲</w:t>
      </w:r>
      <w:r>
        <w:rPr>
          <w:rFonts w:hint="eastAsia"/>
        </w:rPr>
        <w:t>方，甲方住所</w:t>
      </w:r>
      <w:r>
        <w:rPr>
          <w:rFonts w:hint="eastAsia"/>
        </w:rPr>
        <w:t>/</w:t>
      </w:r>
      <w:r>
        <w:rPr>
          <w:rFonts w:hint="eastAsia"/>
        </w:rPr>
        <w:t>地址、联系方式如有变动，应采用公告、网上银行、电话银行等方式通知乙方。否则，向本合同所载明的住所</w:t>
      </w:r>
      <w:r>
        <w:rPr>
          <w:rFonts w:hint="eastAsia"/>
        </w:rPr>
        <w:t>/</w:t>
      </w:r>
      <w:r>
        <w:rPr>
          <w:rFonts w:hint="eastAsia"/>
        </w:rPr>
        <w:t>地址和联系方式发送有关文件，均视为送达。</w:t>
      </w:r>
    </w:p>
    <w:p w:rsidR="004D6630" w:rsidRDefault="001240B1">
      <w:pPr>
        <w:ind w:firstLine="420"/>
      </w:pPr>
      <w:r>
        <w:rPr>
          <w:rFonts w:hint="eastAsia"/>
        </w:rPr>
        <w:t>发生纠纷的，本合同所载明的住所</w:t>
      </w:r>
      <w:r>
        <w:rPr>
          <w:rFonts w:hint="eastAsia"/>
        </w:rPr>
        <w:t>/</w:t>
      </w:r>
      <w:r>
        <w:rPr>
          <w:rFonts w:hint="eastAsia"/>
        </w:rPr>
        <w:t>地址为司法送达地址，法院、仲裁机构等有权机关依照前述地址邮寄的传票、证据、通知、裁定、判决等诉讼（仲裁）文书及执行阶段法律文书资料，无论是否签收，均视为送达，当事人承担法律责任。</w:t>
      </w:r>
    </w:p>
    <w:p w:rsidR="004D6630" w:rsidRDefault="001240B1">
      <w:pPr>
        <w:ind w:firstLine="420"/>
      </w:pPr>
      <w:r>
        <w:rPr>
          <w:rFonts w:hint="eastAsia"/>
        </w:rPr>
        <w:t>第七条</w:t>
      </w:r>
      <w:r>
        <w:rPr>
          <w:rFonts w:hint="eastAsia"/>
        </w:rPr>
        <w:t xml:space="preserve">  </w:t>
      </w:r>
      <w:r>
        <w:rPr>
          <w:rFonts w:hint="eastAsia"/>
        </w:rPr>
        <w:t>其他</w:t>
      </w:r>
    </w:p>
    <w:p w:rsidR="004D6630" w:rsidRDefault="001240B1">
      <w:pPr>
        <w:ind w:firstLine="420"/>
      </w:pPr>
      <w:r>
        <w:rPr>
          <w:rFonts w:hint="eastAsia"/>
        </w:rPr>
        <w:t>（一）除非本合同另有约定外，本合同中权利、义务所涉及到的内容均指在合作服务期内；</w:t>
      </w:r>
    </w:p>
    <w:p w:rsidR="004D6630" w:rsidRDefault="001240B1">
      <w:pPr>
        <w:ind w:firstLine="420"/>
      </w:pPr>
      <w:r>
        <w:rPr>
          <w:rFonts w:hint="eastAsia"/>
        </w:rPr>
        <w:t>（二）本合同壹式陆份，甲、乙双方各执叁份，自双方</w:t>
      </w:r>
      <w:r>
        <w:rPr>
          <w:rFonts w:hint="eastAsia"/>
        </w:rPr>
        <w:t>加盖公章之日起正式生效，每份合同具有同等法律效力；</w:t>
      </w:r>
    </w:p>
    <w:p w:rsidR="004D6630" w:rsidRDefault="001240B1">
      <w:pPr>
        <w:ind w:firstLine="420"/>
      </w:pPr>
      <w:r>
        <w:rPr>
          <w:rFonts w:hint="eastAsia"/>
        </w:rPr>
        <w:t>（三）未尽事宜双方协商解决，可另行签订补充合同和附件，经双方加盖公章后生效；</w:t>
      </w:r>
    </w:p>
    <w:p w:rsidR="004D6630" w:rsidRDefault="001240B1">
      <w:pPr>
        <w:ind w:firstLine="420"/>
      </w:pPr>
      <w:r>
        <w:rPr>
          <w:rFonts w:hint="eastAsia"/>
        </w:rPr>
        <w:t>（四）不可抗力的自然、政策等因素导致违约，双方均可免责。</w:t>
      </w:r>
    </w:p>
    <w:p w:rsidR="004D6630" w:rsidRDefault="001240B1">
      <w:pPr>
        <w:ind w:firstLine="420"/>
      </w:pPr>
      <w:r>
        <w:rPr>
          <w:rFonts w:hint="eastAsia"/>
        </w:rPr>
        <w:t>（五）甲方有权经提前通知乙方后随时解除或终止本合同；</w:t>
      </w:r>
    </w:p>
    <w:p w:rsidR="004D6630" w:rsidRDefault="001240B1">
      <w:pPr>
        <w:ind w:firstLine="420"/>
      </w:pPr>
      <w:r>
        <w:rPr>
          <w:rFonts w:hint="eastAsia"/>
        </w:rPr>
        <w:t>（六）本合同于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日在重庆市签署，自签订之日起生效，有效期一年，合同期满后如双方无异议，合同自动顺延一年，但总的延长时限不得超过三年。</w:t>
      </w:r>
    </w:p>
    <w:p w:rsidR="004D6630" w:rsidRDefault="001240B1">
      <w:pPr>
        <w:ind w:firstLine="420"/>
      </w:pPr>
      <w:r>
        <w:rPr>
          <w:rFonts w:hint="eastAsia"/>
        </w:rPr>
        <w:t>附件：《</w:t>
      </w:r>
      <w:r>
        <w:t>维护服务内容</w:t>
      </w:r>
      <w:r>
        <w:rPr>
          <w:rFonts w:hint="eastAsia"/>
        </w:rPr>
        <w:t>》</w:t>
      </w:r>
      <w:r>
        <w:rPr>
          <w:rFonts w:hint="eastAsia"/>
        </w:rPr>
        <w:t xml:space="preserve"> </w:t>
      </w:r>
    </w:p>
    <w:p w:rsidR="004D6630" w:rsidRDefault="004D6630">
      <w:pPr>
        <w:ind w:firstLine="420"/>
      </w:pPr>
    </w:p>
    <w:p w:rsidR="004D6630" w:rsidRDefault="004D6630">
      <w:pPr>
        <w:ind w:firstLine="420"/>
      </w:pPr>
    </w:p>
    <w:p w:rsidR="004D6630" w:rsidRDefault="001240B1">
      <w:pPr>
        <w:ind w:firstLine="420"/>
      </w:pPr>
      <w:r>
        <w:rPr>
          <w:rFonts w:hint="eastAsia"/>
        </w:rPr>
        <w:t>甲方：重庆三峡银行股份有限公司</w:t>
      </w:r>
      <w:r>
        <w:rPr>
          <w:rFonts w:hint="eastAsia"/>
        </w:rPr>
        <w:t xml:space="preserve">     </w:t>
      </w:r>
      <w:r>
        <w:rPr>
          <w:rFonts w:hint="eastAsia"/>
        </w:rPr>
        <w:t>乙方：</w:t>
      </w:r>
      <w:r>
        <w:rPr>
          <w:rFonts w:hint="eastAsia"/>
        </w:rPr>
        <w:t xml:space="preserve">                   </w:t>
      </w:r>
      <w:r>
        <w:rPr>
          <w:rFonts w:hint="eastAsia"/>
        </w:rPr>
        <w:t xml:space="preserve">     </w:t>
      </w:r>
    </w:p>
    <w:p w:rsidR="004D6630" w:rsidRDefault="001240B1">
      <w:pPr>
        <w:ind w:firstLine="420"/>
      </w:pPr>
      <w:r>
        <w:rPr>
          <w:rFonts w:hint="eastAsia"/>
        </w:rPr>
        <w:t>（签章）：</w:t>
      </w:r>
      <w:r>
        <w:rPr>
          <w:rFonts w:hint="eastAsia"/>
        </w:rPr>
        <w:t xml:space="preserve">                          </w:t>
      </w:r>
      <w:r>
        <w:rPr>
          <w:rFonts w:hint="eastAsia"/>
        </w:rPr>
        <w:t>（签章）：</w:t>
      </w:r>
      <w:r>
        <w:rPr>
          <w:rFonts w:hint="eastAsia"/>
        </w:rPr>
        <w:t xml:space="preserve">           </w:t>
      </w:r>
    </w:p>
    <w:p w:rsidR="004D6630" w:rsidRDefault="001240B1">
      <w:pPr>
        <w:ind w:firstLine="42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p>
    <w:p w:rsidR="004D6630" w:rsidRDefault="004D6630">
      <w:pPr>
        <w:ind w:firstLine="420"/>
      </w:pPr>
    </w:p>
    <w:p w:rsidR="004D6630" w:rsidRDefault="004D6630">
      <w:pPr>
        <w:ind w:firstLine="420"/>
      </w:pPr>
    </w:p>
    <w:p w:rsidR="004D6630" w:rsidRDefault="001240B1">
      <w:pPr>
        <w:ind w:firstLine="420"/>
      </w:pPr>
      <w:r>
        <w:rPr>
          <w:rFonts w:hint="eastAsia"/>
        </w:rPr>
        <w:br w:type="page"/>
      </w:r>
    </w:p>
    <w:p w:rsidR="004D6630" w:rsidRDefault="001240B1">
      <w:pPr>
        <w:pStyle w:val="21"/>
        <w:rPr>
          <w:rFonts w:hint="default"/>
        </w:rPr>
      </w:pPr>
      <w:r>
        <w:t>附件：</w:t>
      </w:r>
    </w:p>
    <w:p w:rsidR="004D6630" w:rsidRDefault="001240B1">
      <w:pPr>
        <w:spacing w:line="600" w:lineRule="exact"/>
        <w:ind w:firstLine="883"/>
        <w:jc w:val="center"/>
        <w:rPr>
          <w:rFonts w:ascii="宋体"/>
          <w:b/>
          <w:sz w:val="44"/>
          <w:szCs w:val="44"/>
        </w:rPr>
      </w:pPr>
      <w:r>
        <w:rPr>
          <w:rFonts w:ascii="宋体" w:hint="eastAsia"/>
          <w:b/>
          <w:sz w:val="44"/>
          <w:szCs w:val="44"/>
        </w:rPr>
        <w:t>维护服务内容</w:t>
      </w:r>
    </w:p>
    <w:p w:rsidR="004D6630" w:rsidRDefault="004D6630">
      <w:pPr>
        <w:ind w:firstLine="420"/>
      </w:pP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、乙方提供按照甲方柜外清统一接口规范开发的驱动文件和驱动文件的源码，并配合项目组完成项目相关调试。</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、乙方提供驱动测试工具和测试工具源码，版本以驱动最终交付的版本为准，如果是第三方的测试工具，可以不提供源码。</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、乙方质保服务支持报错故障响应、故障处理和定期巡检。</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、质保期内乙方对交付甲方设备每年进行定期巡检，巡检次数应达到至少每半年一次，每年两次的频率。</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巡检内容包括：对设备进行内外清洁、检查各功能模块、效验触摸屏等</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，确保设备持运行稳定、性能良好。为甲方提供质保前咨询服务。</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5</w:t>
      </w:r>
      <w:r>
        <w:rPr>
          <w:rFonts w:ascii="方正仿宋_GBK" w:eastAsia="方正仿宋_GBK" w:hAnsi="方正仿宋_GBK" w:cs="方正仿宋_GBK" w:hint="eastAsia"/>
          <w:sz w:val="24"/>
        </w:rPr>
        <w:t>、质保期内乙方提供</w:t>
      </w:r>
      <w:r>
        <w:rPr>
          <w:rFonts w:ascii="方正仿宋_GBK" w:eastAsia="方正仿宋_GBK" w:hAnsi="方正仿宋_GBK" w:cs="方正仿宋_GBK" w:hint="eastAsia"/>
          <w:sz w:val="24"/>
        </w:rPr>
        <w:t>7*24</w:t>
      </w:r>
      <w:r>
        <w:rPr>
          <w:rFonts w:ascii="方正仿宋_GBK" w:eastAsia="方正仿宋_GBK" w:hAnsi="方正仿宋_GBK" w:cs="方正仿宋_GBK" w:hint="eastAsia"/>
          <w:snapToGrid w:val="0"/>
          <w:kern w:val="0"/>
          <w:sz w:val="24"/>
        </w:rPr>
        <w:t>的硬件质保服务，响应时间</w:t>
      </w:r>
      <w:r>
        <w:rPr>
          <w:rFonts w:ascii="方正仿宋_GBK" w:eastAsia="方正仿宋_GBK" w:hAnsi="方正仿宋_GBK" w:cs="方正仿宋_GBK" w:hint="eastAsia"/>
          <w:snapToGrid w:val="0"/>
          <w:kern w:val="0"/>
          <w:sz w:val="24"/>
        </w:rPr>
        <w:t>1</w:t>
      </w:r>
      <w:r>
        <w:rPr>
          <w:rFonts w:ascii="方正仿宋_GBK" w:eastAsia="方正仿宋_GBK" w:hAnsi="方正仿宋_GBK" w:cs="方正仿宋_GBK" w:hint="eastAsia"/>
          <w:snapToGrid w:val="0"/>
          <w:kern w:val="0"/>
          <w:sz w:val="24"/>
        </w:rPr>
        <w:t>小时内，主城区</w:t>
      </w:r>
      <w:r>
        <w:rPr>
          <w:rFonts w:ascii="方正仿宋_GBK" w:eastAsia="方正仿宋_GBK" w:hAnsi="方正仿宋_GBK" w:cs="方正仿宋_GBK" w:hint="eastAsia"/>
          <w:snapToGrid w:val="0"/>
          <w:kern w:val="0"/>
          <w:sz w:val="24"/>
        </w:rPr>
        <w:t>(</w:t>
      </w:r>
      <w:r>
        <w:rPr>
          <w:rFonts w:ascii="方正仿宋_GBK" w:eastAsia="方正仿宋_GBK" w:hAnsi="方正仿宋_GBK" w:cs="方正仿宋_GBK" w:hint="eastAsia"/>
          <w:sz w:val="24"/>
        </w:rPr>
        <w:t>渝中区、江北区、渝北区、大渡口区、沙坪坝区、九龙坡区、南岸区、北碚区、巴南区</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接到故障报修后，应于</w:t>
      </w: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小时内到达故障现场；其他区县应于</w:t>
      </w:r>
      <w:r>
        <w:rPr>
          <w:rFonts w:ascii="方正仿宋_GBK" w:eastAsia="方正仿宋_GBK" w:hAnsi="方正仿宋_GBK" w:cs="方正仿宋_GBK" w:hint="eastAsia"/>
          <w:sz w:val="24"/>
        </w:rPr>
        <w:t>24</w:t>
      </w:r>
      <w:r>
        <w:rPr>
          <w:rFonts w:ascii="方正仿宋_GBK" w:eastAsia="方正仿宋_GBK" w:hAnsi="方正仿宋_GBK" w:cs="方正仿宋_GBK" w:hint="eastAsia"/>
          <w:sz w:val="24"/>
        </w:rPr>
        <w:t>小时内到达故障现场，到达现场后应首先提供备用机进行更换。</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6</w:t>
      </w:r>
      <w:r>
        <w:rPr>
          <w:rFonts w:ascii="方正仿宋_GBK" w:eastAsia="方正仿宋_GBK" w:hAnsi="方正仿宋_GBK" w:cs="方正仿宋_GBK" w:hint="eastAsia"/>
          <w:sz w:val="24"/>
        </w:rPr>
        <w:t>、对于</w:t>
      </w:r>
      <w:r>
        <w:rPr>
          <w:rFonts w:ascii="方正仿宋_GBK" w:eastAsia="方正仿宋_GBK" w:hAnsi="方正仿宋_GBK" w:cs="方正仿宋_GBK" w:hint="eastAsia"/>
          <w:sz w:val="24"/>
        </w:rPr>
        <w:t>48</w:t>
      </w:r>
      <w:r>
        <w:rPr>
          <w:rFonts w:ascii="方正仿宋_GBK" w:eastAsia="方正仿宋_GBK" w:hAnsi="方正仿宋_GBK" w:cs="方正仿宋_GBK" w:hint="eastAsia"/>
          <w:sz w:val="24"/>
        </w:rPr>
        <w:t>小时不能修复的设</w:t>
      </w:r>
      <w:r>
        <w:rPr>
          <w:rFonts w:ascii="方正仿宋_GBK" w:eastAsia="方正仿宋_GBK" w:hAnsi="方正仿宋_GBK" w:cs="方正仿宋_GBK" w:hint="eastAsia"/>
          <w:sz w:val="24"/>
        </w:rPr>
        <w:t>备，甲方有权要求乙方进行赔偿，并要求乙方更换该型号的新设备，由此给甲方带来的损失由乙方全额承担。</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7</w:t>
      </w:r>
      <w:r>
        <w:rPr>
          <w:rFonts w:ascii="方正仿宋_GBK" w:eastAsia="方正仿宋_GBK" w:hAnsi="方正仿宋_GBK" w:cs="方正仿宋_GBK" w:hint="eastAsia"/>
          <w:sz w:val="24"/>
        </w:rPr>
        <w:t>、单台设备</w:t>
      </w:r>
      <w:r>
        <w:rPr>
          <w:rFonts w:ascii="方正仿宋_GBK" w:eastAsia="方正仿宋_GBK" w:hAnsi="方正仿宋_GBK" w:cs="方正仿宋_GBK" w:hint="eastAsia"/>
          <w:sz w:val="24"/>
        </w:rPr>
        <w:t>365</w:t>
      </w:r>
      <w:r>
        <w:rPr>
          <w:rFonts w:ascii="方正仿宋_GBK" w:eastAsia="方正仿宋_GBK" w:hAnsi="方正仿宋_GBK" w:cs="方正仿宋_GBK" w:hint="eastAsia"/>
          <w:sz w:val="24"/>
        </w:rPr>
        <w:t>天区间内的维修次数不得超过</w:t>
      </w: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次，如超过此限制，甲方有权要求乙方免费更换该型号的新设备或要求乙方退货，由此给甲方带来的损失由乙方全额承担。</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8</w:t>
      </w:r>
      <w:r>
        <w:rPr>
          <w:rFonts w:ascii="方正仿宋_GBK" w:eastAsia="方正仿宋_GBK" w:hAnsi="方正仿宋_GBK" w:cs="方正仿宋_GBK" w:hint="eastAsia"/>
          <w:sz w:val="24"/>
        </w:rPr>
        <w:t>、乙方维修或更换故障设备所损坏的零部件时</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乙方须保证更换的部件为原厂备件或高于原厂备件的配件，所更换部件均应粘贴经原厂最终检验合格的相关标识，并报知甲方同意。</w:t>
      </w:r>
    </w:p>
    <w:p w:rsidR="004D6630" w:rsidRDefault="001240B1">
      <w:pPr>
        <w:tabs>
          <w:tab w:val="left" w:pos="851"/>
        </w:tabs>
        <w:spacing w:line="600" w:lineRule="exact"/>
        <w:ind w:firstLine="480"/>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z w:val="24"/>
        </w:rPr>
        <w:t>9</w:t>
      </w:r>
      <w:r>
        <w:rPr>
          <w:rFonts w:ascii="方正仿宋_GBK" w:eastAsia="方正仿宋_GBK" w:hAnsi="方正仿宋_GBK" w:cs="方正仿宋_GBK" w:hint="eastAsia"/>
          <w:sz w:val="24"/>
        </w:rPr>
        <w:t>、乙方</w:t>
      </w:r>
      <w:r>
        <w:rPr>
          <w:rFonts w:ascii="方正仿宋_GBK" w:eastAsia="方正仿宋_GBK" w:hAnsi="方正仿宋_GBK" w:cs="方正仿宋_GBK" w:hint="eastAsia"/>
          <w:snapToGrid w:val="0"/>
          <w:kern w:val="0"/>
          <w:sz w:val="24"/>
        </w:rPr>
        <w:t>需全面满足《数据安全法》《个人金融信息保护技术规范》等国家有关法律、法规、行业规范中对于</w:t>
      </w:r>
      <w:r>
        <w:rPr>
          <w:rFonts w:ascii="方正仿宋_GBK" w:eastAsia="方正仿宋_GBK" w:hAnsi="方正仿宋_GBK" w:cs="方正仿宋_GBK" w:hint="eastAsia"/>
          <w:snapToGrid w:val="0"/>
          <w:kern w:val="0"/>
          <w:sz w:val="24"/>
        </w:rPr>
        <w:t>客户信息保护的要求，确保能够通过监管部门和甲方内部的合规性检查。</w:t>
      </w:r>
    </w:p>
    <w:p w:rsidR="004D6630" w:rsidRDefault="001240B1">
      <w:pPr>
        <w:tabs>
          <w:tab w:val="left" w:pos="851"/>
        </w:tabs>
        <w:spacing w:line="600" w:lineRule="exact"/>
        <w:ind w:firstLine="480"/>
        <w:rPr>
          <w:rFonts w:ascii="方正仿宋_GBK" w:eastAsia="方正仿宋_GBK" w:hAnsi="方正仿宋_GBK" w:cs="方正仿宋_GBK"/>
          <w:sz w:val="24"/>
        </w:rPr>
      </w:pPr>
      <w:r>
        <w:rPr>
          <w:rFonts w:ascii="方正仿宋_GBK" w:eastAsia="方正仿宋_GBK" w:hAnsi="方正仿宋_GBK" w:cs="方正仿宋_GBK" w:hint="eastAsia"/>
          <w:snapToGrid w:val="0"/>
          <w:kern w:val="0"/>
          <w:sz w:val="24"/>
        </w:rPr>
        <w:t>10</w:t>
      </w:r>
      <w:r>
        <w:rPr>
          <w:rFonts w:ascii="方正仿宋_GBK" w:eastAsia="方正仿宋_GBK" w:hAnsi="方正仿宋_GBK" w:cs="方正仿宋_GBK" w:hint="eastAsia"/>
          <w:snapToGrid w:val="0"/>
          <w:kern w:val="0"/>
          <w:sz w:val="24"/>
        </w:rPr>
        <w:t>、乙方严格遵守《中华人民共和国产品质量法》和《消费者权益保护法》的相关规定，提供服务标准不低于以上内容。</w:t>
      </w:r>
    </w:p>
    <w:p w:rsidR="004D6630" w:rsidRDefault="004D6630">
      <w:pPr>
        <w:ind w:firstLine="420"/>
      </w:pPr>
    </w:p>
    <w:p w:rsidR="004D6630" w:rsidRDefault="001240B1">
      <w:pPr>
        <w:ind w:firstLine="420"/>
      </w:pPr>
      <w:r>
        <w:rPr>
          <w:rFonts w:hint="eastAsia"/>
        </w:rPr>
        <w:br w:type="page"/>
      </w:r>
    </w:p>
    <w:p w:rsidR="004D6630" w:rsidRDefault="001240B1">
      <w:pPr>
        <w:pStyle w:val="1"/>
      </w:pPr>
      <w:bookmarkStart w:id="79" w:name="_Toc7745"/>
      <w:bookmarkEnd w:id="77"/>
      <w:bookmarkEnd w:id="78"/>
      <w:r>
        <w:rPr>
          <w:rFonts w:hint="eastAsia"/>
        </w:rPr>
        <w:t>第</w:t>
      </w:r>
      <w:r>
        <w:rPr>
          <w:rFonts w:hint="eastAsia"/>
        </w:rPr>
        <w:t>六</w:t>
      </w:r>
      <w:r>
        <w:rPr>
          <w:rFonts w:hint="eastAsia"/>
        </w:rPr>
        <w:t>章</w:t>
      </w:r>
      <w:r>
        <w:rPr>
          <w:rFonts w:hint="eastAsia"/>
        </w:rPr>
        <w:t xml:space="preserve"> </w:t>
      </w:r>
      <w:r>
        <w:rPr>
          <w:rFonts w:hint="eastAsia"/>
        </w:rPr>
        <w:t>参选文件格式</w:t>
      </w:r>
      <w:bookmarkEnd w:id="79"/>
    </w:p>
    <w:p w:rsidR="004D6630" w:rsidRDefault="004D6630">
      <w:pPr>
        <w:tabs>
          <w:tab w:val="left" w:pos="6516"/>
        </w:tabs>
        <w:adjustRightInd w:val="0"/>
        <w:snapToGrid w:val="0"/>
        <w:ind w:firstLineChars="0" w:firstLine="0"/>
        <w:jc w:val="center"/>
        <w:rPr>
          <w:rFonts w:ascii="宋体" w:hAnsi="宋体"/>
          <w:b/>
          <w:kern w:val="0"/>
          <w:u w:val="single"/>
        </w:rPr>
      </w:pPr>
    </w:p>
    <w:p w:rsidR="004D6630" w:rsidRDefault="001240B1">
      <w:pPr>
        <w:ind w:firstLineChars="0" w:firstLine="0"/>
        <w:jc w:val="center"/>
        <w:rPr>
          <w:rFonts w:cs="Times New Roman"/>
          <w:b/>
          <w:snapToGrid w:val="0"/>
          <w:kern w:val="0"/>
          <w:sz w:val="48"/>
          <w:szCs w:val="84"/>
        </w:rPr>
      </w:pPr>
      <w:r>
        <w:rPr>
          <w:rFonts w:cs="Times New Roman" w:hint="eastAsia"/>
          <w:b/>
          <w:snapToGrid w:val="0"/>
          <w:kern w:val="0"/>
          <w:sz w:val="48"/>
          <w:szCs w:val="84"/>
        </w:rPr>
        <w:t>重庆三峡银行</w:t>
      </w:r>
    </w:p>
    <w:p w:rsidR="004D6630" w:rsidRDefault="001240B1">
      <w:pPr>
        <w:ind w:firstLineChars="0" w:firstLine="0"/>
        <w:jc w:val="center"/>
        <w:rPr>
          <w:rFonts w:cs="Times New Roman"/>
          <w:b/>
          <w:snapToGrid w:val="0"/>
          <w:kern w:val="0"/>
          <w:sz w:val="48"/>
          <w:szCs w:val="84"/>
        </w:rPr>
      </w:pPr>
      <w:r>
        <w:rPr>
          <w:rFonts w:cs="Times New Roman" w:hint="eastAsia"/>
          <w:b/>
          <w:snapToGrid w:val="0"/>
          <w:kern w:val="0"/>
          <w:sz w:val="48"/>
          <w:szCs w:val="84"/>
        </w:rPr>
        <w:t>移动作业背夹采购项目</w:t>
      </w:r>
    </w:p>
    <w:p w:rsidR="004D6630" w:rsidRDefault="004D6630">
      <w:pPr>
        <w:tabs>
          <w:tab w:val="left" w:pos="3600"/>
          <w:tab w:val="left" w:pos="4480"/>
          <w:tab w:val="left" w:pos="5360"/>
        </w:tabs>
        <w:adjustRightInd w:val="0"/>
        <w:snapToGrid w:val="0"/>
        <w:ind w:firstLineChars="0" w:firstLine="0"/>
        <w:jc w:val="center"/>
        <w:rPr>
          <w:rFonts w:ascii="宋体" w:hAnsi="宋体"/>
          <w:kern w:val="0"/>
          <w:sz w:val="44"/>
        </w:rPr>
      </w:pPr>
    </w:p>
    <w:p w:rsidR="004D6630" w:rsidRDefault="004D6630">
      <w:pPr>
        <w:tabs>
          <w:tab w:val="left" w:pos="3600"/>
          <w:tab w:val="left" w:pos="4480"/>
          <w:tab w:val="left" w:pos="5360"/>
        </w:tabs>
        <w:adjustRightInd w:val="0"/>
        <w:snapToGrid w:val="0"/>
        <w:ind w:firstLineChars="0" w:firstLine="0"/>
        <w:jc w:val="center"/>
        <w:rPr>
          <w:rFonts w:ascii="宋体" w:hAnsi="宋体"/>
          <w:kern w:val="0"/>
          <w:sz w:val="44"/>
        </w:rPr>
      </w:pPr>
    </w:p>
    <w:p w:rsidR="004D6630" w:rsidRDefault="001240B1">
      <w:pPr>
        <w:tabs>
          <w:tab w:val="left" w:pos="3600"/>
          <w:tab w:val="left" w:pos="4480"/>
          <w:tab w:val="left" w:pos="5360"/>
        </w:tabs>
        <w:adjustRightInd w:val="0"/>
        <w:snapToGrid w:val="0"/>
        <w:ind w:firstLineChars="0" w:firstLine="0"/>
        <w:jc w:val="center"/>
        <w:rPr>
          <w:rFonts w:ascii="宋体" w:hAnsi="宋体"/>
          <w:b/>
          <w:kern w:val="0"/>
          <w:sz w:val="84"/>
        </w:rPr>
      </w:pPr>
      <w:r>
        <w:rPr>
          <w:rFonts w:ascii="宋体" w:hAnsi="宋体" w:hint="eastAsia"/>
          <w:b/>
          <w:kern w:val="0"/>
          <w:sz w:val="84"/>
        </w:rPr>
        <w:t>参</w:t>
      </w:r>
      <w:r>
        <w:rPr>
          <w:rFonts w:ascii="宋体" w:hAnsi="宋体" w:hint="eastAsia"/>
          <w:b/>
          <w:kern w:val="0"/>
          <w:sz w:val="84"/>
        </w:rPr>
        <w:t xml:space="preserve">  </w:t>
      </w:r>
      <w:r>
        <w:rPr>
          <w:rFonts w:ascii="宋体" w:hAnsi="宋体" w:hint="eastAsia"/>
          <w:b/>
          <w:kern w:val="0"/>
          <w:sz w:val="84"/>
        </w:rPr>
        <w:t>选</w:t>
      </w:r>
      <w:r>
        <w:rPr>
          <w:rFonts w:ascii="宋体" w:hAnsi="宋体" w:hint="eastAsia"/>
          <w:b/>
          <w:kern w:val="0"/>
          <w:sz w:val="84"/>
        </w:rPr>
        <w:t xml:space="preserve">  </w:t>
      </w:r>
      <w:r>
        <w:rPr>
          <w:rFonts w:ascii="宋体" w:hAnsi="宋体" w:hint="eastAsia"/>
          <w:b/>
          <w:kern w:val="0"/>
          <w:sz w:val="84"/>
        </w:rPr>
        <w:t>文</w:t>
      </w:r>
      <w:r>
        <w:rPr>
          <w:rFonts w:ascii="宋体" w:hAnsi="宋体" w:hint="eastAsia"/>
          <w:b/>
          <w:kern w:val="0"/>
          <w:sz w:val="84"/>
        </w:rPr>
        <w:t xml:space="preserve">  </w:t>
      </w:r>
      <w:r>
        <w:rPr>
          <w:rFonts w:ascii="宋体" w:hAnsi="宋体" w:hint="eastAsia"/>
          <w:b/>
          <w:kern w:val="0"/>
          <w:sz w:val="84"/>
        </w:rPr>
        <w:t>件</w:t>
      </w:r>
    </w:p>
    <w:p w:rsidR="004D6630" w:rsidRDefault="004D6630">
      <w:pPr>
        <w:adjustRightInd w:val="0"/>
        <w:snapToGrid w:val="0"/>
        <w:ind w:firstLineChars="0" w:firstLine="0"/>
        <w:jc w:val="center"/>
        <w:rPr>
          <w:rFonts w:ascii="宋体" w:hAnsi="宋体"/>
          <w:kern w:val="0"/>
          <w:sz w:val="16"/>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4D6630">
      <w:pPr>
        <w:adjustRightInd w:val="0"/>
        <w:snapToGrid w:val="0"/>
        <w:ind w:firstLineChars="0" w:firstLine="0"/>
        <w:jc w:val="center"/>
        <w:rPr>
          <w:rFonts w:ascii="宋体" w:hAnsi="宋体"/>
          <w:b/>
          <w:kern w:val="0"/>
          <w:sz w:val="20"/>
        </w:rPr>
      </w:pPr>
    </w:p>
    <w:p w:rsidR="004D6630" w:rsidRDefault="001240B1">
      <w:pPr>
        <w:ind w:firstLineChars="0" w:firstLine="0"/>
        <w:jc w:val="center"/>
      </w:pPr>
      <w:r>
        <w:rPr>
          <w:rFonts w:hint="eastAsia"/>
        </w:rPr>
        <w:t>参选人：</w:t>
      </w:r>
      <w:r>
        <w:rPr>
          <w:rFonts w:hint="eastAsia"/>
          <w:u w:val="single"/>
        </w:rPr>
        <w:t xml:space="preserve">                </w:t>
      </w:r>
      <w:r>
        <w:rPr>
          <w:rFonts w:hint="eastAsia"/>
        </w:rPr>
        <w:t>（盖单位公章）</w:t>
      </w:r>
    </w:p>
    <w:p w:rsidR="004D6630" w:rsidRDefault="001240B1">
      <w:pPr>
        <w:ind w:firstLineChars="0" w:firstLine="0"/>
        <w:jc w:val="center"/>
      </w:pPr>
      <w:r>
        <w:rPr>
          <w:rFonts w:ascii="宋体" w:hint="eastAsia"/>
          <w:snapToGrid w:val="0"/>
          <w:kern w:val="0"/>
        </w:rPr>
        <w:t>法定代表人</w:t>
      </w:r>
      <w:r>
        <w:rPr>
          <w:rFonts w:hint="eastAsia"/>
        </w:rPr>
        <w:t>/</w:t>
      </w:r>
      <w:r>
        <w:rPr>
          <w:rFonts w:hint="eastAsia"/>
        </w:rPr>
        <w:t>分支机构负责人</w:t>
      </w:r>
      <w:r>
        <w:rPr>
          <w:rFonts w:hint="eastAsia"/>
        </w:rPr>
        <w:t>/</w:t>
      </w:r>
      <w:r>
        <w:rPr>
          <w:rFonts w:hint="eastAsia"/>
        </w:rPr>
        <w:t>委托代理人：</w:t>
      </w:r>
      <w:r>
        <w:rPr>
          <w:rFonts w:hint="eastAsia"/>
          <w:u w:val="single"/>
        </w:rPr>
        <w:t xml:space="preserve">              </w:t>
      </w:r>
      <w:r>
        <w:rPr>
          <w:rFonts w:hint="eastAsia"/>
        </w:rPr>
        <w:t>（签字</w:t>
      </w:r>
      <w:r>
        <w:rPr>
          <w:rFonts w:hint="eastAsia"/>
        </w:rPr>
        <w:t>或盖章</w:t>
      </w:r>
      <w:r>
        <w:rPr>
          <w:rFonts w:hint="eastAsia"/>
        </w:rPr>
        <w:t>）</w:t>
      </w:r>
    </w:p>
    <w:p w:rsidR="004D6630" w:rsidRDefault="001240B1">
      <w:pPr>
        <w:ind w:firstLineChars="0" w:firstLine="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D6630" w:rsidRDefault="004D6630">
      <w:pPr>
        <w:tabs>
          <w:tab w:val="left" w:pos="3280"/>
          <w:tab w:val="left" w:pos="4680"/>
          <w:tab w:val="left" w:pos="6080"/>
        </w:tabs>
        <w:adjustRightInd w:val="0"/>
        <w:snapToGrid w:val="0"/>
        <w:ind w:firstLineChars="0" w:firstLine="0"/>
        <w:jc w:val="center"/>
        <w:rPr>
          <w:rFonts w:ascii="宋体" w:hAnsi="宋体"/>
          <w:b/>
          <w:kern w:val="0"/>
        </w:rPr>
      </w:pPr>
    </w:p>
    <w:p w:rsidR="004D6630" w:rsidRDefault="004D6630">
      <w:pPr>
        <w:tabs>
          <w:tab w:val="left" w:pos="6300"/>
        </w:tabs>
        <w:snapToGrid w:val="0"/>
        <w:ind w:firstLineChars="0" w:firstLine="0"/>
        <w:jc w:val="center"/>
        <w:rPr>
          <w:rFonts w:ascii="宋体" w:hAnsi="宋体"/>
          <w:snapToGrid w:val="0"/>
          <w:kern w:val="0"/>
          <w:szCs w:val="28"/>
        </w:rPr>
      </w:pPr>
    </w:p>
    <w:p w:rsidR="004D6630" w:rsidRDefault="004D6630">
      <w:pPr>
        <w:tabs>
          <w:tab w:val="left" w:pos="6300"/>
        </w:tabs>
        <w:snapToGrid w:val="0"/>
        <w:ind w:firstLineChars="0" w:firstLine="0"/>
        <w:jc w:val="center"/>
        <w:rPr>
          <w:rFonts w:ascii="宋体" w:hAnsi="宋体"/>
          <w:snapToGrid w:val="0"/>
          <w:kern w:val="0"/>
          <w:szCs w:val="28"/>
        </w:rPr>
      </w:pPr>
    </w:p>
    <w:p w:rsidR="004D6630" w:rsidRDefault="004D6630">
      <w:pPr>
        <w:tabs>
          <w:tab w:val="left" w:pos="6300"/>
        </w:tabs>
        <w:snapToGrid w:val="0"/>
        <w:ind w:firstLineChars="0" w:firstLine="0"/>
        <w:jc w:val="center"/>
        <w:rPr>
          <w:rFonts w:ascii="宋体" w:hAnsi="宋体"/>
          <w:snapToGrid w:val="0"/>
          <w:kern w:val="0"/>
          <w:szCs w:val="28"/>
        </w:rPr>
        <w:sectPr w:rsidR="004D6630">
          <w:pgSz w:w="11906" w:h="16838"/>
          <w:pgMar w:top="1440" w:right="1800" w:bottom="1440" w:left="1800" w:header="851" w:footer="992" w:gutter="0"/>
          <w:cols w:space="720"/>
          <w:docGrid w:type="lines" w:linePitch="312"/>
        </w:sectPr>
      </w:pPr>
    </w:p>
    <w:p w:rsidR="004D6630" w:rsidRDefault="004D6630">
      <w:pPr>
        <w:tabs>
          <w:tab w:val="left" w:pos="3280"/>
          <w:tab w:val="left" w:pos="4680"/>
          <w:tab w:val="left" w:pos="6080"/>
        </w:tabs>
        <w:adjustRightInd w:val="0"/>
        <w:snapToGrid w:val="0"/>
        <w:ind w:firstLineChars="0" w:firstLine="0"/>
        <w:jc w:val="center"/>
        <w:rPr>
          <w:rFonts w:ascii="宋体" w:hAnsi="宋体"/>
          <w:kern w:val="0"/>
        </w:rPr>
      </w:pPr>
    </w:p>
    <w:p w:rsidR="004D6630" w:rsidRDefault="001240B1">
      <w:pPr>
        <w:tabs>
          <w:tab w:val="left" w:pos="6300"/>
        </w:tabs>
        <w:snapToGrid w:val="0"/>
        <w:ind w:firstLineChars="0" w:firstLine="0"/>
        <w:jc w:val="center"/>
        <w:outlineLvl w:val="1"/>
        <w:rPr>
          <w:rFonts w:ascii="宋体"/>
          <w:snapToGrid w:val="0"/>
          <w:kern w:val="0"/>
          <w:sz w:val="36"/>
          <w:szCs w:val="28"/>
        </w:rPr>
      </w:pPr>
      <w:r>
        <w:rPr>
          <w:rFonts w:ascii="宋体" w:hint="eastAsia"/>
          <w:snapToGrid w:val="0"/>
          <w:kern w:val="0"/>
          <w:sz w:val="36"/>
          <w:szCs w:val="28"/>
        </w:rPr>
        <w:t>目</w:t>
      </w:r>
      <w:r>
        <w:rPr>
          <w:rFonts w:ascii="宋体" w:hint="eastAsia"/>
          <w:snapToGrid w:val="0"/>
          <w:kern w:val="0"/>
          <w:sz w:val="36"/>
          <w:szCs w:val="28"/>
        </w:rPr>
        <w:t xml:space="preserve">  </w:t>
      </w:r>
      <w:r>
        <w:rPr>
          <w:rFonts w:ascii="宋体" w:hint="eastAsia"/>
          <w:snapToGrid w:val="0"/>
          <w:kern w:val="0"/>
          <w:sz w:val="36"/>
          <w:szCs w:val="28"/>
        </w:rPr>
        <w:t>录</w:t>
      </w:r>
    </w:p>
    <w:p w:rsidR="004D6630" w:rsidRDefault="001240B1">
      <w:pPr>
        <w:ind w:firstLine="420"/>
      </w:pPr>
      <w:r>
        <w:rPr>
          <w:rFonts w:hint="eastAsia"/>
        </w:rPr>
        <w:t>一、</w:t>
      </w:r>
      <w:r>
        <w:rPr>
          <w:rFonts w:hint="eastAsia"/>
        </w:rPr>
        <w:t>参选函</w:t>
      </w:r>
    </w:p>
    <w:p w:rsidR="004D6630" w:rsidRDefault="001240B1">
      <w:pPr>
        <w:ind w:firstLine="420"/>
      </w:pPr>
      <w:r>
        <w:rPr>
          <w:rFonts w:hint="eastAsia"/>
        </w:rPr>
        <w:t>二、报价一览表</w:t>
      </w:r>
    </w:p>
    <w:p w:rsidR="004D6630" w:rsidRDefault="001240B1">
      <w:pPr>
        <w:ind w:firstLine="420"/>
      </w:pPr>
      <w:r>
        <w:t>三</w:t>
      </w:r>
      <w:r>
        <w:rPr>
          <w:rFonts w:hint="eastAsia"/>
        </w:rPr>
        <w:t>、资格性文件</w:t>
      </w:r>
    </w:p>
    <w:p w:rsidR="004D6630" w:rsidRDefault="001240B1">
      <w:pPr>
        <w:ind w:firstLine="420"/>
      </w:pPr>
      <w:r>
        <w:t>（</w:t>
      </w:r>
      <w:r>
        <w:t>一</w:t>
      </w:r>
      <w:r>
        <w:t>）</w:t>
      </w:r>
      <w:r>
        <w:t>参选人基本情况介绍，资质证明等</w:t>
      </w:r>
    </w:p>
    <w:p w:rsidR="004D6630" w:rsidRDefault="001240B1">
      <w:pPr>
        <w:ind w:firstLine="420"/>
      </w:pPr>
      <w:r>
        <w:t>（</w:t>
      </w:r>
      <w:r>
        <w:t>二</w:t>
      </w:r>
      <w:r>
        <w:t>）</w:t>
      </w:r>
      <w:r>
        <w:t>法定代表人</w:t>
      </w:r>
      <w:r>
        <w:rPr>
          <w:rFonts w:hint="eastAsia"/>
        </w:rPr>
        <w:t>/</w:t>
      </w:r>
      <w:r>
        <w:rPr>
          <w:rFonts w:hint="eastAsia"/>
        </w:rPr>
        <w:t>分支机构负责人</w:t>
      </w:r>
      <w:r>
        <w:t>身份证明及授权委托书</w:t>
      </w:r>
    </w:p>
    <w:p w:rsidR="004D6630" w:rsidRDefault="001240B1">
      <w:pPr>
        <w:ind w:firstLine="420"/>
      </w:pPr>
      <w:r>
        <w:rPr>
          <w:rFonts w:hint="eastAsia"/>
        </w:rPr>
        <w:t>（三）</w:t>
      </w:r>
      <w:r>
        <w:rPr>
          <w:rFonts w:hint="eastAsia"/>
        </w:rPr>
        <w:t>书面声明</w:t>
      </w:r>
    </w:p>
    <w:p w:rsidR="004D6630" w:rsidRDefault="001240B1">
      <w:pPr>
        <w:ind w:firstLine="420"/>
      </w:pPr>
      <w:r>
        <w:t>（</w:t>
      </w:r>
      <w:r>
        <w:rPr>
          <w:rFonts w:hint="eastAsia"/>
        </w:rPr>
        <w:t>四</w:t>
      </w:r>
      <w:r>
        <w:t>）中国执行信息公开网截图</w:t>
      </w:r>
    </w:p>
    <w:p w:rsidR="004D6630" w:rsidRDefault="001240B1">
      <w:pPr>
        <w:ind w:firstLine="420"/>
      </w:pPr>
      <w:r>
        <w:rPr>
          <w:rFonts w:hint="eastAsia"/>
          <w:lang w:val="zh-CN"/>
        </w:rPr>
        <w:t>（</w:t>
      </w:r>
      <w:r>
        <w:rPr>
          <w:rFonts w:hint="eastAsia"/>
        </w:rPr>
        <w:t>五</w:t>
      </w:r>
      <w:r>
        <w:rPr>
          <w:rFonts w:hint="eastAsia"/>
          <w:lang w:val="zh-CN"/>
        </w:rPr>
        <w:t>）</w:t>
      </w:r>
      <w:r>
        <w:rPr>
          <w:rFonts w:hint="eastAsia"/>
        </w:rPr>
        <w:t>其他（如有）</w:t>
      </w:r>
    </w:p>
    <w:p w:rsidR="004D6630" w:rsidRDefault="001240B1">
      <w:pPr>
        <w:ind w:firstLine="420"/>
      </w:pPr>
      <w:r>
        <w:t>四</w:t>
      </w:r>
      <w:r>
        <w:rPr>
          <w:rFonts w:hint="eastAsia"/>
        </w:rPr>
        <w:t>、响应承诺</w:t>
      </w:r>
    </w:p>
    <w:p w:rsidR="004D6630" w:rsidRDefault="001240B1">
      <w:pPr>
        <w:ind w:firstLine="420"/>
      </w:pPr>
      <w:r>
        <w:rPr>
          <w:rFonts w:hint="eastAsia"/>
        </w:rPr>
        <w:t>（一）响应承诺函</w:t>
      </w:r>
    </w:p>
    <w:p w:rsidR="004D6630" w:rsidRDefault="001240B1">
      <w:pPr>
        <w:ind w:firstLine="420"/>
      </w:pPr>
      <w:r>
        <w:rPr>
          <w:rFonts w:hint="eastAsia"/>
        </w:rPr>
        <w:t>（二）技术条款偏离表</w:t>
      </w:r>
    </w:p>
    <w:p w:rsidR="004D6630" w:rsidRDefault="001240B1">
      <w:pPr>
        <w:ind w:firstLine="420"/>
      </w:pPr>
      <w:r>
        <w:rPr>
          <w:rFonts w:hint="eastAsia"/>
        </w:rPr>
        <w:t>（三）</w:t>
      </w:r>
      <w:r>
        <w:rPr>
          <w:rFonts w:hint="eastAsia"/>
        </w:rPr>
        <w:t>参选保证金</w:t>
      </w:r>
    </w:p>
    <w:p w:rsidR="004D6630" w:rsidRDefault="001240B1">
      <w:pPr>
        <w:ind w:firstLine="420"/>
      </w:pPr>
      <w:r>
        <w:rPr>
          <w:rFonts w:hint="eastAsia"/>
        </w:rPr>
        <w:t>（四）知识产权承诺函</w:t>
      </w:r>
    </w:p>
    <w:p w:rsidR="004D6630" w:rsidRDefault="001240B1">
      <w:pPr>
        <w:ind w:firstLine="420"/>
      </w:pPr>
      <w:r>
        <w:rPr>
          <w:rFonts w:hint="eastAsia"/>
        </w:rPr>
        <w:t>五、商务技术文件</w:t>
      </w:r>
      <w:r>
        <w:rPr>
          <w:rFonts w:hint="eastAsia"/>
        </w:rPr>
        <w:t>（</w:t>
      </w:r>
      <w:r>
        <w:rPr>
          <w:rFonts w:hint="eastAsia"/>
        </w:rPr>
        <w:t>如有</w:t>
      </w:r>
      <w:r>
        <w:rPr>
          <w:rFonts w:hint="eastAsia"/>
        </w:rPr>
        <w:t>）</w:t>
      </w:r>
    </w:p>
    <w:p w:rsidR="004D6630" w:rsidRDefault="001240B1">
      <w:pPr>
        <w:ind w:firstLine="420"/>
      </w:pPr>
      <w:r>
        <w:rPr>
          <w:rFonts w:hint="eastAsia"/>
        </w:rPr>
        <w:t>六、其他（如有）</w:t>
      </w:r>
    </w:p>
    <w:p w:rsidR="004D6630" w:rsidRDefault="004D6630">
      <w:pPr>
        <w:ind w:firstLine="420"/>
        <w:rPr>
          <w:rFonts w:ascii="宋体" w:hAnsi="宋体" w:cs="宋体"/>
        </w:rPr>
      </w:pPr>
    </w:p>
    <w:p w:rsidR="004D6630" w:rsidRDefault="004D6630">
      <w:pPr>
        <w:ind w:firstLine="420"/>
        <w:rPr>
          <w:rFonts w:ascii="宋体" w:hAnsi="宋体" w:cs="宋体"/>
        </w:rPr>
      </w:pPr>
    </w:p>
    <w:p w:rsidR="004D6630" w:rsidRDefault="001240B1">
      <w:pPr>
        <w:ind w:firstLineChars="0" w:firstLine="0"/>
        <w:jc w:val="center"/>
        <w:outlineLvl w:val="1"/>
        <w:rPr>
          <w:rStyle w:val="1Char0"/>
          <w:rFonts w:hint="default"/>
        </w:rPr>
      </w:pPr>
      <w:r>
        <w:rPr>
          <w:rFonts w:ascii="宋体" w:hAnsi="宋体" w:cs="宋体" w:hint="eastAsia"/>
        </w:rPr>
        <w:br w:type="page"/>
      </w:r>
      <w:r>
        <w:rPr>
          <w:rStyle w:val="1Char0"/>
          <w:rFonts w:hint="default"/>
        </w:rPr>
        <w:t>一、参选函</w:t>
      </w:r>
    </w:p>
    <w:p w:rsidR="004D6630" w:rsidRDefault="004D6630">
      <w:pPr>
        <w:tabs>
          <w:tab w:val="left" w:pos="6300"/>
        </w:tabs>
        <w:snapToGrid w:val="0"/>
        <w:ind w:rightChars="-14" w:right="-29" w:firstLine="480"/>
        <w:rPr>
          <w:rFonts w:ascii="宋体"/>
          <w:snapToGrid w:val="0"/>
          <w:kern w:val="0"/>
          <w:sz w:val="24"/>
          <w:szCs w:val="24"/>
          <w:u w:val="single"/>
        </w:rPr>
      </w:pP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4D6630" w:rsidRDefault="001240B1">
      <w:pPr>
        <w:tabs>
          <w:tab w:val="left" w:pos="6300"/>
        </w:tabs>
        <w:snapToGrid w:val="0"/>
        <w:ind w:rightChars="-14" w:right="-29" w:firstLineChars="0" w:firstLine="573"/>
        <w:rPr>
          <w:rFonts w:ascii="宋体"/>
          <w:snapToGrid w:val="0"/>
          <w:kern w:val="0"/>
          <w:sz w:val="24"/>
          <w:szCs w:val="24"/>
        </w:rPr>
      </w:pPr>
      <w:r>
        <w:rPr>
          <w:rFonts w:ascii="宋体" w:hAnsi="Cambria Math" w:hint="eastAsia"/>
          <w:snapToGrid w:val="0"/>
          <w:kern w:val="0"/>
          <w:sz w:val="24"/>
          <w:szCs w:val="24"/>
        </w:rPr>
        <w:t>1</w:t>
      </w:r>
      <w:r>
        <w:rPr>
          <w:rFonts w:ascii="宋体" w:hAnsi="Cambria Math" w:hint="eastAsia"/>
          <w:snapToGrid w:val="0"/>
          <w:kern w:val="0"/>
          <w:sz w:val="24"/>
          <w:szCs w:val="24"/>
        </w:rPr>
        <w:t>、</w:t>
      </w:r>
      <w:r>
        <w:rPr>
          <w:rFonts w:ascii="宋体" w:hint="eastAsia"/>
          <w:snapToGrid w:val="0"/>
          <w:kern w:val="0"/>
          <w:sz w:val="24"/>
          <w:szCs w:val="24"/>
        </w:rPr>
        <w:t>愿意按照比选文件中的一切要求，</w:t>
      </w:r>
      <w:r>
        <w:rPr>
          <w:rFonts w:ascii="宋体" w:cs="仿宋_GB2312" w:hint="eastAsia"/>
          <w:snapToGrid w:val="0"/>
          <w:kern w:val="0"/>
          <w:sz w:val="24"/>
          <w:szCs w:val="24"/>
        </w:rPr>
        <w:t>提供比选货物的供应及技术服务。</w:t>
      </w:r>
      <w:r>
        <w:rPr>
          <w:rFonts w:ascii="宋体" w:hint="eastAsia"/>
          <w:snapToGrid w:val="0"/>
          <w:kern w:val="0"/>
          <w:sz w:val="24"/>
          <w:szCs w:val="24"/>
        </w:rPr>
        <w:t>以人民币小写：</w:t>
      </w:r>
      <w:r>
        <w:rPr>
          <w:rFonts w:ascii="宋体" w:hint="eastAsia"/>
          <w:snapToGrid w:val="0"/>
          <w:kern w:val="0"/>
          <w:sz w:val="24"/>
          <w:szCs w:val="24"/>
          <w:u w:val="single"/>
        </w:rPr>
        <w:t xml:space="preserve">          </w:t>
      </w:r>
      <w:r>
        <w:rPr>
          <w:rFonts w:ascii="宋体" w:hint="eastAsia"/>
          <w:snapToGrid w:val="0"/>
          <w:kern w:val="0"/>
          <w:sz w:val="24"/>
          <w:szCs w:val="24"/>
        </w:rPr>
        <w:t>/</w:t>
      </w:r>
      <w:r>
        <w:rPr>
          <w:rFonts w:ascii="宋体" w:hint="eastAsia"/>
          <w:snapToGrid w:val="0"/>
          <w:kern w:val="0"/>
          <w:sz w:val="24"/>
          <w:szCs w:val="24"/>
        </w:rPr>
        <w:t>台</w:t>
      </w:r>
      <w:r>
        <w:rPr>
          <w:rFonts w:ascii="宋体" w:hint="eastAsia"/>
          <w:snapToGrid w:val="0"/>
          <w:kern w:val="0"/>
          <w:sz w:val="24"/>
          <w:szCs w:val="24"/>
        </w:rPr>
        <w:t>，人民币大写：</w:t>
      </w:r>
      <w:r>
        <w:rPr>
          <w:rFonts w:ascii="宋体" w:hint="eastAsia"/>
          <w:snapToGrid w:val="0"/>
          <w:kern w:val="0"/>
          <w:sz w:val="24"/>
          <w:szCs w:val="24"/>
          <w:u w:val="single"/>
        </w:rPr>
        <w:t xml:space="preserve">          </w:t>
      </w:r>
      <w:r>
        <w:rPr>
          <w:rFonts w:ascii="宋体" w:hint="eastAsia"/>
          <w:snapToGrid w:val="0"/>
          <w:kern w:val="0"/>
          <w:sz w:val="24"/>
          <w:szCs w:val="24"/>
        </w:rPr>
        <w:t>/</w:t>
      </w:r>
      <w:r>
        <w:rPr>
          <w:rFonts w:ascii="宋体" w:hint="eastAsia"/>
          <w:snapToGrid w:val="0"/>
          <w:kern w:val="0"/>
          <w:sz w:val="24"/>
          <w:szCs w:val="24"/>
        </w:rPr>
        <w:t>台</w:t>
      </w:r>
      <w:r>
        <w:rPr>
          <w:rFonts w:ascii="宋体" w:hint="eastAsia"/>
          <w:snapToGrid w:val="0"/>
          <w:kern w:val="0"/>
          <w:sz w:val="24"/>
          <w:szCs w:val="24"/>
        </w:rPr>
        <w:t>的</w:t>
      </w:r>
      <w:r>
        <w:rPr>
          <w:rFonts w:ascii="宋体" w:cs="Cambria" w:hint="eastAsia"/>
          <w:snapToGrid w:val="0"/>
          <w:kern w:val="0"/>
          <w:sz w:val="24"/>
          <w:szCs w:val="24"/>
        </w:rPr>
        <w:t>参选</w:t>
      </w:r>
      <w:r>
        <w:rPr>
          <w:rFonts w:ascii="宋体" w:hint="eastAsia"/>
          <w:snapToGrid w:val="0"/>
          <w:kern w:val="0"/>
          <w:sz w:val="24"/>
          <w:szCs w:val="24"/>
        </w:rPr>
        <w:t>价</w:t>
      </w:r>
      <w:r>
        <w:rPr>
          <w:rFonts w:ascii="宋体" w:hint="eastAsia"/>
          <w:snapToGrid w:val="0"/>
          <w:kern w:val="0"/>
          <w:sz w:val="24"/>
          <w:szCs w:val="24"/>
        </w:rPr>
        <w:t>（</w:t>
      </w:r>
      <w:r>
        <w:rPr>
          <w:rFonts w:ascii="宋体" w:hint="eastAsia"/>
          <w:snapToGrid w:val="0"/>
          <w:kern w:val="0"/>
          <w:sz w:val="24"/>
          <w:szCs w:val="24"/>
        </w:rPr>
        <w:t>含税</w:t>
      </w:r>
      <w:r>
        <w:rPr>
          <w:rFonts w:ascii="宋体" w:hint="eastAsia"/>
          <w:snapToGrid w:val="0"/>
          <w:kern w:val="0"/>
          <w:sz w:val="24"/>
          <w:szCs w:val="24"/>
        </w:rPr>
        <w:t>）</w:t>
      </w:r>
      <w:r>
        <w:rPr>
          <w:rFonts w:ascii="宋体" w:hint="eastAsia"/>
          <w:snapToGrid w:val="0"/>
          <w:kern w:val="0"/>
          <w:sz w:val="24"/>
          <w:szCs w:val="24"/>
        </w:rPr>
        <w:t>承担和完成本项目。</w:t>
      </w:r>
      <w:r>
        <w:rPr>
          <w:rFonts w:ascii="宋体" w:hint="eastAsia"/>
          <w:snapToGrid w:val="0"/>
          <w:kern w:val="0"/>
          <w:sz w:val="24"/>
          <w:szCs w:val="24"/>
        </w:rPr>
        <w:t>免费维保期：</w:t>
      </w:r>
      <w:r>
        <w:rPr>
          <w:rFonts w:ascii="宋体" w:hint="eastAsia"/>
          <w:snapToGrid w:val="0"/>
          <w:kern w:val="0"/>
          <w:sz w:val="24"/>
          <w:szCs w:val="24"/>
          <w:u w:val="single"/>
        </w:rPr>
        <w:t xml:space="preserve">          </w:t>
      </w:r>
      <w:r>
        <w:rPr>
          <w:rFonts w:ascii="宋体" w:hint="eastAsia"/>
          <w:snapToGrid w:val="0"/>
          <w:kern w:val="0"/>
          <w:sz w:val="24"/>
          <w:szCs w:val="24"/>
        </w:rPr>
        <w:t>；</w:t>
      </w:r>
      <w:r>
        <w:rPr>
          <w:rFonts w:ascii="宋体" w:hint="eastAsia"/>
          <w:snapToGrid w:val="0"/>
          <w:kern w:val="0"/>
          <w:sz w:val="24"/>
          <w:szCs w:val="24"/>
        </w:rPr>
        <w:t>免费维保期后的维保费率：</w:t>
      </w:r>
      <w:r>
        <w:rPr>
          <w:rFonts w:ascii="宋体" w:hint="eastAsia"/>
          <w:snapToGrid w:val="0"/>
          <w:kern w:val="0"/>
          <w:sz w:val="24"/>
          <w:szCs w:val="24"/>
          <w:u w:val="single"/>
        </w:rPr>
        <w:t xml:space="preserve">          </w:t>
      </w:r>
      <w:r>
        <w:rPr>
          <w:rFonts w:ascii="宋体" w:hint="eastAsia"/>
          <w:snapToGrid w:val="0"/>
          <w:kern w:val="0"/>
          <w:sz w:val="24"/>
          <w:szCs w:val="24"/>
        </w:rPr>
        <w:t>。</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、我方知晓并同意本次货物单价均包含设备</w:t>
      </w:r>
      <w:r>
        <w:rPr>
          <w:rFonts w:ascii="宋体"/>
          <w:snapToGrid w:val="0"/>
          <w:kern w:val="0"/>
          <w:sz w:val="24"/>
          <w:szCs w:val="24"/>
        </w:rPr>
        <w:t>3</w:t>
      </w:r>
      <w:r>
        <w:rPr>
          <w:rFonts w:ascii="宋体" w:hint="eastAsia"/>
          <w:snapToGrid w:val="0"/>
          <w:kern w:val="0"/>
          <w:sz w:val="24"/>
          <w:szCs w:val="24"/>
        </w:rPr>
        <w:t>年维护费用。</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、我方现提交的参选文件为：参选文件正本一份，副本一份，电子文件一份。</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、如果我方参选文件被接受，我方将履行比选文件中规定的各项要求，按相关法律法规和合同约定条款承担我方的责任。</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、我方愿意提供比选文件中要求的所有资料，并对其真实性负责。</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、我方理解最低价格不是中选的唯一条件。</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7</w:t>
      </w:r>
      <w:r>
        <w:rPr>
          <w:rFonts w:ascii="宋体" w:hint="eastAsia"/>
          <w:snapToGrid w:val="0"/>
          <w:kern w:val="0"/>
          <w:sz w:val="24"/>
          <w:szCs w:val="24"/>
        </w:rPr>
        <w:t>、参选有效期为参选截止日期后</w:t>
      </w:r>
      <w:r>
        <w:rPr>
          <w:rFonts w:ascii="宋体" w:hint="eastAsia"/>
          <w:snapToGrid w:val="0"/>
          <w:kern w:val="0"/>
          <w:sz w:val="24"/>
          <w:szCs w:val="24"/>
        </w:rPr>
        <w:t>90</w:t>
      </w:r>
      <w:r>
        <w:rPr>
          <w:rFonts w:ascii="宋体" w:hint="eastAsia"/>
          <w:snapToGrid w:val="0"/>
          <w:kern w:val="0"/>
          <w:sz w:val="24"/>
          <w:szCs w:val="24"/>
        </w:rPr>
        <w:t>天内。</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8</w:t>
      </w:r>
      <w:r>
        <w:rPr>
          <w:rFonts w:ascii="宋体" w:hint="eastAsia"/>
          <w:snapToGrid w:val="0"/>
          <w:kern w:val="0"/>
          <w:sz w:val="24"/>
          <w:szCs w:val="24"/>
        </w:rPr>
        <w:t>、若我方中选，我方开具税率为</w:t>
      </w:r>
      <w:r>
        <w:rPr>
          <w:rFonts w:ascii="宋体" w:hint="eastAsia"/>
          <w:snapToGrid w:val="0"/>
          <w:kern w:val="0"/>
          <w:sz w:val="24"/>
          <w:szCs w:val="24"/>
        </w:rPr>
        <w:t>13%</w:t>
      </w:r>
      <w:r>
        <w:rPr>
          <w:rFonts w:ascii="宋体" w:hint="eastAsia"/>
          <w:snapToGrid w:val="0"/>
          <w:kern w:val="0"/>
          <w:sz w:val="24"/>
          <w:szCs w:val="24"/>
        </w:rPr>
        <w:t>的增值税专用发票</w:t>
      </w:r>
      <w:r>
        <w:rPr>
          <w:rFonts w:ascii="宋体" w:hint="eastAsia"/>
          <w:snapToGrid w:val="0"/>
          <w:kern w:val="0"/>
          <w:sz w:val="24"/>
          <w:szCs w:val="24"/>
        </w:rPr>
        <w:t>。</w:t>
      </w:r>
    </w:p>
    <w:p w:rsidR="004D6630" w:rsidRDefault="004D6630">
      <w:pPr>
        <w:tabs>
          <w:tab w:val="left" w:pos="6300"/>
        </w:tabs>
        <w:snapToGrid w:val="0"/>
        <w:ind w:rightChars="-14" w:right="-29" w:firstLine="480"/>
        <w:rPr>
          <w:rFonts w:ascii="宋体"/>
          <w:snapToGrid w:val="0"/>
          <w:kern w:val="0"/>
          <w:sz w:val="24"/>
          <w:szCs w:val="24"/>
        </w:rPr>
      </w:pPr>
    </w:p>
    <w:p w:rsidR="004D6630" w:rsidRDefault="001240B1">
      <w:pPr>
        <w:tabs>
          <w:tab w:val="left" w:pos="6300"/>
        </w:tabs>
        <w:snapToGrid w:val="0"/>
        <w:ind w:rightChars="-14" w:right="-29"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4D6630" w:rsidRDefault="001240B1">
      <w:pPr>
        <w:tabs>
          <w:tab w:val="left" w:pos="6300"/>
        </w:tabs>
        <w:snapToGrid w:val="0"/>
        <w:ind w:rightChars="-14" w:right="-29" w:firstLine="480"/>
        <w:rPr>
          <w:rFonts w:ascii="宋体"/>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4D6630" w:rsidRDefault="004D6630">
      <w:pPr>
        <w:tabs>
          <w:tab w:val="left" w:pos="6300"/>
        </w:tabs>
        <w:snapToGrid w:val="0"/>
        <w:ind w:rightChars="-14" w:right="-29" w:firstLineChars="2725" w:firstLine="6540"/>
        <w:rPr>
          <w:rFonts w:ascii="宋体"/>
          <w:snapToGrid w:val="0"/>
          <w:kern w:val="0"/>
          <w:sz w:val="24"/>
          <w:szCs w:val="24"/>
        </w:rPr>
      </w:pPr>
    </w:p>
    <w:p w:rsidR="004D6630" w:rsidRDefault="001240B1">
      <w:pPr>
        <w:tabs>
          <w:tab w:val="left" w:pos="6300"/>
        </w:tabs>
        <w:snapToGrid w:val="0"/>
        <w:ind w:rightChars="-14" w:right="-29" w:firstLineChars="2250" w:firstLine="5400"/>
        <w:rPr>
          <w:rFonts w:ascii="宋体"/>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4D6630" w:rsidRDefault="004D6630">
      <w:pPr>
        <w:widowControl/>
        <w:ind w:firstLine="480"/>
        <w:jc w:val="left"/>
        <w:rPr>
          <w:rFonts w:ascii="宋体"/>
          <w:snapToGrid w:val="0"/>
          <w:kern w:val="0"/>
          <w:sz w:val="24"/>
          <w:szCs w:val="24"/>
        </w:rPr>
        <w:sectPr w:rsidR="004D6630">
          <w:pgSz w:w="11906" w:h="16838"/>
          <w:pgMar w:top="1440" w:right="1800" w:bottom="1440" w:left="1800" w:header="851" w:footer="992" w:gutter="0"/>
          <w:cols w:space="720"/>
          <w:docGrid w:type="lines" w:linePitch="312"/>
        </w:sectPr>
      </w:pPr>
    </w:p>
    <w:p w:rsidR="004D6630" w:rsidRDefault="001240B1">
      <w:pPr>
        <w:pStyle w:val="11"/>
        <w:rPr>
          <w:rFonts w:hint="default"/>
        </w:rPr>
      </w:pPr>
      <w:bookmarkStart w:id="80" w:name="_Toc3375"/>
      <w:bookmarkStart w:id="81" w:name="_Toc23458"/>
      <w:bookmarkStart w:id="82" w:name="_Toc21257"/>
      <w:r>
        <w:t>二、报价一览表</w:t>
      </w:r>
      <w:bookmarkEnd w:id="80"/>
      <w:bookmarkEnd w:id="81"/>
      <w:bookmarkEnd w:id="82"/>
    </w:p>
    <w:p w:rsidR="004D6630" w:rsidRDefault="004D6630">
      <w:pPr>
        <w:ind w:rightChars="-14" w:right="-29" w:firstLine="420"/>
        <w:rPr>
          <w:szCs w:val="28"/>
        </w:rPr>
      </w:pPr>
      <w:bookmarkStart w:id="83" w:name="_Hlk59456849"/>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6437"/>
      </w:tblGrid>
      <w:tr w:rsidR="004D6630">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napToGrid w:val="0"/>
                <w:kern w:val="0"/>
                <w:szCs w:val="24"/>
              </w:rPr>
            </w:pPr>
            <w:r>
              <w:rPr>
                <w:rFonts w:ascii="宋体" w:hAnsi="宋体" w:cs="Cambria" w:hint="eastAsia"/>
                <w:snapToGrid w:val="0"/>
                <w:kern w:val="0"/>
                <w:szCs w:val="24"/>
              </w:rPr>
              <w:t>参选</w:t>
            </w:r>
            <w:r>
              <w:rPr>
                <w:rFonts w:ascii="宋体" w:hAnsi="宋体" w:hint="eastAsia"/>
                <w:snapToGrid w:val="0"/>
                <w:kern w:val="0"/>
                <w:szCs w:val="24"/>
              </w:rPr>
              <w:t>人全称</w:t>
            </w:r>
          </w:p>
        </w:tc>
        <w:tc>
          <w:tcPr>
            <w:tcW w:w="6437" w:type="dxa"/>
            <w:tcBorders>
              <w:top w:val="single" w:sz="4" w:space="0" w:color="auto"/>
              <w:left w:val="single" w:sz="4" w:space="0" w:color="auto"/>
              <w:bottom w:val="single" w:sz="4" w:space="0" w:color="auto"/>
              <w:right w:val="single" w:sz="4" w:space="0" w:color="auto"/>
            </w:tcBorders>
            <w:vAlign w:val="center"/>
          </w:tcPr>
          <w:p w:rsidR="004D6630" w:rsidRDefault="004D6630">
            <w:pPr>
              <w:autoSpaceDE/>
              <w:autoSpaceDN/>
              <w:ind w:firstLineChars="0" w:firstLine="0"/>
              <w:jc w:val="center"/>
              <w:rPr>
                <w:rFonts w:ascii="宋体" w:hAnsi="宋体"/>
                <w:szCs w:val="24"/>
              </w:rPr>
            </w:pPr>
          </w:p>
        </w:tc>
      </w:tr>
      <w:tr w:rsidR="004D6630">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napToGrid w:val="0"/>
                <w:kern w:val="0"/>
                <w:szCs w:val="24"/>
              </w:rPr>
            </w:pPr>
            <w:r>
              <w:rPr>
                <w:rFonts w:ascii="宋体" w:hAnsi="宋体" w:hint="eastAsia"/>
                <w:snapToGrid w:val="0"/>
                <w:kern w:val="0"/>
                <w:szCs w:val="24"/>
              </w:rPr>
              <w:t>比选项目名称</w:t>
            </w:r>
          </w:p>
        </w:tc>
        <w:tc>
          <w:tcPr>
            <w:tcW w:w="6437" w:type="dxa"/>
            <w:tcBorders>
              <w:top w:val="single" w:sz="4" w:space="0" w:color="auto"/>
              <w:left w:val="single" w:sz="4" w:space="0" w:color="auto"/>
              <w:bottom w:val="single" w:sz="4" w:space="0" w:color="auto"/>
              <w:right w:val="single" w:sz="4" w:space="0" w:color="auto"/>
            </w:tcBorders>
            <w:vAlign w:val="center"/>
          </w:tcPr>
          <w:p w:rsidR="004D6630" w:rsidRDefault="004D6630">
            <w:pPr>
              <w:autoSpaceDE/>
              <w:autoSpaceDN/>
              <w:ind w:firstLineChars="0" w:firstLine="0"/>
              <w:jc w:val="center"/>
              <w:rPr>
                <w:rFonts w:ascii="宋体" w:hAnsi="宋体" w:cs="Cambria"/>
                <w:szCs w:val="21"/>
              </w:rPr>
            </w:pPr>
          </w:p>
        </w:tc>
      </w:tr>
      <w:tr w:rsidR="004D6630">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napToGrid w:val="0"/>
                <w:kern w:val="0"/>
                <w:szCs w:val="24"/>
              </w:rPr>
            </w:pPr>
            <w:r>
              <w:rPr>
                <w:rFonts w:ascii="宋体" w:hAnsi="宋体" w:hint="eastAsia"/>
                <w:snapToGrid w:val="0"/>
                <w:szCs w:val="24"/>
              </w:rPr>
              <w:t>参选</w:t>
            </w:r>
            <w:r>
              <w:rPr>
                <w:rFonts w:ascii="宋体" w:hAnsi="宋体" w:hint="eastAsia"/>
                <w:szCs w:val="24"/>
              </w:rPr>
              <w:t>报价</w:t>
            </w:r>
            <w:r>
              <w:rPr>
                <w:rFonts w:ascii="宋体" w:hAnsi="宋体" w:hint="eastAsia"/>
                <w:szCs w:val="24"/>
              </w:rPr>
              <w:t>（含税）</w:t>
            </w:r>
          </w:p>
        </w:tc>
        <w:tc>
          <w:tcPr>
            <w:tcW w:w="6437" w:type="dxa"/>
            <w:tcBorders>
              <w:top w:val="single" w:sz="4" w:space="0" w:color="auto"/>
              <w:left w:val="single" w:sz="4" w:space="0" w:color="auto"/>
              <w:bottom w:val="single" w:sz="4" w:space="0" w:color="auto"/>
              <w:right w:val="single" w:sz="4" w:space="0" w:color="auto"/>
            </w:tcBorders>
            <w:vAlign w:val="center"/>
          </w:tcPr>
          <w:p w:rsidR="004D6630" w:rsidRDefault="001240B1">
            <w:pPr>
              <w:ind w:firstLine="420"/>
              <w:rPr>
                <w:snapToGrid w:val="0"/>
                <w:kern w:val="0"/>
                <w:szCs w:val="24"/>
              </w:rPr>
            </w:pPr>
            <w:r>
              <w:rPr>
                <w:snapToGrid w:val="0"/>
                <w:kern w:val="0"/>
                <w:szCs w:val="24"/>
              </w:rPr>
              <w:t>小写</w:t>
            </w:r>
            <w:r>
              <w:rPr>
                <w:rFonts w:hint="eastAsia"/>
                <w:snapToGrid w:val="0"/>
                <w:kern w:val="0"/>
                <w:szCs w:val="24"/>
              </w:rPr>
              <w:t>：</w:t>
            </w:r>
            <w:r>
              <w:rPr>
                <w:rFonts w:hint="eastAsia"/>
                <w:snapToGrid w:val="0"/>
                <w:kern w:val="0"/>
                <w:szCs w:val="24"/>
              </w:rPr>
              <w:t xml:space="preserve">         </w:t>
            </w:r>
            <w:r>
              <w:rPr>
                <w:rFonts w:hint="eastAsia"/>
                <w:snapToGrid w:val="0"/>
                <w:kern w:val="0"/>
                <w:szCs w:val="24"/>
              </w:rPr>
              <w:t xml:space="preserve">   </w:t>
            </w:r>
            <w:r>
              <w:rPr>
                <w:rFonts w:hint="eastAsia"/>
                <w:snapToGrid w:val="0"/>
                <w:kern w:val="0"/>
                <w:szCs w:val="24"/>
              </w:rPr>
              <w:t>元</w:t>
            </w:r>
            <w:r>
              <w:rPr>
                <w:rFonts w:hint="eastAsia"/>
                <w:snapToGrid w:val="0"/>
                <w:kern w:val="0"/>
                <w:szCs w:val="24"/>
              </w:rPr>
              <w:t>/</w:t>
            </w:r>
            <w:r>
              <w:rPr>
                <w:rFonts w:hint="eastAsia"/>
                <w:snapToGrid w:val="0"/>
                <w:kern w:val="0"/>
                <w:szCs w:val="24"/>
              </w:rPr>
              <w:t>台</w:t>
            </w:r>
            <w:r>
              <w:rPr>
                <w:rFonts w:hint="eastAsia"/>
                <w:snapToGrid w:val="0"/>
                <w:kern w:val="0"/>
                <w:szCs w:val="24"/>
              </w:rPr>
              <w:t xml:space="preserve"> </w:t>
            </w:r>
            <w:r>
              <w:rPr>
                <w:snapToGrid w:val="0"/>
                <w:kern w:val="0"/>
                <w:szCs w:val="24"/>
              </w:rPr>
              <w:t>人民币</w:t>
            </w:r>
          </w:p>
          <w:p w:rsidR="004D6630" w:rsidRDefault="001240B1">
            <w:pPr>
              <w:autoSpaceDE/>
              <w:autoSpaceDN/>
              <w:ind w:firstLine="420"/>
              <w:rPr>
                <w:rFonts w:ascii="宋体" w:hAnsi="宋体"/>
                <w:szCs w:val="24"/>
              </w:rPr>
            </w:pPr>
            <w:r>
              <w:rPr>
                <w:rFonts w:hint="eastAsia"/>
                <w:snapToGrid w:val="0"/>
                <w:kern w:val="0"/>
                <w:szCs w:val="24"/>
              </w:rPr>
              <w:t>大写：</w:t>
            </w:r>
            <w:r>
              <w:rPr>
                <w:rFonts w:hint="eastAsia"/>
                <w:snapToGrid w:val="0"/>
                <w:kern w:val="0"/>
                <w:szCs w:val="24"/>
              </w:rPr>
              <w:t xml:space="preserve">            </w:t>
            </w:r>
            <w:r>
              <w:rPr>
                <w:rFonts w:hint="eastAsia"/>
                <w:snapToGrid w:val="0"/>
                <w:kern w:val="0"/>
                <w:szCs w:val="24"/>
              </w:rPr>
              <w:t>元</w:t>
            </w:r>
            <w:r>
              <w:rPr>
                <w:rFonts w:hint="eastAsia"/>
                <w:snapToGrid w:val="0"/>
                <w:kern w:val="0"/>
                <w:szCs w:val="24"/>
              </w:rPr>
              <w:t>每</w:t>
            </w:r>
            <w:r>
              <w:rPr>
                <w:rFonts w:hint="eastAsia"/>
                <w:snapToGrid w:val="0"/>
                <w:kern w:val="0"/>
                <w:szCs w:val="24"/>
              </w:rPr>
              <w:t>台</w:t>
            </w:r>
            <w:r>
              <w:rPr>
                <w:rFonts w:hint="eastAsia"/>
                <w:snapToGrid w:val="0"/>
                <w:kern w:val="0"/>
                <w:szCs w:val="24"/>
              </w:rPr>
              <w:t xml:space="preserve"> </w:t>
            </w:r>
            <w:r>
              <w:rPr>
                <w:rFonts w:hint="eastAsia"/>
                <w:snapToGrid w:val="0"/>
                <w:kern w:val="0"/>
                <w:szCs w:val="24"/>
              </w:rPr>
              <w:t>人民币</w:t>
            </w:r>
          </w:p>
        </w:tc>
      </w:tr>
      <w:tr w:rsidR="004D6630">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napToGrid w:val="0"/>
                <w:kern w:val="0"/>
                <w:szCs w:val="24"/>
              </w:rPr>
            </w:pPr>
            <w:r>
              <w:rPr>
                <w:rFonts w:ascii="宋体" w:hAnsi="宋体" w:hint="eastAsia"/>
                <w:snapToGrid w:val="0"/>
                <w:szCs w:val="24"/>
              </w:rPr>
              <w:t>参选</w:t>
            </w:r>
            <w:r>
              <w:rPr>
                <w:rFonts w:ascii="宋体" w:hAnsi="宋体" w:hint="eastAsia"/>
                <w:szCs w:val="24"/>
              </w:rPr>
              <w:t>报价</w:t>
            </w:r>
            <w:r>
              <w:rPr>
                <w:rFonts w:ascii="宋体" w:hAnsi="宋体" w:hint="eastAsia"/>
                <w:szCs w:val="24"/>
              </w:rPr>
              <w:t>（</w:t>
            </w:r>
            <w:r>
              <w:rPr>
                <w:rFonts w:ascii="宋体" w:hAnsi="宋体" w:hint="eastAsia"/>
                <w:szCs w:val="24"/>
              </w:rPr>
              <w:t>不</w:t>
            </w:r>
            <w:r>
              <w:rPr>
                <w:rFonts w:ascii="宋体" w:hAnsi="宋体" w:hint="eastAsia"/>
                <w:szCs w:val="24"/>
              </w:rPr>
              <w:t>含税）</w:t>
            </w:r>
          </w:p>
        </w:tc>
        <w:tc>
          <w:tcPr>
            <w:tcW w:w="6437" w:type="dxa"/>
            <w:tcBorders>
              <w:top w:val="single" w:sz="4" w:space="0" w:color="auto"/>
              <w:left w:val="single" w:sz="4" w:space="0" w:color="auto"/>
              <w:bottom w:val="single" w:sz="4" w:space="0" w:color="auto"/>
              <w:right w:val="single" w:sz="4" w:space="0" w:color="auto"/>
            </w:tcBorders>
            <w:vAlign w:val="center"/>
          </w:tcPr>
          <w:p w:rsidR="004D6630" w:rsidRDefault="001240B1">
            <w:pPr>
              <w:ind w:firstLine="420"/>
              <w:rPr>
                <w:snapToGrid w:val="0"/>
                <w:kern w:val="0"/>
                <w:szCs w:val="24"/>
              </w:rPr>
            </w:pPr>
            <w:r>
              <w:rPr>
                <w:snapToGrid w:val="0"/>
                <w:kern w:val="0"/>
                <w:szCs w:val="24"/>
              </w:rPr>
              <w:t>小写</w:t>
            </w:r>
            <w:r>
              <w:rPr>
                <w:rFonts w:hint="eastAsia"/>
                <w:snapToGrid w:val="0"/>
                <w:kern w:val="0"/>
                <w:szCs w:val="24"/>
              </w:rPr>
              <w:t>：</w:t>
            </w:r>
            <w:r>
              <w:rPr>
                <w:rFonts w:hint="eastAsia"/>
                <w:snapToGrid w:val="0"/>
                <w:kern w:val="0"/>
                <w:szCs w:val="24"/>
              </w:rPr>
              <w:t xml:space="preserve">            </w:t>
            </w:r>
            <w:r>
              <w:rPr>
                <w:rFonts w:hint="eastAsia"/>
                <w:snapToGrid w:val="0"/>
                <w:kern w:val="0"/>
                <w:szCs w:val="24"/>
              </w:rPr>
              <w:t>元</w:t>
            </w:r>
            <w:r>
              <w:rPr>
                <w:rFonts w:hint="eastAsia"/>
                <w:snapToGrid w:val="0"/>
                <w:kern w:val="0"/>
                <w:szCs w:val="24"/>
              </w:rPr>
              <w:t>/</w:t>
            </w:r>
            <w:r>
              <w:rPr>
                <w:rFonts w:hint="eastAsia"/>
                <w:snapToGrid w:val="0"/>
                <w:kern w:val="0"/>
                <w:szCs w:val="24"/>
              </w:rPr>
              <w:t>台</w:t>
            </w:r>
            <w:r>
              <w:rPr>
                <w:rFonts w:hint="eastAsia"/>
                <w:snapToGrid w:val="0"/>
                <w:kern w:val="0"/>
                <w:szCs w:val="24"/>
              </w:rPr>
              <w:t xml:space="preserve"> </w:t>
            </w:r>
            <w:r>
              <w:rPr>
                <w:snapToGrid w:val="0"/>
                <w:kern w:val="0"/>
                <w:szCs w:val="24"/>
              </w:rPr>
              <w:t>人民币</w:t>
            </w:r>
          </w:p>
          <w:p w:rsidR="004D6630" w:rsidRDefault="001240B1">
            <w:pPr>
              <w:autoSpaceDE/>
              <w:autoSpaceDN/>
              <w:ind w:firstLineChars="0" w:firstLine="420"/>
              <w:jc w:val="left"/>
              <w:rPr>
                <w:rFonts w:ascii="宋体" w:hAnsi="宋体"/>
                <w:szCs w:val="24"/>
              </w:rPr>
            </w:pPr>
            <w:r>
              <w:rPr>
                <w:rFonts w:hint="eastAsia"/>
                <w:snapToGrid w:val="0"/>
                <w:kern w:val="0"/>
                <w:szCs w:val="24"/>
              </w:rPr>
              <w:t>大写：</w:t>
            </w:r>
            <w:r>
              <w:rPr>
                <w:rFonts w:hint="eastAsia"/>
                <w:snapToGrid w:val="0"/>
                <w:kern w:val="0"/>
                <w:szCs w:val="24"/>
              </w:rPr>
              <w:t xml:space="preserve">            </w:t>
            </w:r>
            <w:r>
              <w:rPr>
                <w:rFonts w:hint="eastAsia"/>
                <w:snapToGrid w:val="0"/>
                <w:kern w:val="0"/>
                <w:szCs w:val="24"/>
              </w:rPr>
              <w:t>元</w:t>
            </w:r>
            <w:r>
              <w:rPr>
                <w:rFonts w:hint="eastAsia"/>
                <w:snapToGrid w:val="0"/>
                <w:kern w:val="0"/>
                <w:szCs w:val="24"/>
              </w:rPr>
              <w:t>每</w:t>
            </w:r>
            <w:r>
              <w:rPr>
                <w:rFonts w:hint="eastAsia"/>
                <w:snapToGrid w:val="0"/>
                <w:kern w:val="0"/>
                <w:szCs w:val="24"/>
              </w:rPr>
              <w:t>台</w:t>
            </w:r>
            <w:r>
              <w:rPr>
                <w:rFonts w:hint="eastAsia"/>
                <w:snapToGrid w:val="0"/>
                <w:kern w:val="0"/>
                <w:szCs w:val="24"/>
              </w:rPr>
              <w:t xml:space="preserve"> </w:t>
            </w:r>
            <w:r>
              <w:rPr>
                <w:rFonts w:hint="eastAsia"/>
                <w:snapToGrid w:val="0"/>
                <w:kern w:val="0"/>
                <w:szCs w:val="24"/>
              </w:rPr>
              <w:t>人民币</w:t>
            </w:r>
          </w:p>
        </w:tc>
      </w:tr>
      <w:tr w:rsidR="004D6630">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napToGrid w:val="0"/>
                <w:kern w:val="0"/>
                <w:szCs w:val="24"/>
              </w:rPr>
            </w:pPr>
            <w:r>
              <w:rPr>
                <w:rFonts w:ascii="宋体" w:hAnsi="宋体" w:hint="eastAsia"/>
                <w:snapToGrid w:val="0"/>
                <w:kern w:val="0"/>
                <w:szCs w:val="24"/>
              </w:rPr>
              <w:t>开具发票类型</w:t>
            </w:r>
          </w:p>
        </w:tc>
        <w:tc>
          <w:tcPr>
            <w:tcW w:w="6437" w:type="dxa"/>
            <w:tcBorders>
              <w:top w:val="single" w:sz="4" w:space="0" w:color="auto"/>
              <w:left w:val="single" w:sz="4" w:space="0" w:color="auto"/>
              <w:bottom w:val="single" w:sz="4" w:space="0" w:color="auto"/>
              <w:right w:val="single" w:sz="4" w:space="0" w:color="auto"/>
            </w:tcBorders>
            <w:vAlign w:val="center"/>
          </w:tcPr>
          <w:p w:rsidR="004D6630" w:rsidRDefault="001240B1">
            <w:pPr>
              <w:autoSpaceDE/>
              <w:autoSpaceDN/>
              <w:ind w:firstLineChars="0" w:firstLine="0"/>
              <w:jc w:val="center"/>
              <w:rPr>
                <w:rFonts w:ascii="宋体" w:hAnsi="宋体"/>
                <w:szCs w:val="24"/>
              </w:rPr>
            </w:pPr>
            <w:r>
              <w:rPr>
                <w:rFonts w:ascii="宋体" w:hAnsi="宋体" w:hint="eastAsia"/>
                <w:szCs w:val="24"/>
              </w:rPr>
              <w:t>税率为</w:t>
            </w:r>
            <w:r>
              <w:rPr>
                <w:rFonts w:ascii="宋体" w:hAnsi="宋体" w:hint="eastAsia"/>
                <w:szCs w:val="24"/>
                <w:u w:val="single"/>
              </w:rPr>
              <w:t xml:space="preserve"> 13 </w:t>
            </w:r>
            <w:r>
              <w:rPr>
                <w:rFonts w:ascii="宋体" w:hAnsi="宋体" w:hint="eastAsia"/>
                <w:szCs w:val="24"/>
              </w:rPr>
              <w:t>%</w:t>
            </w:r>
            <w:r>
              <w:rPr>
                <w:rFonts w:ascii="宋体" w:hAnsi="宋体" w:hint="eastAsia"/>
                <w:szCs w:val="24"/>
              </w:rPr>
              <w:t>的增值税专用发票</w:t>
            </w:r>
          </w:p>
        </w:tc>
      </w:tr>
      <w:tr w:rsidR="004D6630">
        <w:trPr>
          <w:cantSplit/>
          <w:trHeight w:val="1397"/>
          <w:jc w:val="center"/>
        </w:trPr>
        <w:tc>
          <w:tcPr>
            <w:tcW w:w="9389" w:type="dxa"/>
            <w:gridSpan w:val="2"/>
            <w:tcBorders>
              <w:top w:val="single" w:sz="4" w:space="0" w:color="auto"/>
              <w:left w:val="single" w:sz="4" w:space="0" w:color="auto"/>
              <w:bottom w:val="single" w:sz="4" w:space="0" w:color="auto"/>
              <w:right w:val="single" w:sz="4" w:space="0" w:color="auto"/>
            </w:tcBorders>
          </w:tcPr>
          <w:p w:rsidR="004D6630" w:rsidRDefault="004D6630">
            <w:pPr>
              <w:autoSpaceDE/>
              <w:autoSpaceDN/>
              <w:ind w:firstLineChars="0" w:firstLine="0"/>
              <w:rPr>
                <w:rFonts w:ascii="宋体" w:hAnsi="宋体" w:cs="Times New Roman"/>
                <w:snapToGrid w:val="0"/>
                <w:kern w:val="0"/>
                <w:szCs w:val="24"/>
              </w:rPr>
            </w:pPr>
          </w:p>
          <w:p w:rsidR="004D6630" w:rsidRDefault="001240B1">
            <w:pPr>
              <w:autoSpaceDE/>
              <w:autoSpaceDN/>
              <w:ind w:firstLineChars="0" w:firstLine="0"/>
              <w:rPr>
                <w:rFonts w:ascii="宋体" w:hAnsi="宋体" w:cs="Times New Roman"/>
                <w:snapToGrid w:val="0"/>
                <w:kern w:val="0"/>
                <w:szCs w:val="24"/>
              </w:rPr>
            </w:pPr>
            <w:r>
              <w:rPr>
                <w:rFonts w:ascii="宋体" w:hAnsi="宋体" w:cs="Times New Roman" w:hint="eastAsia"/>
                <w:snapToGrid w:val="0"/>
                <w:kern w:val="0"/>
                <w:szCs w:val="24"/>
              </w:rPr>
              <w:t>备注：</w:t>
            </w:r>
          </w:p>
        </w:tc>
      </w:tr>
    </w:tbl>
    <w:p w:rsidR="004D6630" w:rsidRDefault="004D6630">
      <w:pPr>
        <w:ind w:rightChars="-14" w:right="-29" w:firstLine="420"/>
        <w:rPr>
          <w:szCs w:val="28"/>
        </w:rPr>
      </w:pPr>
    </w:p>
    <w:p w:rsidR="004D6630" w:rsidRDefault="004D6630">
      <w:pPr>
        <w:ind w:rightChars="-14" w:right="-29" w:firstLine="420"/>
        <w:rPr>
          <w:szCs w:val="28"/>
        </w:rPr>
      </w:pPr>
    </w:p>
    <w:p w:rsidR="004D6630" w:rsidRDefault="001240B1">
      <w:pPr>
        <w:ind w:rightChars="-14" w:right="-29" w:firstLine="420"/>
        <w:rPr>
          <w:szCs w:val="28"/>
        </w:rPr>
      </w:pPr>
      <w:r>
        <w:rPr>
          <w:rFonts w:hint="eastAsia"/>
          <w:szCs w:val="28"/>
        </w:rPr>
        <w:t>注：上述税率为推荐税率，因国家政策产生的特殊情况除外，若有税收优惠请附相关凭证。若遇国家税率调整，则保持不含税价不变，重新计算含税价格。</w:t>
      </w:r>
    </w:p>
    <w:bookmarkEnd w:id="83"/>
    <w:p w:rsidR="004D6630" w:rsidRDefault="004D6630">
      <w:pPr>
        <w:ind w:rightChars="-14" w:right="-29" w:firstLine="420"/>
        <w:rPr>
          <w:szCs w:val="28"/>
        </w:rPr>
      </w:pPr>
    </w:p>
    <w:p w:rsidR="004D6630" w:rsidRDefault="001240B1">
      <w:pPr>
        <w:ind w:rightChars="-14" w:right="-29" w:firstLine="420"/>
        <w:rPr>
          <w:snapToGrid w:val="0"/>
          <w:kern w:val="0"/>
          <w:szCs w:val="24"/>
        </w:rPr>
      </w:pPr>
      <w:r>
        <w:rPr>
          <w:rFonts w:cs="等线 Light" w:hint="eastAsia"/>
          <w:snapToGrid w:val="0"/>
          <w:kern w:val="0"/>
          <w:szCs w:val="24"/>
        </w:rPr>
        <w:t>参选</w:t>
      </w:r>
      <w:r>
        <w:rPr>
          <w:rFonts w:hint="eastAsia"/>
          <w:snapToGrid w:val="0"/>
          <w:kern w:val="0"/>
          <w:szCs w:val="24"/>
        </w:rPr>
        <w:t>人：</w:t>
      </w:r>
      <w:r>
        <w:rPr>
          <w:rFonts w:hint="eastAsia"/>
          <w:snapToGrid w:val="0"/>
          <w:kern w:val="0"/>
          <w:szCs w:val="24"/>
        </w:rPr>
        <w:t xml:space="preserve">                            </w:t>
      </w:r>
      <w:r>
        <w:rPr>
          <w:rFonts w:hint="eastAsia"/>
          <w:snapToGrid w:val="0"/>
          <w:kern w:val="0"/>
          <w:szCs w:val="24"/>
        </w:rPr>
        <w:t>法人授权代表：</w:t>
      </w:r>
    </w:p>
    <w:p w:rsidR="004D6630" w:rsidRDefault="001240B1">
      <w:pPr>
        <w:ind w:rightChars="-14" w:right="-29" w:firstLine="420"/>
        <w:rPr>
          <w:snapToGrid w:val="0"/>
          <w:kern w:val="0"/>
          <w:szCs w:val="24"/>
        </w:rPr>
      </w:pPr>
      <w:r>
        <w:rPr>
          <w:rFonts w:hint="eastAsia"/>
          <w:snapToGrid w:val="0"/>
          <w:kern w:val="0"/>
          <w:szCs w:val="24"/>
        </w:rPr>
        <w:t xml:space="preserve">  </w:t>
      </w:r>
      <w:r>
        <w:rPr>
          <w:rFonts w:hint="eastAsia"/>
          <w:snapToGrid w:val="0"/>
          <w:kern w:val="0"/>
          <w:szCs w:val="24"/>
        </w:rPr>
        <w:t>（公章）</w:t>
      </w:r>
      <w:r>
        <w:rPr>
          <w:rFonts w:hint="eastAsia"/>
          <w:snapToGrid w:val="0"/>
          <w:kern w:val="0"/>
          <w:szCs w:val="24"/>
        </w:rPr>
        <w:t xml:space="preserve">                               </w:t>
      </w:r>
      <w:r>
        <w:rPr>
          <w:rFonts w:hint="eastAsia"/>
          <w:snapToGrid w:val="0"/>
          <w:kern w:val="0"/>
          <w:szCs w:val="24"/>
        </w:rPr>
        <w:t>（</w:t>
      </w:r>
      <w:r>
        <w:rPr>
          <w:rFonts w:hint="eastAsia"/>
          <w:snapToGrid w:val="0"/>
          <w:kern w:val="0"/>
          <w:szCs w:val="24"/>
        </w:rPr>
        <w:t>签字或盖章</w:t>
      </w:r>
      <w:r>
        <w:rPr>
          <w:rFonts w:hint="eastAsia"/>
          <w:snapToGrid w:val="0"/>
          <w:kern w:val="0"/>
          <w:szCs w:val="24"/>
        </w:rPr>
        <w:t>）</w:t>
      </w:r>
    </w:p>
    <w:p w:rsidR="004D6630" w:rsidRDefault="001240B1">
      <w:pPr>
        <w:ind w:rightChars="-14" w:right="-29" w:firstLine="420"/>
        <w:jc w:val="right"/>
        <w:rPr>
          <w:snapToGrid w:val="0"/>
          <w:kern w:val="0"/>
          <w:szCs w:val="24"/>
        </w:rPr>
      </w:pPr>
      <w:r>
        <w:rPr>
          <w:rFonts w:hint="eastAsia"/>
          <w:snapToGrid w:val="0"/>
          <w:kern w:val="0"/>
          <w:szCs w:val="24"/>
        </w:rPr>
        <w:t xml:space="preserve">                                     </w:t>
      </w:r>
      <w:r>
        <w:rPr>
          <w:rFonts w:hint="eastAsia"/>
          <w:snapToGrid w:val="0"/>
          <w:kern w:val="0"/>
          <w:szCs w:val="24"/>
        </w:rPr>
        <w:t>年</w:t>
      </w:r>
      <w:r>
        <w:rPr>
          <w:rFonts w:hint="eastAsia"/>
          <w:snapToGrid w:val="0"/>
          <w:kern w:val="0"/>
          <w:szCs w:val="24"/>
        </w:rPr>
        <w:t xml:space="preserve">     </w:t>
      </w:r>
      <w:r>
        <w:rPr>
          <w:rFonts w:hint="eastAsia"/>
          <w:snapToGrid w:val="0"/>
          <w:kern w:val="0"/>
          <w:szCs w:val="24"/>
        </w:rPr>
        <w:t>月</w:t>
      </w:r>
      <w:r>
        <w:rPr>
          <w:rFonts w:hint="eastAsia"/>
          <w:snapToGrid w:val="0"/>
          <w:kern w:val="0"/>
          <w:szCs w:val="24"/>
        </w:rPr>
        <w:t xml:space="preserve">     </w:t>
      </w:r>
      <w:r>
        <w:rPr>
          <w:rFonts w:hint="eastAsia"/>
          <w:snapToGrid w:val="0"/>
          <w:kern w:val="0"/>
          <w:szCs w:val="24"/>
        </w:rPr>
        <w:t>日</w:t>
      </w:r>
    </w:p>
    <w:p w:rsidR="004D6630" w:rsidRDefault="004D6630">
      <w:pPr>
        <w:snapToGrid w:val="0"/>
        <w:ind w:firstLine="420"/>
        <w:rPr>
          <w:snapToGrid w:val="0"/>
          <w:kern w:val="0"/>
          <w:szCs w:val="24"/>
        </w:rPr>
      </w:pPr>
    </w:p>
    <w:p w:rsidR="004D6630" w:rsidRDefault="004D6630">
      <w:pPr>
        <w:snapToGrid w:val="0"/>
        <w:ind w:firstLine="420"/>
        <w:rPr>
          <w:snapToGrid w:val="0"/>
          <w:kern w:val="0"/>
          <w:szCs w:val="24"/>
        </w:rPr>
      </w:pPr>
    </w:p>
    <w:p w:rsidR="004D6630" w:rsidRDefault="001240B1">
      <w:pPr>
        <w:snapToGrid w:val="0"/>
        <w:ind w:firstLine="420"/>
        <w:rPr>
          <w:snapToGrid w:val="0"/>
          <w:kern w:val="0"/>
          <w:szCs w:val="24"/>
        </w:rPr>
      </w:pPr>
      <w:r>
        <w:rPr>
          <w:rFonts w:hint="eastAsia"/>
          <w:snapToGrid w:val="0"/>
          <w:kern w:val="0"/>
          <w:szCs w:val="24"/>
        </w:rPr>
        <w:t>有关说明：</w:t>
      </w:r>
    </w:p>
    <w:p w:rsidR="004D6630" w:rsidRDefault="001240B1">
      <w:pPr>
        <w:snapToGrid w:val="0"/>
        <w:ind w:firstLine="420"/>
        <w:jc w:val="left"/>
        <w:rPr>
          <w:snapToGrid w:val="0"/>
          <w:kern w:val="0"/>
          <w:szCs w:val="24"/>
        </w:rPr>
      </w:pPr>
      <w:r>
        <w:rPr>
          <w:rFonts w:hint="eastAsia"/>
          <w:snapToGrid w:val="0"/>
          <w:kern w:val="0"/>
          <w:szCs w:val="24"/>
        </w:rPr>
        <w:t>报价一览表在开标大会上当众宣读，务必填写清楚，准确无误。表格可扩展。</w:t>
      </w:r>
    </w:p>
    <w:p w:rsidR="004D6630" w:rsidRDefault="001240B1">
      <w:pPr>
        <w:tabs>
          <w:tab w:val="left" w:pos="6300"/>
        </w:tabs>
        <w:snapToGrid w:val="0"/>
        <w:ind w:right="480" w:firstLine="420"/>
        <w:jc w:val="right"/>
        <w:rPr>
          <w:snapToGrid w:val="0"/>
          <w:kern w:val="0"/>
          <w:szCs w:val="24"/>
        </w:rPr>
      </w:pPr>
      <w:r>
        <w:rPr>
          <w:rFonts w:hint="eastAsia"/>
          <w:snapToGrid w:val="0"/>
          <w:kern w:val="0"/>
          <w:szCs w:val="24"/>
        </w:rPr>
        <w:t>本次报价包含上述维护期，比选人不再另行支付该维护期内维护费用。</w:t>
      </w:r>
    </w:p>
    <w:p w:rsidR="004D6630" w:rsidRDefault="004D6630">
      <w:pPr>
        <w:widowControl/>
        <w:ind w:firstLineChars="0" w:firstLine="0"/>
        <w:jc w:val="left"/>
        <w:sectPr w:rsidR="004D6630">
          <w:pgSz w:w="11906" w:h="16838"/>
          <w:pgMar w:top="1440" w:right="1800" w:bottom="1440" w:left="1800" w:header="851" w:footer="992" w:gutter="0"/>
          <w:cols w:space="720"/>
          <w:docGrid w:type="lines" w:linePitch="312"/>
        </w:sectPr>
      </w:pPr>
    </w:p>
    <w:p w:rsidR="004D6630" w:rsidRDefault="001240B1">
      <w:pPr>
        <w:pStyle w:val="11"/>
        <w:rPr>
          <w:rFonts w:hint="default"/>
        </w:rPr>
      </w:pPr>
      <w:r>
        <w:t>三</w:t>
      </w:r>
      <w:r>
        <w:t>、资格性文件</w:t>
      </w:r>
    </w:p>
    <w:p w:rsidR="004D6630" w:rsidRDefault="001240B1">
      <w:pPr>
        <w:pStyle w:val="20"/>
      </w:pPr>
      <w:r>
        <w:t>（</w:t>
      </w:r>
      <w:r>
        <w:t>一</w:t>
      </w:r>
      <w:r>
        <w:t>）</w:t>
      </w:r>
      <w:r>
        <w:t>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4D6630">
        <w:trPr>
          <w:trHeight w:val="716"/>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参选人名称</w:t>
            </w:r>
          </w:p>
        </w:tc>
        <w:tc>
          <w:tcPr>
            <w:tcW w:w="7114" w:type="dxa"/>
            <w:gridSpan w:val="8"/>
          </w:tcPr>
          <w:p w:rsidR="004D6630" w:rsidRDefault="004D6630">
            <w:pPr>
              <w:ind w:firstLineChars="0" w:firstLine="0"/>
              <w:jc w:val="center"/>
              <w:rPr>
                <w:rFonts w:ascii="宋体"/>
                <w:sz w:val="22"/>
                <w:szCs w:val="24"/>
              </w:rPr>
            </w:pPr>
          </w:p>
        </w:tc>
      </w:tr>
      <w:tr w:rsidR="004D6630">
        <w:trPr>
          <w:trHeight w:val="450"/>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注册地址</w:t>
            </w:r>
          </w:p>
        </w:tc>
        <w:tc>
          <w:tcPr>
            <w:tcW w:w="4132" w:type="dxa"/>
            <w:gridSpan w:val="4"/>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1325"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邮政编码</w:t>
            </w:r>
          </w:p>
        </w:tc>
        <w:tc>
          <w:tcPr>
            <w:tcW w:w="1657" w:type="dxa"/>
            <w:gridSpan w:val="3"/>
          </w:tcPr>
          <w:p w:rsidR="004D6630" w:rsidRDefault="004D6630">
            <w:pPr>
              <w:ind w:firstLineChars="0" w:firstLine="0"/>
              <w:jc w:val="center"/>
              <w:rPr>
                <w:rFonts w:ascii="宋体"/>
                <w:sz w:val="22"/>
                <w:szCs w:val="24"/>
              </w:rPr>
            </w:pPr>
          </w:p>
        </w:tc>
      </w:tr>
      <w:tr w:rsidR="004D6630">
        <w:trPr>
          <w:trHeight w:val="600"/>
          <w:jc w:val="center"/>
        </w:trPr>
        <w:tc>
          <w:tcPr>
            <w:tcW w:w="1980" w:type="dxa"/>
            <w:vMerge w:val="restart"/>
            <w:vAlign w:val="center"/>
          </w:tcPr>
          <w:p w:rsidR="004D6630" w:rsidRDefault="001240B1">
            <w:pPr>
              <w:ind w:firstLineChars="0" w:firstLine="0"/>
              <w:jc w:val="center"/>
              <w:rPr>
                <w:rFonts w:ascii="宋体"/>
                <w:sz w:val="22"/>
                <w:szCs w:val="24"/>
              </w:rPr>
            </w:pPr>
            <w:r>
              <w:rPr>
                <w:rFonts w:ascii="宋体" w:hint="eastAsia"/>
                <w:sz w:val="22"/>
                <w:szCs w:val="24"/>
              </w:rPr>
              <w:t>联系方式</w:t>
            </w:r>
          </w:p>
        </w:tc>
        <w:tc>
          <w:tcPr>
            <w:tcW w:w="1077"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联系人</w:t>
            </w:r>
          </w:p>
        </w:tc>
        <w:tc>
          <w:tcPr>
            <w:tcW w:w="3055" w:type="dxa"/>
            <w:gridSpan w:val="3"/>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1325"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电话</w:t>
            </w:r>
          </w:p>
        </w:tc>
        <w:tc>
          <w:tcPr>
            <w:tcW w:w="1657" w:type="dxa"/>
            <w:gridSpan w:val="3"/>
          </w:tcPr>
          <w:p w:rsidR="004D6630" w:rsidRDefault="004D6630">
            <w:pPr>
              <w:ind w:firstLineChars="0" w:firstLine="0"/>
              <w:jc w:val="center"/>
              <w:rPr>
                <w:rFonts w:ascii="宋体"/>
                <w:sz w:val="22"/>
                <w:szCs w:val="24"/>
              </w:rPr>
            </w:pPr>
          </w:p>
        </w:tc>
      </w:tr>
      <w:tr w:rsidR="004D6630">
        <w:trPr>
          <w:trHeight w:val="614"/>
          <w:jc w:val="center"/>
        </w:trPr>
        <w:tc>
          <w:tcPr>
            <w:tcW w:w="1980" w:type="dxa"/>
            <w:vMerge/>
            <w:vAlign w:val="center"/>
          </w:tcPr>
          <w:p w:rsidR="004D6630" w:rsidRDefault="004D6630">
            <w:pPr>
              <w:ind w:firstLine="420"/>
            </w:pPr>
          </w:p>
        </w:tc>
        <w:tc>
          <w:tcPr>
            <w:tcW w:w="1077"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传真</w:t>
            </w:r>
          </w:p>
        </w:tc>
        <w:tc>
          <w:tcPr>
            <w:tcW w:w="3055" w:type="dxa"/>
            <w:gridSpan w:val="3"/>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1325"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网址</w:t>
            </w:r>
          </w:p>
        </w:tc>
        <w:tc>
          <w:tcPr>
            <w:tcW w:w="1657" w:type="dxa"/>
            <w:gridSpan w:val="3"/>
          </w:tcPr>
          <w:p w:rsidR="004D6630" w:rsidRDefault="004D6630">
            <w:pPr>
              <w:ind w:firstLineChars="0" w:firstLine="0"/>
              <w:jc w:val="center"/>
              <w:rPr>
                <w:rFonts w:ascii="宋体"/>
                <w:sz w:val="22"/>
                <w:szCs w:val="24"/>
              </w:rPr>
            </w:pPr>
          </w:p>
        </w:tc>
      </w:tr>
      <w:tr w:rsidR="004D6630">
        <w:trPr>
          <w:trHeight w:val="613"/>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组织结构</w:t>
            </w:r>
          </w:p>
        </w:tc>
        <w:tc>
          <w:tcPr>
            <w:tcW w:w="7114" w:type="dxa"/>
            <w:gridSpan w:val="8"/>
            <w:vAlign w:val="center"/>
          </w:tcPr>
          <w:p w:rsidR="004D6630" w:rsidRDefault="004D6630">
            <w:pPr>
              <w:ind w:firstLineChars="0" w:firstLine="0"/>
              <w:jc w:val="center"/>
              <w:rPr>
                <w:rFonts w:ascii="宋体"/>
                <w:sz w:val="22"/>
                <w:szCs w:val="24"/>
              </w:rPr>
            </w:pPr>
          </w:p>
        </w:tc>
      </w:tr>
      <w:tr w:rsidR="004D6630">
        <w:trPr>
          <w:trHeight w:val="601"/>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法定代表人</w:t>
            </w:r>
            <w:r>
              <w:rPr>
                <w:rFonts w:ascii="宋体" w:hint="eastAsia"/>
                <w:sz w:val="22"/>
                <w:szCs w:val="24"/>
              </w:rPr>
              <w:t>/</w:t>
            </w:r>
            <w:r>
              <w:rPr>
                <w:rFonts w:ascii="宋体" w:hint="eastAsia"/>
                <w:sz w:val="22"/>
                <w:szCs w:val="24"/>
              </w:rPr>
              <w:t>分支机构负责人</w:t>
            </w:r>
          </w:p>
        </w:tc>
        <w:tc>
          <w:tcPr>
            <w:tcW w:w="1077"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姓名</w:t>
            </w:r>
          </w:p>
        </w:tc>
        <w:tc>
          <w:tcPr>
            <w:tcW w:w="1803" w:type="dxa"/>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1252" w:type="dxa"/>
            <w:gridSpan w:val="2"/>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4D6630" w:rsidRDefault="004D6630">
            <w:pPr>
              <w:ind w:firstLineChars="0" w:firstLine="0"/>
              <w:jc w:val="center"/>
              <w:rPr>
                <w:rFonts w:ascii="宋体"/>
                <w:sz w:val="22"/>
                <w:szCs w:val="24"/>
              </w:rPr>
            </w:pPr>
          </w:p>
        </w:tc>
        <w:tc>
          <w:tcPr>
            <w:tcW w:w="723"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电话</w:t>
            </w:r>
          </w:p>
        </w:tc>
        <w:tc>
          <w:tcPr>
            <w:tcW w:w="758" w:type="dxa"/>
          </w:tcPr>
          <w:p w:rsidR="004D6630" w:rsidRDefault="004D6630">
            <w:pPr>
              <w:ind w:firstLineChars="0" w:firstLine="0"/>
              <w:jc w:val="center"/>
              <w:rPr>
                <w:rFonts w:ascii="宋体"/>
                <w:sz w:val="22"/>
                <w:szCs w:val="24"/>
              </w:rPr>
            </w:pPr>
          </w:p>
        </w:tc>
      </w:tr>
      <w:tr w:rsidR="004D6630">
        <w:trPr>
          <w:trHeight w:val="626"/>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技术负责人</w:t>
            </w:r>
          </w:p>
        </w:tc>
        <w:tc>
          <w:tcPr>
            <w:tcW w:w="1077"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姓名</w:t>
            </w:r>
          </w:p>
        </w:tc>
        <w:tc>
          <w:tcPr>
            <w:tcW w:w="1803" w:type="dxa"/>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1252" w:type="dxa"/>
            <w:gridSpan w:val="2"/>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4D6630" w:rsidRDefault="004D6630">
            <w:pPr>
              <w:ind w:firstLineChars="0" w:firstLine="0"/>
              <w:jc w:val="center"/>
              <w:rPr>
                <w:rFonts w:ascii="宋体"/>
                <w:sz w:val="22"/>
                <w:szCs w:val="24"/>
              </w:rPr>
            </w:pPr>
          </w:p>
        </w:tc>
        <w:tc>
          <w:tcPr>
            <w:tcW w:w="723" w:type="dxa"/>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电话</w:t>
            </w:r>
          </w:p>
        </w:tc>
        <w:tc>
          <w:tcPr>
            <w:tcW w:w="758" w:type="dxa"/>
          </w:tcPr>
          <w:p w:rsidR="004D6630" w:rsidRDefault="004D6630">
            <w:pPr>
              <w:ind w:firstLineChars="0" w:firstLine="0"/>
              <w:jc w:val="center"/>
              <w:rPr>
                <w:rFonts w:ascii="宋体"/>
                <w:sz w:val="22"/>
                <w:szCs w:val="24"/>
              </w:rPr>
            </w:pPr>
          </w:p>
        </w:tc>
      </w:tr>
      <w:tr w:rsidR="004D6630">
        <w:trPr>
          <w:trHeight w:val="613"/>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成立时间</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4234" w:type="dxa"/>
            <w:gridSpan w:val="6"/>
          </w:tcPr>
          <w:p w:rsidR="004D6630" w:rsidRDefault="001240B1">
            <w:pPr>
              <w:ind w:firstLineChars="0" w:firstLine="0"/>
              <w:jc w:val="center"/>
              <w:rPr>
                <w:rFonts w:ascii="宋体"/>
                <w:sz w:val="22"/>
                <w:szCs w:val="24"/>
              </w:rPr>
            </w:pPr>
            <w:r>
              <w:rPr>
                <w:rFonts w:ascii="宋体" w:hint="eastAsia"/>
                <w:sz w:val="22"/>
                <w:szCs w:val="24"/>
              </w:rPr>
              <w:t>员工总人数：</w:t>
            </w:r>
          </w:p>
        </w:tc>
      </w:tr>
      <w:tr w:rsidR="004D6630">
        <w:trPr>
          <w:trHeight w:val="613"/>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企业资质等级</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714" w:type="dxa"/>
            <w:vMerge w:val="restart"/>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其中</w:t>
            </w:r>
          </w:p>
        </w:tc>
        <w:tc>
          <w:tcPr>
            <w:tcW w:w="2039" w:type="dxa"/>
            <w:gridSpan w:val="3"/>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项目经理</w:t>
            </w:r>
          </w:p>
        </w:tc>
        <w:tc>
          <w:tcPr>
            <w:tcW w:w="1481" w:type="dxa"/>
            <w:gridSpan w:val="2"/>
          </w:tcPr>
          <w:p w:rsidR="004D6630" w:rsidRDefault="004D6630">
            <w:pPr>
              <w:ind w:firstLineChars="0" w:firstLine="0"/>
              <w:jc w:val="center"/>
              <w:rPr>
                <w:rFonts w:ascii="宋体"/>
                <w:sz w:val="22"/>
                <w:szCs w:val="24"/>
              </w:rPr>
            </w:pPr>
          </w:p>
        </w:tc>
      </w:tr>
      <w:tr w:rsidR="004D6630">
        <w:trPr>
          <w:trHeight w:val="763"/>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营业执照号</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714" w:type="dxa"/>
            <w:vMerge/>
            <w:tcBorders>
              <w:top w:val="single" w:sz="4" w:space="0" w:color="auto"/>
              <w:left w:val="single" w:sz="4" w:space="0" w:color="auto"/>
              <w:right w:val="single" w:sz="4" w:space="0" w:color="auto"/>
            </w:tcBorders>
          </w:tcPr>
          <w:p w:rsidR="004D6630" w:rsidRDefault="004D6630">
            <w:pPr>
              <w:ind w:firstLine="420"/>
            </w:pPr>
          </w:p>
        </w:tc>
        <w:tc>
          <w:tcPr>
            <w:tcW w:w="2039" w:type="dxa"/>
            <w:gridSpan w:val="3"/>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高级职称人员</w:t>
            </w:r>
          </w:p>
        </w:tc>
        <w:tc>
          <w:tcPr>
            <w:tcW w:w="1481" w:type="dxa"/>
            <w:gridSpan w:val="2"/>
          </w:tcPr>
          <w:p w:rsidR="004D6630" w:rsidRDefault="004D6630">
            <w:pPr>
              <w:ind w:firstLineChars="0" w:firstLine="0"/>
              <w:jc w:val="center"/>
              <w:rPr>
                <w:rFonts w:ascii="宋体"/>
                <w:sz w:val="22"/>
                <w:szCs w:val="24"/>
              </w:rPr>
            </w:pPr>
          </w:p>
        </w:tc>
      </w:tr>
      <w:tr w:rsidR="004D6630">
        <w:trPr>
          <w:trHeight w:val="626"/>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注册资金</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714" w:type="dxa"/>
            <w:vMerge/>
            <w:tcBorders>
              <w:top w:val="single" w:sz="4" w:space="0" w:color="auto"/>
              <w:left w:val="single" w:sz="4" w:space="0" w:color="auto"/>
              <w:right w:val="single" w:sz="4" w:space="0" w:color="auto"/>
            </w:tcBorders>
          </w:tcPr>
          <w:p w:rsidR="004D6630" w:rsidRDefault="004D6630">
            <w:pPr>
              <w:ind w:firstLine="420"/>
            </w:pPr>
          </w:p>
        </w:tc>
        <w:tc>
          <w:tcPr>
            <w:tcW w:w="2039" w:type="dxa"/>
            <w:gridSpan w:val="3"/>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中级职称人员</w:t>
            </w:r>
          </w:p>
        </w:tc>
        <w:tc>
          <w:tcPr>
            <w:tcW w:w="1481" w:type="dxa"/>
            <w:gridSpan w:val="2"/>
          </w:tcPr>
          <w:p w:rsidR="004D6630" w:rsidRDefault="004D6630">
            <w:pPr>
              <w:ind w:firstLineChars="0" w:firstLine="0"/>
              <w:jc w:val="center"/>
              <w:rPr>
                <w:rFonts w:ascii="宋体"/>
                <w:sz w:val="22"/>
                <w:szCs w:val="24"/>
              </w:rPr>
            </w:pPr>
          </w:p>
        </w:tc>
      </w:tr>
      <w:tr w:rsidR="004D6630">
        <w:trPr>
          <w:trHeight w:val="763"/>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开户银行</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714" w:type="dxa"/>
            <w:vMerge/>
            <w:tcBorders>
              <w:top w:val="single" w:sz="4" w:space="0" w:color="auto"/>
              <w:left w:val="single" w:sz="4" w:space="0" w:color="auto"/>
              <w:right w:val="single" w:sz="4" w:space="0" w:color="auto"/>
            </w:tcBorders>
          </w:tcPr>
          <w:p w:rsidR="004D6630" w:rsidRDefault="004D6630">
            <w:pPr>
              <w:ind w:firstLine="420"/>
            </w:pPr>
          </w:p>
        </w:tc>
        <w:tc>
          <w:tcPr>
            <w:tcW w:w="2039" w:type="dxa"/>
            <w:gridSpan w:val="3"/>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初级职称人员</w:t>
            </w:r>
          </w:p>
        </w:tc>
        <w:tc>
          <w:tcPr>
            <w:tcW w:w="1481" w:type="dxa"/>
            <w:gridSpan w:val="2"/>
          </w:tcPr>
          <w:p w:rsidR="004D6630" w:rsidRDefault="004D6630">
            <w:pPr>
              <w:ind w:firstLineChars="0" w:firstLine="0"/>
              <w:jc w:val="center"/>
              <w:rPr>
                <w:rFonts w:ascii="宋体"/>
                <w:sz w:val="22"/>
                <w:szCs w:val="24"/>
              </w:rPr>
            </w:pPr>
          </w:p>
        </w:tc>
      </w:tr>
      <w:tr w:rsidR="004D6630">
        <w:trPr>
          <w:trHeight w:val="614"/>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账号</w:t>
            </w:r>
          </w:p>
        </w:tc>
        <w:tc>
          <w:tcPr>
            <w:tcW w:w="2880" w:type="dxa"/>
            <w:gridSpan w:val="2"/>
            <w:tcBorders>
              <w:top w:val="single" w:sz="4" w:space="0" w:color="auto"/>
              <w:left w:val="single" w:sz="4" w:space="0" w:color="auto"/>
              <w:right w:val="single" w:sz="4" w:space="0" w:color="auto"/>
            </w:tcBorders>
          </w:tcPr>
          <w:p w:rsidR="004D6630" w:rsidRDefault="004D6630">
            <w:pPr>
              <w:ind w:firstLineChars="0" w:firstLine="0"/>
              <w:jc w:val="center"/>
              <w:rPr>
                <w:rFonts w:ascii="宋体"/>
                <w:sz w:val="22"/>
                <w:szCs w:val="24"/>
              </w:rPr>
            </w:pPr>
          </w:p>
        </w:tc>
        <w:tc>
          <w:tcPr>
            <w:tcW w:w="714" w:type="dxa"/>
            <w:vMerge/>
            <w:tcBorders>
              <w:top w:val="single" w:sz="4" w:space="0" w:color="auto"/>
              <w:left w:val="single" w:sz="4" w:space="0" w:color="auto"/>
              <w:right w:val="single" w:sz="4" w:space="0" w:color="auto"/>
            </w:tcBorders>
          </w:tcPr>
          <w:p w:rsidR="004D6630" w:rsidRDefault="004D6630">
            <w:pPr>
              <w:ind w:firstLine="420"/>
            </w:pPr>
          </w:p>
        </w:tc>
        <w:tc>
          <w:tcPr>
            <w:tcW w:w="2039" w:type="dxa"/>
            <w:gridSpan w:val="3"/>
            <w:tcBorders>
              <w:top w:val="single" w:sz="4" w:space="0" w:color="auto"/>
              <w:left w:val="single" w:sz="4" w:space="0" w:color="auto"/>
              <w:right w:val="single" w:sz="4" w:space="0" w:color="auto"/>
            </w:tcBorders>
            <w:vAlign w:val="center"/>
          </w:tcPr>
          <w:p w:rsidR="004D6630" w:rsidRDefault="001240B1">
            <w:pPr>
              <w:ind w:firstLineChars="0" w:firstLine="0"/>
              <w:jc w:val="center"/>
              <w:rPr>
                <w:rFonts w:ascii="宋体"/>
                <w:sz w:val="22"/>
                <w:szCs w:val="24"/>
              </w:rPr>
            </w:pPr>
            <w:r>
              <w:rPr>
                <w:rFonts w:ascii="宋体" w:hint="eastAsia"/>
                <w:sz w:val="22"/>
                <w:szCs w:val="24"/>
              </w:rPr>
              <w:t>技工</w:t>
            </w:r>
          </w:p>
        </w:tc>
        <w:tc>
          <w:tcPr>
            <w:tcW w:w="1481" w:type="dxa"/>
            <w:gridSpan w:val="2"/>
          </w:tcPr>
          <w:p w:rsidR="004D6630" w:rsidRDefault="004D6630">
            <w:pPr>
              <w:ind w:firstLineChars="0" w:firstLine="0"/>
              <w:jc w:val="center"/>
              <w:rPr>
                <w:rFonts w:ascii="宋体"/>
                <w:sz w:val="22"/>
                <w:szCs w:val="24"/>
              </w:rPr>
            </w:pPr>
          </w:p>
        </w:tc>
      </w:tr>
      <w:tr w:rsidR="004D6630">
        <w:trPr>
          <w:trHeight w:val="1726"/>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经营范围</w:t>
            </w:r>
          </w:p>
        </w:tc>
        <w:tc>
          <w:tcPr>
            <w:tcW w:w="7114" w:type="dxa"/>
            <w:gridSpan w:val="8"/>
          </w:tcPr>
          <w:p w:rsidR="004D6630" w:rsidRDefault="004D6630">
            <w:pPr>
              <w:ind w:firstLineChars="0" w:firstLine="0"/>
              <w:jc w:val="center"/>
              <w:rPr>
                <w:rFonts w:ascii="宋体"/>
                <w:sz w:val="22"/>
                <w:szCs w:val="24"/>
              </w:rPr>
            </w:pPr>
          </w:p>
        </w:tc>
      </w:tr>
      <w:tr w:rsidR="004D6630">
        <w:trPr>
          <w:trHeight w:val="765"/>
          <w:jc w:val="center"/>
        </w:trPr>
        <w:tc>
          <w:tcPr>
            <w:tcW w:w="1980" w:type="dxa"/>
            <w:vAlign w:val="center"/>
          </w:tcPr>
          <w:p w:rsidR="004D6630" w:rsidRDefault="001240B1">
            <w:pPr>
              <w:ind w:firstLineChars="0" w:firstLine="0"/>
              <w:jc w:val="center"/>
              <w:rPr>
                <w:rFonts w:ascii="宋体"/>
                <w:sz w:val="22"/>
                <w:szCs w:val="24"/>
              </w:rPr>
            </w:pPr>
            <w:r>
              <w:rPr>
                <w:rFonts w:ascii="宋体" w:hint="eastAsia"/>
                <w:sz w:val="22"/>
                <w:szCs w:val="24"/>
              </w:rPr>
              <w:t>备注</w:t>
            </w:r>
          </w:p>
        </w:tc>
        <w:tc>
          <w:tcPr>
            <w:tcW w:w="7114" w:type="dxa"/>
            <w:gridSpan w:val="8"/>
          </w:tcPr>
          <w:p w:rsidR="004D6630" w:rsidRDefault="004D6630">
            <w:pPr>
              <w:ind w:firstLineChars="0" w:firstLine="0"/>
              <w:jc w:val="center"/>
              <w:rPr>
                <w:rFonts w:ascii="宋体"/>
                <w:sz w:val="22"/>
                <w:szCs w:val="24"/>
              </w:rPr>
            </w:pPr>
          </w:p>
        </w:tc>
      </w:tr>
    </w:tbl>
    <w:p w:rsidR="004D6630" w:rsidRDefault="001240B1">
      <w:pPr>
        <w:widowControl/>
        <w:ind w:firstLine="400"/>
        <w:jc w:val="left"/>
        <w:rPr>
          <w:rFonts w:ascii="宋体"/>
          <w:sz w:val="20"/>
          <w:szCs w:val="21"/>
        </w:rPr>
        <w:sectPr w:rsidR="004D6630">
          <w:footerReference w:type="default" r:id="rId15"/>
          <w:pgSz w:w="11906" w:h="16838"/>
          <w:pgMar w:top="1440" w:right="1800" w:bottom="1440" w:left="1800" w:header="851" w:footer="992" w:gutter="0"/>
          <w:cols w:space="720"/>
          <w:docGrid w:type="lines" w:linePitch="312"/>
        </w:sectPr>
      </w:pPr>
      <w:r>
        <w:rPr>
          <w:rFonts w:ascii="宋体" w:hint="eastAsia"/>
          <w:sz w:val="20"/>
          <w:szCs w:val="21"/>
        </w:rPr>
        <w:t>注：附营业执照（副本）、</w:t>
      </w:r>
      <w:r>
        <w:rPr>
          <w:rFonts w:ascii="宋体" w:hAnsi="宋体" w:hint="eastAsia"/>
          <w:sz w:val="20"/>
          <w:szCs w:val="21"/>
        </w:rPr>
        <w:t>总公司授权委托书、</w:t>
      </w:r>
      <w:r>
        <w:rPr>
          <w:rFonts w:ascii="宋体" w:hint="eastAsia"/>
          <w:sz w:val="20"/>
          <w:szCs w:val="21"/>
        </w:rPr>
        <w:t>资质证明复印件等。</w:t>
      </w:r>
    </w:p>
    <w:p w:rsidR="004D6630" w:rsidRDefault="001240B1">
      <w:pPr>
        <w:pStyle w:val="20"/>
      </w:pPr>
      <w:bookmarkStart w:id="84" w:name="_Toc378234770"/>
      <w:bookmarkStart w:id="85" w:name="_Toc472780356"/>
      <w:bookmarkStart w:id="86" w:name="_Toc478054435"/>
      <w:bookmarkStart w:id="87" w:name="_Toc478053903"/>
      <w:bookmarkStart w:id="88" w:name="_Toc378234584"/>
      <w:r>
        <w:t>（二）法定代表人</w:t>
      </w:r>
      <w:r>
        <w:rPr>
          <w:rFonts w:hint="eastAsia"/>
        </w:rPr>
        <w:t>/</w:t>
      </w:r>
      <w:r>
        <w:rPr>
          <w:rFonts w:hint="eastAsia"/>
        </w:rPr>
        <w:t>分支机构负责人</w:t>
      </w:r>
      <w:r>
        <w:t>身份证明及授权委托书</w:t>
      </w:r>
      <w:r>
        <w:rPr>
          <w:rFonts w:hint="eastAsia"/>
        </w:rPr>
        <w:t>（</w:t>
      </w:r>
      <w:r>
        <w:rPr>
          <w:rFonts w:hint="eastAsia"/>
        </w:rPr>
        <w:t>含分支机构</w:t>
      </w:r>
      <w:r>
        <w:rPr>
          <w:rFonts w:hint="eastAsia"/>
        </w:rPr>
        <w:t>）</w:t>
      </w:r>
    </w:p>
    <w:p w:rsidR="004D6630" w:rsidRDefault="001240B1">
      <w:pPr>
        <w:pStyle w:val="30"/>
        <w:rPr>
          <w:rFonts w:ascii="Times New Roman" w:hAnsi="Times New Roman" w:hint="default"/>
        </w:rPr>
      </w:pPr>
      <w:r>
        <w:rPr>
          <w:rFonts w:ascii="Times New Roman" w:hAnsi="Times New Roman"/>
        </w:rPr>
        <w:t>法定代表人</w:t>
      </w:r>
      <w:r>
        <w:rPr>
          <w:rFonts w:ascii="Times New Roman" w:hAnsi="Times New Roman"/>
        </w:rPr>
        <w:t>/</w:t>
      </w:r>
      <w:r>
        <w:rPr>
          <w:rFonts w:ascii="Times New Roman" w:hAnsi="Times New Roman"/>
        </w:rPr>
        <w:t>分支机构负责人身份证明书</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w:t>
      </w:r>
      <w:r>
        <w:rPr>
          <w:rFonts w:hint="eastAsia"/>
          <w:snapToGrid w:val="0"/>
          <w:kern w:val="0"/>
          <w:u w:val="single"/>
        </w:rPr>
        <w:t>重庆三峡银行股份有限公司</w:t>
      </w:r>
      <w:r>
        <w:rPr>
          <w:rFonts w:hint="eastAsia"/>
          <w:snapToGrid w:val="0"/>
          <w:kern w:val="0"/>
          <w:u w:val="single"/>
        </w:rPr>
        <w:t xml:space="preserve">  </w:t>
      </w:r>
      <w:r>
        <w:rPr>
          <w:rFonts w:hint="eastAsia"/>
          <w:snapToGrid w:val="0"/>
          <w:kern w:val="0"/>
        </w:rPr>
        <w:t>：</w:t>
      </w:r>
    </w:p>
    <w:p w:rsidR="004D6630" w:rsidRDefault="001240B1">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cs="Cambria" w:hint="eastAs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r>
        <w:rPr>
          <w:rFonts w:hint="eastAsia"/>
          <w:snapToGrid w:val="0"/>
          <w:kern w:val="0"/>
        </w:rPr>
        <w:t>/</w:t>
      </w:r>
      <w:r>
        <w:rPr>
          <w:rFonts w:hint="eastAsia"/>
        </w:rPr>
        <w:t>分支机构负责人</w:t>
      </w:r>
      <w:r>
        <w:rPr>
          <w:rFonts w:hint="eastAsia"/>
          <w:snapToGrid w:val="0"/>
          <w:kern w:val="0"/>
        </w:rPr>
        <w:t>。</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特此证明。</w:t>
      </w:r>
    </w:p>
    <w:p w:rsidR="004D6630" w:rsidRDefault="004D6630">
      <w:pPr>
        <w:tabs>
          <w:tab w:val="left" w:pos="6300"/>
        </w:tabs>
        <w:snapToGrid w:val="0"/>
        <w:ind w:firstLine="420"/>
        <w:rPr>
          <w:snapToGrid w:val="0"/>
          <w:kern w:val="0"/>
        </w:rPr>
      </w:pP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Chars="2500" w:firstLine="5250"/>
        <w:rPr>
          <w:snapToGrid w:val="0"/>
          <w:kern w:val="0"/>
        </w:rPr>
      </w:pPr>
      <w:r>
        <w:rPr>
          <w:rFonts w:hint="eastAsia"/>
          <w:snapToGrid w:val="0"/>
          <w:kern w:val="0"/>
        </w:rPr>
        <w:t>参选人：</w:t>
      </w:r>
    </w:p>
    <w:p w:rsidR="004D6630" w:rsidRDefault="001240B1">
      <w:pPr>
        <w:tabs>
          <w:tab w:val="left" w:pos="6300"/>
        </w:tabs>
        <w:snapToGrid w:val="0"/>
        <w:ind w:firstLineChars="2400" w:firstLine="5040"/>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人公章）</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（附：法定代表人</w:t>
      </w:r>
      <w:r>
        <w:rPr>
          <w:rFonts w:hint="eastAsia"/>
        </w:rPr>
        <w:t>/</w:t>
      </w:r>
      <w:r>
        <w:rPr>
          <w:rFonts w:hint="eastAsia"/>
        </w:rPr>
        <w:t>分支机构负责人</w:t>
      </w:r>
      <w:r>
        <w:rPr>
          <w:rFonts w:hint="eastAsia"/>
          <w:snapToGrid w:val="0"/>
          <w:kern w:val="0"/>
        </w:rPr>
        <w:t>身份证正反面复印件）</w:t>
      </w:r>
    </w:p>
    <w:p w:rsidR="004D6630" w:rsidRDefault="004D6630">
      <w:pPr>
        <w:tabs>
          <w:tab w:val="left" w:pos="6300"/>
        </w:tabs>
        <w:snapToGrid w:val="0"/>
        <w:ind w:firstLine="420"/>
        <w:rPr>
          <w:snapToGrid w:val="0"/>
          <w:kern w:val="0"/>
        </w:rPr>
      </w:pPr>
    </w:p>
    <w:p w:rsidR="004D6630" w:rsidRDefault="004D6630">
      <w:pPr>
        <w:tabs>
          <w:tab w:val="left" w:pos="6300"/>
        </w:tabs>
        <w:snapToGrid w:val="0"/>
        <w:ind w:firstLine="420"/>
        <w:rPr>
          <w:snapToGrid w:val="0"/>
          <w:kern w:val="0"/>
        </w:rPr>
      </w:pPr>
    </w:p>
    <w:p w:rsidR="004D6630" w:rsidRDefault="004D6630">
      <w:pPr>
        <w:tabs>
          <w:tab w:val="left" w:pos="6300"/>
        </w:tabs>
        <w:snapToGrid w:val="0"/>
        <w:ind w:firstLine="420"/>
        <w:rPr>
          <w:snapToGrid w:val="0"/>
          <w:kern w:val="0"/>
        </w:rPr>
      </w:pPr>
    </w:p>
    <w:p w:rsidR="004D6630" w:rsidRDefault="001240B1">
      <w:pPr>
        <w:ind w:firstLine="420"/>
        <w:jc w:val="center"/>
        <w:rPr>
          <w:rStyle w:val="3Char0"/>
          <w:rFonts w:ascii="Times New Roman" w:hAnsi="Times New Roman" w:hint="default"/>
        </w:rPr>
      </w:pPr>
      <w:r>
        <w:rPr>
          <w:rFonts w:hint="eastAsia"/>
          <w:snapToGrid w:val="0"/>
          <w:kern w:val="0"/>
        </w:rPr>
        <w:br w:type="column"/>
      </w:r>
      <w:r>
        <w:rPr>
          <w:rStyle w:val="3Char0"/>
          <w:rFonts w:ascii="Times New Roman" w:hAnsi="Times New Roman" w:hint="default"/>
        </w:rPr>
        <w:t>法定代表人</w:t>
      </w:r>
      <w:r>
        <w:rPr>
          <w:rFonts w:hint="eastAsia"/>
          <w:b/>
          <w:bCs/>
          <w:snapToGrid w:val="0"/>
        </w:rPr>
        <w:t>（分支机构负责人）</w:t>
      </w:r>
      <w:r>
        <w:rPr>
          <w:rStyle w:val="3Char0"/>
          <w:rFonts w:ascii="Times New Roman" w:hAnsi="Times New Roman" w:hint="default"/>
        </w:rPr>
        <w:t>授权委托书</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rsidR="004D6630" w:rsidRDefault="001240B1">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cs="Cambria" w:hint="eastAsia"/>
          <w:snapToGrid w:val="0"/>
          <w:kern w:val="0"/>
          <w:szCs w:val="24"/>
        </w:rPr>
        <w:t>参选</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cs="Cambria" w:hint="eastAsia"/>
          <w:snapToGrid w:val="0"/>
          <w:kern w:val="0"/>
          <w:szCs w:val="24"/>
        </w:rPr>
        <w:t>参选</w:t>
      </w:r>
      <w:r>
        <w:rPr>
          <w:rFonts w:hint="eastAsia"/>
          <w:snapToGrid w:val="0"/>
          <w:kern w:val="0"/>
        </w:rPr>
        <w:t>、谈判、签约等具体工作，并签署全部有关文件、协议及合同。</w:t>
      </w:r>
    </w:p>
    <w:p w:rsidR="004D6630" w:rsidRDefault="001240B1">
      <w:pPr>
        <w:tabs>
          <w:tab w:val="left" w:pos="6300"/>
        </w:tabs>
        <w:snapToGrid w:val="0"/>
        <w:ind w:firstLine="420"/>
        <w:rPr>
          <w:snapToGrid w:val="0"/>
          <w:kern w:val="0"/>
        </w:rPr>
      </w:pPr>
      <w:r>
        <w:rPr>
          <w:rFonts w:hint="eastAsia"/>
          <w:snapToGrid w:val="0"/>
          <w:kern w:val="0"/>
        </w:rPr>
        <w:t>我单位对委托代理人的签字负全部责任。</w:t>
      </w:r>
    </w:p>
    <w:p w:rsidR="004D6630" w:rsidRDefault="001240B1">
      <w:pPr>
        <w:tabs>
          <w:tab w:val="left" w:pos="6300"/>
        </w:tabs>
        <w:snapToGrid w:val="0"/>
        <w:ind w:firstLine="420"/>
        <w:rPr>
          <w:snapToGrid w:val="0"/>
          <w:kern w:val="0"/>
        </w:rPr>
      </w:pPr>
      <w:r>
        <w:rPr>
          <w:rFonts w:hint="eastAsia"/>
          <w:snapToGrid w:val="0"/>
          <w:kern w:val="0"/>
        </w:rPr>
        <w:t>在</w:t>
      </w:r>
      <w:r>
        <w:rPr>
          <w:rFonts w:hint="eastAsia"/>
          <w:snapToGrid w:val="0"/>
          <w:kern w:val="0"/>
        </w:rPr>
        <w:t>撤销</w:t>
      </w:r>
      <w:r>
        <w:rPr>
          <w:rFonts w:hint="eastAsia"/>
          <w:snapToGrid w:val="0"/>
          <w:kern w:val="0"/>
        </w:rPr>
        <w:t>授权的书面通知以前，本授权书一直有效。委托代理人在授权书有效期内签署的所有文件不因授权的</w:t>
      </w:r>
      <w:r>
        <w:rPr>
          <w:rFonts w:hint="eastAsia"/>
          <w:snapToGrid w:val="0"/>
          <w:kern w:val="0"/>
        </w:rPr>
        <w:t>撤销</w:t>
      </w:r>
      <w:r>
        <w:rPr>
          <w:rFonts w:hint="eastAsia"/>
          <w:snapToGrid w:val="0"/>
          <w:kern w:val="0"/>
        </w:rPr>
        <w:t>而失效。</w:t>
      </w:r>
    </w:p>
    <w:p w:rsidR="004D6630" w:rsidRDefault="004D6630">
      <w:pPr>
        <w:tabs>
          <w:tab w:val="left" w:pos="6300"/>
        </w:tabs>
        <w:snapToGrid w:val="0"/>
        <w:ind w:firstLine="420"/>
        <w:rPr>
          <w:snapToGrid w:val="0"/>
          <w:kern w:val="0"/>
        </w:rPr>
      </w:pPr>
    </w:p>
    <w:tbl>
      <w:tblPr>
        <w:tblStyle w:val="a7"/>
        <w:tblW w:w="0" w:type="auto"/>
        <w:tblLook w:val="04A0" w:firstRow="1" w:lastRow="0" w:firstColumn="1" w:lastColumn="0" w:noHBand="0" w:noVBand="1"/>
      </w:tblPr>
      <w:tblGrid>
        <w:gridCol w:w="4261"/>
        <w:gridCol w:w="4261"/>
      </w:tblGrid>
      <w:tr w:rsidR="004D6630">
        <w:tc>
          <w:tcPr>
            <w:tcW w:w="4261" w:type="dxa"/>
            <w:tcBorders>
              <w:top w:val="nil"/>
              <w:left w:val="nil"/>
              <w:bottom w:val="nil"/>
              <w:right w:val="nil"/>
            </w:tcBorders>
          </w:tcPr>
          <w:p w:rsidR="004D6630" w:rsidRDefault="001240B1">
            <w:pPr>
              <w:tabs>
                <w:tab w:val="left" w:pos="6300"/>
              </w:tabs>
              <w:snapToGrid w:val="0"/>
              <w:ind w:firstLineChars="0" w:firstLine="0"/>
              <w:rPr>
                <w:snapToGrid w:val="0"/>
                <w:kern w:val="0"/>
              </w:rPr>
            </w:pPr>
            <w:r>
              <w:rPr>
                <w:rFonts w:hint="eastAsia"/>
                <w:snapToGrid w:val="0"/>
                <w:kern w:val="0"/>
              </w:rPr>
              <w:t>委托代理人</w:t>
            </w:r>
          </w:p>
        </w:tc>
        <w:tc>
          <w:tcPr>
            <w:tcW w:w="4261" w:type="dxa"/>
            <w:tcBorders>
              <w:top w:val="nil"/>
              <w:left w:val="nil"/>
              <w:bottom w:val="nil"/>
              <w:right w:val="nil"/>
            </w:tcBorders>
          </w:tcPr>
          <w:p w:rsidR="004D6630" w:rsidRDefault="001240B1">
            <w:pPr>
              <w:tabs>
                <w:tab w:val="left" w:pos="6300"/>
              </w:tabs>
              <w:snapToGrid w:val="0"/>
              <w:ind w:firstLineChars="0" w:firstLine="0"/>
              <w:rPr>
                <w:snapToGrid w:val="0"/>
                <w:kern w:val="0"/>
              </w:rPr>
            </w:pP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名称：</w:t>
            </w:r>
          </w:p>
        </w:tc>
      </w:tr>
      <w:tr w:rsidR="004D6630">
        <w:tc>
          <w:tcPr>
            <w:tcW w:w="4261" w:type="dxa"/>
            <w:tcBorders>
              <w:top w:val="nil"/>
              <w:left w:val="nil"/>
              <w:bottom w:val="nil"/>
              <w:right w:val="nil"/>
            </w:tcBorders>
          </w:tcPr>
          <w:p w:rsidR="004D6630" w:rsidRDefault="001240B1">
            <w:pPr>
              <w:tabs>
                <w:tab w:val="left" w:pos="6300"/>
              </w:tabs>
              <w:snapToGrid w:val="0"/>
              <w:ind w:firstLineChars="0" w:firstLine="0"/>
              <w:rPr>
                <w:snapToGrid w:val="0"/>
                <w:kern w:val="0"/>
              </w:rPr>
            </w:pPr>
            <w:r>
              <w:rPr>
                <w:rFonts w:hint="eastAsia"/>
                <w:snapToGrid w:val="0"/>
                <w:kern w:val="0"/>
                <w:szCs w:val="28"/>
              </w:rPr>
              <w:t>（签字或盖章）</w:t>
            </w:r>
          </w:p>
        </w:tc>
        <w:tc>
          <w:tcPr>
            <w:tcW w:w="4261" w:type="dxa"/>
            <w:tcBorders>
              <w:top w:val="nil"/>
              <w:left w:val="nil"/>
              <w:bottom w:val="nil"/>
              <w:right w:val="nil"/>
            </w:tcBorders>
          </w:tcPr>
          <w:p w:rsidR="004D6630" w:rsidRDefault="001240B1">
            <w:pPr>
              <w:tabs>
                <w:tab w:val="left" w:pos="6300"/>
              </w:tabs>
              <w:snapToGrid w:val="0"/>
              <w:ind w:firstLineChars="0" w:firstLine="0"/>
              <w:rPr>
                <w:snapToGrid w:val="0"/>
                <w:kern w:val="0"/>
              </w:rPr>
            </w:pPr>
            <w:r>
              <w:rPr>
                <w:rFonts w:hint="eastAsia"/>
                <w:snapToGrid w:val="0"/>
                <w:kern w:val="0"/>
                <w:szCs w:val="28"/>
              </w:rPr>
              <w:t>（签字或盖章）</w:t>
            </w:r>
          </w:p>
        </w:tc>
      </w:tr>
    </w:tbl>
    <w:p w:rsidR="004D6630" w:rsidRDefault="004D6630">
      <w:pPr>
        <w:tabs>
          <w:tab w:val="left" w:pos="6300"/>
        </w:tabs>
        <w:snapToGrid w:val="0"/>
        <w:ind w:firstLine="420"/>
        <w:rPr>
          <w:snapToGrid w:val="0"/>
          <w:kern w:val="0"/>
        </w:rPr>
      </w:pPr>
    </w:p>
    <w:p w:rsidR="004D6630" w:rsidRDefault="004D6630">
      <w:pPr>
        <w:tabs>
          <w:tab w:val="left" w:pos="6300"/>
        </w:tabs>
        <w:snapToGrid w:val="0"/>
        <w:ind w:firstLine="420"/>
        <w:rPr>
          <w:snapToGrid w:val="0"/>
          <w:kern w:val="0"/>
          <w:szCs w:val="28"/>
        </w:rPr>
      </w:pP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（附：委托代理人身份证正反面复印件）</w:t>
      </w:r>
    </w:p>
    <w:p w:rsidR="004D6630" w:rsidRDefault="004D6630">
      <w:pPr>
        <w:tabs>
          <w:tab w:val="left" w:pos="6300"/>
        </w:tabs>
        <w:snapToGrid w:val="0"/>
        <w:ind w:firstLine="420"/>
        <w:rPr>
          <w:snapToGrid w:val="0"/>
          <w:kern w:val="0"/>
        </w:rPr>
      </w:pPr>
    </w:p>
    <w:p w:rsidR="004D6630" w:rsidRDefault="004D6630">
      <w:pPr>
        <w:tabs>
          <w:tab w:val="left" w:pos="6300"/>
        </w:tabs>
        <w:snapToGrid w:val="0"/>
        <w:ind w:firstLine="420"/>
        <w:rPr>
          <w:snapToGrid w:val="0"/>
          <w:kern w:val="0"/>
        </w:rPr>
      </w:pPr>
    </w:p>
    <w:p w:rsidR="004D6630" w:rsidRDefault="001240B1">
      <w:pPr>
        <w:tabs>
          <w:tab w:val="left" w:pos="6300"/>
        </w:tabs>
        <w:snapToGrid w:val="0"/>
        <w:ind w:right="-36" w:firstLine="420"/>
        <w:jc w:val="right"/>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人公章）</w:t>
      </w:r>
    </w:p>
    <w:p w:rsidR="004D6630" w:rsidRDefault="001240B1">
      <w:pPr>
        <w:tabs>
          <w:tab w:val="left" w:pos="6300"/>
        </w:tabs>
        <w:snapToGrid w:val="0"/>
        <w:ind w:right="-36" w:firstLine="420"/>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D6630" w:rsidRDefault="004D6630">
      <w:pPr>
        <w:tabs>
          <w:tab w:val="left" w:pos="6300"/>
        </w:tabs>
        <w:snapToGrid w:val="0"/>
        <w:ind w:firstLine="420"/>
        <w:rPr>
          <w:snapToGrid w:val="0"/>
          <w:kern w:val="0"/>
        </w:rPr>
      </w:pPr>
    </w:p>
    <w:p w:rsidR="004D6630" w:rsidRDefault="001240B1">
      <w:pPr>
        <w:tabs>
          <w:tab w:val="left" w:pos="6300"/>
        </w:tabs>
        <w:snapToGrid w:val="0"/>
        <w:ind w:firstLine="420"/>
        <w:rPr>
          <w:snapToGrid w:val="0"/>
          <w:kern w:val="0"/>
        </w:rPr>
      </w:pPr>
      <w:r>
        <w:rPr>
          <w:rFonts w:hint="eastAsia"/>
          <w:snapToGrid w:val="0"/>
          <w:kern w:val="0"/>
        </w:rPr>
        <w:t>注：</w:t>
      </w:r>
      <w:r>
        <w:rPr>
          <w:rFonts w:hint="eastAsia"/>
          <w:snapToGrid w:val="0"/>
          <w:kern w:val="0"/>
        </w:rPr>
        <w:t>1.</w:t>
      </w:r>
      <w:r>
        <w:rPr>
          <w:rFonts w:hint="eastAsia"/>
          <w:snapToGrid w:val="0"/>
          <w:kern w:val="0"/>
        </w:rPr>
        <w:t>若为法定代表人（分支机构负责人）办理并签署参选文件的，不提供此文件。</w:t>
      </w:r>
    </w:p>
    <w:p w:rsidR="004D6630" w:rsidRDefault="001240B1">
      <w:pPr>
        <w:tabs>
          <w:tab w:val="left" w:pos="6300"/>
        </w:tabs>
        <w:snapToGrid w:val="0"/>
        <w:ind w:firstLine="420"/>
        <w:rPr>
          <w:snapToGrid w:val="0"/>
          <w:kern w:val="0"/>
        </w:rPr>
      </w:pPr>
      <w:r>
        <w:rPr>
          <w:rFonts w:hint="eastAsia"/>
          <w:snapToGrid w:val="0"/>
          <w:kern w:val="0"/>
        </w:rPr>
        <w:t>2.</w:t>
      </w:r>
      <w:r>
        <w:rPr>
          <w:rFonts w:hint="eastAsia"/>
          <w:snapToGrid w:val="0"/>
          <w:kern w:val="0"/>
        </w:rPr>
        <w:t>若为联合体参选的，法定代表人授权委托书由联合体主办方（主体）出具。</w:t>
      </w:r>
    </w:p>
    <w:p w:rsidR="004D6630" w:rsidRDefault="004D6630">
      <w:pPr>
        <w:ind w:firstLine="420"/>
      </w:pPr>
    </w:p>
    <w:p w:rsidR="004D6630" w:rsidRDefault="004D6630">
      <w:pPr>
        <w:ind w:firstLine="420"/>
        <w:sectPr w:rsidR="004D6630">
          <w:pgSz w:w="11906" w:h="16838"/>
          <w:pgMar w:top="1440" w:right="1800" w:bottom="1440" w:left="1800" w:header="851" w:footer="992" w:gutter="0"/>
          <w:cols w:space="720"/>
          <w:docGrid w:type="lines" w:linePitch="312"/>
        </w:sectPr>
      </w:pPr>
    </w:p>
    <w:bookmarkEnd w:id="84"/>
    <w:bookmarkEnd w:id="85"/>
    <w:bookmarkEnd w:id="86"/>
    <w:bookmarkEnd w:id="87"/>
    <w:bookmarkEnd w:id="88"/>
    <w:p w:rsidR="004D6630" w:rsidRDefault="001240B1">
      <w:pPr>
        <w:pStyle w:val="20"/>
      </w:pPr>
      <w:r>
        <w:rPr>
          <w:rFonts w:hint="eastAsia"/>
        </w:rPr>
        <w:t>（三）</w:t>
      </w:r>
      <w:r>
        <w:rPr>
          <w:rFonts w:hint="eastAsia"/>
        </w:rPr>
        <w:t>书面声明</w:t>
      </w:r>
    </w:p>
    <w:p w:rsidR="004D6630" w:rsidRDefault="004D6630">
      <w:pPr>
        <w:tabs>
          <w:tab w:val="left" w:pos="6300"/>
        </w:tabs>
        <w:snapToGrid w:val="0"/>
        <w:ind w:firstLine="480"/>
        <w:rPr>
          <w:rFonts w:ascii="宋体"/>
          <w:sz w:val="24"/>
        </w:rPr>
      </w:pPr>
    </w:p>
    <w:p w:rsidR="004D6630" w:rsidRDefault="001240B1">
      <w:pPr>
        <w:tabs>
          <w:tab w:val="left" w:pos="6300"/>
        </w:tabs>
        <w:snapToGrid w:val="0"/>
        <w:ind w:firstLine="480"/>
        <w:rPr>
          <w:rFonts w:ascii="宋体"/>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4D6630" w:rsidRDefault="004D6630">
      <w:pPr>
        <w:tabs>
          <w:tab w:val="left" w:pos="6300"/>
        </w:tabs>
        <w:snapToGrid w:val="0"/>
        <w:ind w:firstLine="480"/>
        <w:rPr>
          <w:rFonts w:ascii="宋体"/>
          <w:sz w:val="24"/>
        </w:rPr>
      </w:pPr>
    </w:p>
    <w:p w:rsidR="004D6630" w:rsidRDefault="001240B1">
      <w:pPr>
        <w:tabs>
          <w:tab w:val="left" w:pos="6300"/>
        </w:tabs>
        <w:snapToGrid w:val="0"/>
        <w:ind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4D6630" w:rsidRDefault="001240B1">
      <w:pPr>
        <w:tabs>
          <w:tab w:val="left" w:pos="6300"/>
        </w:tabs>
        <w:snapToGrid w:val="0"/>
        <w:ind w:firstLine="480"/>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hint="eastAsia"/>
          <w:sz w:val="24"/>
        </w:rPr>
        <w:t>参选</w:t>
      </w:r>
      <w:r>
        <w:rPr>
          <w:rFonts w:ascii="宋体" w:hint="eastAsia"/>
          <w:sz w:val="24"/>
        </w:rPr>
        <w:t>人资格条件</w:t>
      </w:r>
      <w:r>
        <w:rPr>
          <w:rFonts w:ascii="宋体" w:hint="eastAsia"/>
          <w:sz w:val="24"/>
        </w:rPr>
        <w:t>；</w:t>
      </w:r>
      <w:r>
        <w:rPr>
          <w:rFonts w:ascii="宋体" w:hint="eastAsia"/>
          <w:sz w:val="24"/>
        </w:rPr>
        <w:t>我公司</w:t>
      </w:r>
      <w:r>
        <w:rPr>
          <w:rFonts w:ascii="宋体" w:hint="eastAsia"/>
          <w:sz w:val="24"/>
        </w:rPr>
        <w:t>本次参选设备支持安卓系统的应用。</w:t>
      </w:r>
      <w:r>
        <w:rPr>
          <w:rFonts w:ascii="宋体" w:hint="eastAsia"/>
          <w:sz w:val="24"/>
        </w:rPr>
        <w:t>我公司本次如若中选，中选后不会对项目进行</w:t>
      </w:r>
      <w:r>
        <w:rPr>
          <w:rFonts w:ascii="宋体" w:hint="eastAsia"/>
          <w:sz w:val="24"/>
        </w:rPr>
        <w:t>转包</w:t>
      </w:r>
      <w:r>
        <w:rPr>
          <w:rFonts w:ascii="宋体" w:hint="eastAsia"/>
          <w:sz w:val="24"/>
        </w:rPr>
        <w:t>。我方对以上声明负全部法律责任。</w:t>
      </w:r>
    </w:p>
    <w:p w:rsidR="004D6630" w:rsidRDefault="001240B1">
      <w:pPr>
        <w:tabs>
          <w:tab w:val="left" w:pos="6300"/>
        </w:tabs>
        <w:snapToGrid w:val="0"/>
        <w:ind w:firstLine="480"/>
        <w:rPr>
          <w:rFonts w:ascii="宋体"/>
          <w:sz w:val="24"/>
        </w:rPr>
      </w:pPr>
      <w:r>
        <w:rPr>
          <w:rFonts w:ascii="宋体" w:hint="eastAsia"/>
          <w:sz w:val="24"/>
        </w:rPr>
        <w:t>特此声明。</w:t>
      </w:r>
    </w:p>
    <w:p w:rsidR="004D6630" w:rsidRDefault="004D6630">
      <w:pPr>
        <w:tabs>
          <w:tab w:val="left" w:pos="6300"/>
        </w:tabs>
        <w:snapToGrid w:val="0"/>
        <w:ind w:firstLine="480"/>
        <w:rPr>
          <w:rFonts w:ascii="宋体"/>
          <w:sz w:val="24"/>
        </w:rPr>
      </w:pPr>
    </w:p>
    <w:p w:rsidR="004D6630" w:rsidRDefault="004D6630">
      <w:pPr>
        <w:tabs>
          <w:tab w:val="left" w:pos="6300"/>
        </w:tabs>
        <w:snapToGrid w:val="0"/>
        <w:ind w:firstLine="480"/>
        <w:rPr>
          <w:rFonts w:ascii="宋体"/>
          <w:sz w:val="24"/>
        </w:rPr>
      </w:pPr>
    </w:p>
    <w:p w:rsidR="004D6630" w:rsidRDefault="004D6630">
      <w:pPr>
        <w:tabs>
          <w:tab w:val="left" w:pos="6300"/>
        </w:tabs>
        <w:snapToGrid w:val="0"/>
        <w:ind w:firstLine="480"/>
        <w:rPr>
          <w:rFonts w:ascii="宋体"/>
          <w:sz w:val="24"/>
        </w:rPr>
      </w:pPr>
    </w:p>
    <w:p w:rsidR="004D6630" w:rsidRDefault="001240B1">
      <w:pPr>
        <w:tabs>
          <w:tab w:val="left" w:pos="6300"/>
        </w:tabs>
        <w:snapToGrid w:val="0"/>
        <w:ind w:right="424" w:firstLine="480"/>
        <w:jc w:val="right"/>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4D6630" w:rsidRDefault="001240B1">
      <w:pPr>
        <w:tabs>
          <w:tab w:val="left" w:pos="6300"/>
        </w:tabs>
        <w:snapToGrid w:val="0"/>
        <w:ind w:right="480" w:firstLine="480"/>
        <w:jc w:val="right"/>
        <w:rPr>
          <w:rFonts w:ascii="宋体"/>
          <w:sz w:val="24"/>
        </w:rPr>
      </w:pPr>
      <w:r>
        <w:rPr>
          <w:rFonts w:ascii="宋体" w:hint="eastAsia"/>
          <w:sz w:val="24"/>
        </w:rPr>
        <w:t>年</w:t>
      </w:r>
      <w:r>
        <w:rPr>
          <w:rFonts w:ascii="宋体" w:hint="eastAsia"/>
          <w:sz w:val="24"/>
        </w:rPr>
        <w:t xml:space="preserve">  </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4D6630" w:rsidRDefault="004D6630">
      <w:pPr>
        <w:ind w:firstLine="480"/>
        <w:jc w:val="left"/>
        <w:rPr>
          <w:rFonts w:ascii="宋体" w:cs="等线 Light"/>
          <w:snapToGrid w:val="0"/>
          <w:kern w:val="0"/>
          <w:sz w:val="24"/>
          <w:szCs w:val="24"/>
        </w:rPr>
      </w:pPr>
    </w:p>
    <w:p w:rsidR="004D6630" w:rsidRDefault="004D6630">
      <w:pPr>
        <w:ind w:firstLine="480"/>
        <w:jc w:val="left"/>
        <w:rPr>
          <w:rFonts w:ascii="宋体" w:cs="等线 Light"/>
          <w:snapToGrid w:val="0"/>
          <w:kern w:val="0"/>
          <w:sz w:val="24"/>
          <w:szCs w:val="24"/>
        </w:rPr>
      </w:pPr>
    </w:p>
    <w:p w:rsidR="004D6630" w:rsidRDefault="004D6630">
      <w:pPr>
        <w:ind w:firstLine="480"/>
        <w:jc w:val="left"/>
        <w:rPr>
          <w:rFonts w:ascii="宋体" w:cs="等线 Light"/>
          <w:snapToGrid w:val="0"/>
          <w:kern w:val="0"/>
          <w:sz w:val="24"/>
          <w:szCs w:val="24"/>
        </w:rPr>
      </w:pPr>
    </w:p>
    <w:p w:rsidR="004D6630" w:rsidRDefault="004D6630">
      <w:pPr>
        <w:ind w:firstLine="420"/>
        <w:jc w:val="left"/>
        <w:rPr>
          <w:rFonts w:ascii="宋体" w:cs="等线 Light"/>
          <w:snapToGrid w:val="0"/>
          <w:kern w:val="0"/>
          <w:szCs w:val="24"/>
        </w:rPr>
        <w:sectPr w:rsidR="004D6630">
          <w:pgSz w:w="11906" w:h="16838"/>
          <w:pgMar w:top="1440" w:right="1800" w:bottom="1440" w:left="1800" w:header="851" w:footer="992" w:gutter="0"/>
          <w:cols w:space="720"/>
          <w:docGrid w:type="lines" w:linePitch="312"/>
        </w:sectPr>
      </w:pPr>
    </w:p>
    <w:p w:rsidR="004D6630" w:rsidRDefault="001240B1">
      <w:pPr>
        <w:pStyle w:val="20"/>
      </w:pPr>
      <w:r>
        <w:t>（</w:t>
      </w:r>
      <w:r>
        <w:rPr>
          <w:rFonts w:hint="eastAsia"/>
        </w:rPr>
        <w:t>四</w:t>
      </w:r>
      <w:r>
        <w:t>）中国执行信息公开网截图</w:t>
      </w:r>
    </w:p>
    <w:p w:rsidR="004D6630" w:rsidRDefault="001240B1">
      <w:pPr>
        <w:ind w:firstLine="420"/>
      </w:pPr>
      <w:r>
        <w:rPr>
          <w:rFonts w:hint="eastAsia"/>
        </w:rPr>
        <w:t>1.</w:t>
      </w:r>
      <w:r>
        <w:rPr>
          <w:rFonts w:hint="eastAsia"/>
        </w:rPr>
        <w:t>法人</w:t>
      </w:r>
      <w:r>
        <w:t>中国执行信息公开网截图</w:t>
      </w:r>
    </w:p>
    <w:p w:rsidR="004D6630" w:rsidRDefault="001240B1">
      <w:pPr>
        <w:ind w:firstLine="420"/>
      </w:pPr>
      <w:r>
        <w:rPr>
          <w:rFonts w:hint="eastAsia"/>
        </w:rPr>
        <w:t>2.</w:t>
      </w:r>
      <w:r>
        <w:rPr>
          <w:rFonts w:hint="eastAsia"/>
        </w:rPr>
        <w:t>法定代表人</w:t>
      </w:r>
      <w:r>
        <w:t>中国执行信息公开网截图</w:t>
      </w:r>
    </w:p>
    <w:p w:rsidR="004D6630" w:rsidRDefault="004D6630">
      <w:pPr>
        <w:ind w:firstLine="420"/>
      </w:pPr>
    </w:p>
    <w:p w:rsidR="004D6630" w:rsidRDefault="004D6630">
      <w:pPr>
        <w:ind w:firstLine="420"/>
      </w:pPr>
    </w:p>
    <w:p w:rsidR="004D6630" w:rsidRDefault="004D6630">
      <w:pPr>
        <w:ind w:firstLine="420"/>
      </w:pPr>
    </w:p>
    <w:p w:rsidR="004D6630" w:rsidRDefault="004D6630">
      <w:pPr>
        <w:ind w:firstLine="420"/>
      </w:pPr>
    </w:p>
    <w:p w:rsidR="004D6630" w:rsidRDefault="004D6630">
      <w:pPr>
        <w:ind w:firstLine="420"/>
      </w:pPr>
    </w:p>
    <w:p w:rsidR="004D6630" w:rsidRDefault="001240B1">
      <w:pPr>
        <w:ind w:firstLine="420"/>
      </w:pPr>
      <w:r>
        <w:rPr>
          <w:rFonts w:hint="eastAsia"/>
        </w:rPr>
        <w:br w:type="page"/>
      </w:r>
    </w:p>
    <w:p w:rsidR="004D6630" w:rsidRDefault="001240B1">
      <w:pPr>
        <w:pStyle w:val="20"/>
        <w:rPr>
          <w:bCs w:val="0"/>
          <w:lang w:val="zh-CN"/>
        </w:rPr>
      </w:pPr>
      <w:r>
        <w:rPr>
          <w:rFonts w:hint="eastAsia"/>
          <w:bCs w:val="0"/>
          <w:lang w:val="zh-CN"/>
        </w:rPr>
        <w:t>（</w:t>
      </w:r>
      <w:r>
        <w:rPr>
          <w:rFonts w:hint="eastAsia"/>
          <w:bCs w:val="0"/>
        </w:rPr>
        <w:t>五</w:t>
      </w:r>
      <w:r>
        <w:rPr>
          <w:rFonts w:hint="eastAsia"/>
          <w:bCs w:val="0"/>
          <w:lang w:val="zh-CN"/>
        </w:rPr>
        <w:t>）</w:t>
      </w:r>
      <w:r>
        <w:rPr>
          <w:rFonts w:hint="eastAsia"/>
          <w:bCs w:val="0"/>
        </w:rPr>
        <w:t>其他</w:t>
      </w:r>
      <w:r>
        <w:rPr>
          <w:rFonts w:hint="eastAsia"/>
          <w:bCs w:val="0"/>
          <w:lang w:val="zh-CN"/>
        </w:rPr>
        <w:t>（</w:t>
      </w:r>
      <w:r>
        <w:rPr>
          <w:rFonts w:hint="eastAsia"/>
          <w:bCs w:val="0"/>
        </w:rPr>
        <w:t>如有</w:t>
      </w:r>
      <w:r>
        <w:rPr>
          <w:rFonts w:hint="eastAsia"/>
          <w:bCs w:val="0"/>
          <w:lang w:val="zh-CN"/>
        </w:rPr>
        <w:t>）</w:t>
      </w:r>
    </w:p>
    <w:p w:rsidR="004D6630" w:rsidRDefault="004D6630">
      <w:pPr>
        <w:ind w:firstLine="420"/>
        <w:rPr>
          <w:lang w:val="zh-CN"/>
        </w:rPr>
      </w:pPr>
    </w:p>
    <w:p w:rsidR="004D6630" w:rsidRDefault="004D6630">
      <w:pPr>
        <w:ind w:firstLine="420"/>
        <w:rPr>
          <w:lang w:val="zh-CN"/>
        </w:rPr>
      </w:pPr>
    </w:p>
    <w:p w:rsidR="004D6630" w:rsidRDefault="004D6630">
      <w:pPr>
        <w:ind w:firstLine="420"/>
        <w:rPr>
          <w:lang w:val="zh-CN"/>
        </w:rPr>
      </w:pPr>
    </w:p>
    <w:p w:rsidR="004D6630" w:rsidRDefault="001240B1">
      <w:pPr>
        <w:ind w:firstLine="420"/>
        <w:rPr>
          <w:lang w:val="zh-CN"/>
        </w:rPr>
      </w:pPr>
      <w:r>
        <w:rPr>
          <w:rFonts w:hint="eastAsia"/>
          <w:lang w:val="zh-CN"/>
        </w:rPr>
        <w:br w:type="page"/>
      </w:r>
    </w:p>
    <w:p w:rsidR="004D6630" w:rsidRDefault="001240B1">
      <w:pPr>
        <w:pStyle w:val="11"/>
        <w:rPr>
          <w:rFonts w:hint="default"/>
          <w:b w:val="0"/>
        </w:rPr>
      </w:pPr>
      <w:r>
        <w:rPr>
          <w:b w:val="0"/>
        </w:rPr>
        <w:t>四</w:t>
      </w:r>
      <w:r>
        <w:rPr>
          <w:b w:val="0"/>
        </w:rPr>
        <w:t>、响应性文件</w:t>
      </w:r>
    </w:p>
    <w:p w:rsidR="004D6630" w:rsidRDefault="001240B1">
      <w:pPr>
        <w:pStyle w:val="20"/>
        <w:rPr>
          <w:bCs w:val="0"/>
        </w:rPr>
      </w:pPr>
      <w:r>
        <w:rPr>
          <w:rFonts w:hint="eastAsia"/>
          <w:bCs w:val="0"/>
        </w:rPr>
        <w:t>（一）响应承诺函</w:t>
      </w:r>
    </w:p>
    <w:p w:rsidR="004D6630" w:rsidRDefault="001240B1">
      <w:pPr>
        <w:ind w:firstLine="420"/>
      </w:pPr>
      <w:r>
        <w:rPr>
          <w:rFonts w:hint="eastAsia"/>
        </w:rPr>
        <w:t>根据第三章“项目要求”内容，做出整体承诺，格式自理。</w:t>
      </w:r>
    </w:p>
    <w:p w:rsidR="004D6630" w:rsidRDefault="004D6630">
      <w:pPr>
        <w:ind w:firstLine="420"/>
      </w:pPr>
    </w:p>
    <w:p w:rsidR="004D6630" w:rsidRDefault="004D6630">
      <w:pPr>
        <w:ind w:firstLine="420"/>
        <w:sectPr w:rsidR="004D6630">
          <w:pgSz w:w="11906" w:h="16838"/>
          <w:pgMar w:top="1440" w:right="1800" w:bottom="1440" w:left="1800" w:header="851" w:footer="992" w:gutter="0"/>
          <w:cols w:space="720"/>
          <w:docGrid w:type="lines" w:linePitch="312"/>
        </w:sectPr>
      </w:pPr>
    </w:p>
    <w:p w:rsidR="004D6630" w:rsidRDefault="001240B1">
      <w:pPr>
        <w:pStyle w:val="20"/>
        <w:rPr>
          <w:bCs w:val="0"/>
        </w:rPr>
      </w:pPr>
      <w:r>
        <w:rPr>
          <w:rFonts w:hint="eastAsia"/>
          <w:bCs w:val="0"/>
        </w:rPr>
        <w:t>（二）技术</w:t>
      </w:r>
      <w:r>
        <w:rPr>
          <w:rFonts w:hint="eastAsia"/>
          <w:bCs w:val="0"/>
        </w:rPr>
        <w:t>条款偏离表</w:t>
      </w:r>
    </w:p>
    <w:p w:rsidR="004D6630" w:rsidRDefault="004D6630">
      <w:pPr>
        <w:ind w:firstLine="480"/>
        <w:rPr>
          <w:rFonts w:ascii="宋体" w:cs="等线 Light"/>
          <w:snapToGrid w:val="0"/>
          <w:kern w:val="0"/>
          <w:sz w:val="24"/>
          <w:szCs w:val="24"/>
        </w:rPr>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80"/>
        <w:gridCol w:w="2056"/>
        <w:gridCol w:w="2490"/>
        <w:gridCol w:w="1363"/>
      </w:tblGrid>
      <w:tr w:rsidR="004D6630">
        <w:trPr>
          <w:trHeight w:val="575"/>
        </w:trPr>
        <w:tc>
          <w:tcPr>
            <w:tcW w:w="1080" w:type="dxa"/>
            <w:vAlign w:val="center"/>
          </w:tcPr>
          <w:p w:rsidR="004D6630" w:rsidRDefault="001240B1">
            <w:pPr>
              <w:adjustRightInd w:val="0"/>
              <w:snapToGrid w:val="0"/>
              <w:spacing w:line="240" w:lineRule="exact"/>
              <w:ind w:firstLineChars="0" w:firstLine="0"/>
              <w:jc w:val="center"/>
              <w:rPr>
                <w:rFonts w:ascii="宋体" w:hAnsi="宋体" w:cs="等线 Light"/>
                <w:szCs w:val="21"/>
              </w:rPr>
            </w:pPr>
            <w:r>
              <w:rPr>
                <w:rFonts w:ascii="宋体" w:hAnsi="宋体" w:cs="等线 Light" w:hint="eastAsia"/>
                <w:szCs w:val="21"/>
              </w:rPr>
              <w:t>序号</w:t>
            </w:r>
          </w:p>
        </w:tc>
        <w:tc>
          <w:tcPr>
            <w:tcW w:w="1980" w:type="dxa"/>
            <w:vAlign w:val="center"/>
          </w:tcPr>
          <w:p w:rsidR="004D6630" w:rsidRDefault="001240B1">
            <w:pPr>
              <w:adjustRightInd w:val="0"/>
              <w:snapToGrid w:val="0"/>
              <w:spacing w:line="240" w:lineRule="exact"/>
              <w:ind w:firstLineChars="0" w:firstLine="0"/>
              <w:jc w:val="center"/>
              <w:rPr>
                <w:rFonts w:ascii="宋体" w:hAnsi="宋体" w:cs="等线 Light"/>
                <w:szCs w:val="21"/>
              </w:rPr>
            </w:pPr>
            <w:r>
              <w:rPr>
                <w:rFonts w:ascii="宋体" w:hAnsi="宋体" w:cs="等线 Light" w:hint="eastAsia"/>
                <w:szCs w:val="21"/>
              </w:rPr>
              <w:t>比选文件条目号</w:t>
            </w:r>
          </w:p>
        </w:tc>
        <w:tc>
          <w:tcPr>
            <w:tcW w:w="2056" w:type="dxa"/>
            <w:vAlign w:val="center"/>
          </w:tcPr>
          <w:p w:rsidR="004D6630" w:rsidRDefault="001240B1">
            <w:pPr>
              <w:adjustRightInd w:val="0"/>
              <w:snapToGrid w:val="0"/>
              <w:spacing w:line="240" w:lineRule="exact"/>
              <w:ind w:firstLineChars="0" w:firstLine="0"/>
              <w:jc w:val="center"/>
              <w:rPr>
                <w:rFonts w:ascii="宋体" w:hAnsi="宋体" w:cs="等线 Light"/>
                <w:szCs w:val="21"/>
              </w:rPr>
            </w:pPr>
            <w:r>
              <w:rPr>
                <w:rFonts w:ascii="宋体" w:hAnsi="宋体" w:cs="等线 Light" w:hint="eastAsia"/>
                <w:szCs w:val="21"/>
              </w:rPr>
              <w:t>比选文件</w:t>
            </w:r>
            <w:r>
              <w:rPr>
                <w:rFonts w:ascii="宋体" w:hAnsi="宋体" w:cs="等线 Light" w:hint="eastAsia"/>
                <w:szCs w:val="21"/>
              </w:rPr>
              <w:t>技术条款</w:t>
            </w:r>
          </w:p>
        </w:tc>
        <w:tc>
          <w:tcPr>
            <w:tcW w:w="2490" w:type="dxa"/>
            <w:vAlign w:val="center"/>
          </w:tcPr>
          <w:p w:rsidR="004D6630" w:rsidRDefault="001240B1">
            <w:pPr>
              <w:adjustRightInd w:val="0"/>
              <w:snapToGrid w:val="0"/>
              <w:spacing w:line="240" w:lineRule="exact"/>
              <w:ind w:firstLineChars="0" w:firstLine="0"/>
              <w:jc w:val="center"/>
              <w:rPr>
                <w:rFonts w:ascii="宋体" w:hAnsi="宋体" w:cs="等线 Light"/>
                <w:szCs w:val="21"/>
              </w:rPr>
            </w:pPr>
            <w:r>
              <w:rPr>
                <w:rFonts w:ascii="宋体" w:hAnsi="宋体" w:cs="等线 Light" w:hint="eastAsia"/>
                <w:szCs w:val="21"/>
              </w:rPr>
              <w:t>参选文件对应</w:t>
            </w:r>
            <w:r>
              <w:rPr>
                <w:rFonts w:ascii="宋体" w:hAnsi="宋体" w:cs="等线 Light" w:hint="eastAsia"/>
                <w:szCs w:val="21"/>
              </w:rPr>
              <w:t>技术条款</w:t>
            </w:r>
          </w:p>
        </w:tc>
        <w:tc>
          <w:tcPr>
            <w:tcW w:w="1363" w:type="dxa"/>
            <w:vAlign w:val="center"/>
          </w:tcPr>
          <w:p w:rsidR="004D6630" w:rsidRDefault="001240B1">
            <w:pPr>
              <w:adjustRightInd w:val="0"/>
              <w:snapToGrid w:val="0"/>
              <w:spacing w:line="240" w:lineRule="exact"/>
              <w:ind w:firstLineChars="0" w:firstLine="0"/>
              <w:jc w:val="center"/>
              <w:rPr>
                <w:rFonts w:ascii="宋体" w:hAnsi="宋体" w:cs="等线 Light"/>
                <w:szCs w:val="21"/>
              </w:rPr>
            </w:pPr>
            <w:r>
              <w:rPr>
                <w:rFonts w:ascii="宋体" w:hAnsi="宋体" w:cs="等线 Light" w:hint="eastAsia"/>
                <w:szCs w:val="21"/>
              </w:rPr>
              <w:t>说明</w:t>
            </w:r>
          </w:p>
        </w:tc>
      </w:tr>
      <w:tr w:rsidR="004D6630">
        <w:tc>
          <w:tcPr>
            <w:tcW w:w="1080" w:type="dxa"/>
            <w:vAlign w:val="center"/>
          </w:tcPr>
          <w:p w:rsidR="004D6630" w:rsidRDefault="001240B1">
            <w:pPr>
              <w:spacing w:line="480" w:lineRule="auto"/>
              <w:ind w:firstLineChars="0" w:firstLine="0"/>
              <w:jc w:val="center"/>
              <w:rPr>
                <w:rFonts w:ascii="宋体" w:hAnsi="宋体" w:cs="等线 Light"/>
                <w:szCs w:val="21"/>
              </w:rPr>
            </w:pPr>
            <w:r>
              <w:rPr>
                <w:rFonts w:ascii="宋体" w:hAnsi="宋体" w:cs="等线 Light" w:hint="eastAsia"/>
                <w:szCs w:val="21"/>
              </w:rPr>
              <w:t>例</w:t>
            </w:r>
          </w:p>
        </w:tc>
        <w:tc>
          <w:tcPr>
            <w:tcW w:w="1980" w:type="dxa"/>
            <w:tcBorders>
              <w:left w:val="single" w:sz="4" w:space="0" w:color="auto"/>
            </w:tcBorders>
            <w:vAlign w:val="center"/>
          </w:tcPr>
          <w:p w:rsidR="004D6630" w:rsidRDefault="001240B1">
            <w:pPr>
              <w:spacing w:line="480" w:lineRule="auto"/>
              <w:ind w:firstLineChars="0" w:firstLine="0"/>
              <w:jc w:val="center"/>
              <w:rPr>
                <w:rFonts w:ascii="宋体" w:hAnsi="宋体" w:cs="等线 Light"/>
                <w:szCs w:val="21"/>
              </w:rPr>
            </w:pPr>
            <w:r>
              <w:rPr>
                <w:rFonts w:ascii="宋体" w:hAnsi="宋体" w:cs="等线 Light" w:hint="eastAsia"/>
                <w:szCs w:val="21"/>
              </w:rPr>
              <w:t>第三章</w:t>
            </w:r>
            <w:r>
              <w:rPr>
                <w:rFonts w:ascii="宋体" w:hAnsi="宋体" w:cs="等线 Light" w:hint="eastAsia"/>
                <w:szCs w:val="21"/>
              </w:rPr>
              <w:t>XXX</w:t>
            </w:r>
            <w:r>
              <w:rPr>
                <w:rFonts w:ascii="宋体" w:hAnsi="宋体" w:cs="等线 Light" w:hint="eastAsia"/>
                <w:szCs w:val="21"/>
              </w:rPr>
              <w:t>条</w:t>
            </w:r>
          </w:p>
        </w:tc>
        <w:tc>
          <w:tcPr>
            <w:tcW w:w="2056" w:type="dxa"/>
            <w:tcBorders>
              <w:left w:val="single" w:sz="4" w:space="0" w:color="auto"/>
            </w:tcBorders>
            <w:vAlign w:val="center"/>
          </w:tcPr>
          <w:p w:rsidR="004D6630" w:rsidRDefault="001240B1">
            <w:pPr>
              <w:spacing w:line="480" w:lineRule="auto"/>
              <w:ind w:firstLineChars="0" w:firstLine="0"/>
              <w:jc w:val="left"/>
              <w:rPr>
                <w:rFonts w:ascii="宋体" w:hAnsi="宋体" w:cs="等线 Light"/>
                <w:szCs w:val="21"/>
              </w:rPr>
            </w:pPr>
            <w:r>
              <w:rPr>
                <w:rFonts w:ascii="宋体" w:hAnsi="宋体" w:cs="等线 Light" w:hint="eastAsia"/>
                <w:szCs w:val="21"/>
              </w:rPr>
              <w:t>XXXXXX</w:t>
            </w:r>
            <w:r>
              <w:rPr>
                <w:rFonts w:ascii="宋体" w:hAnsi="宋体" w:cs="等线 Light" w:hint="eastAsia"/>
                <w:szCs w:val="21"/>
              </w:rPr>
              <w:t>（比选文件原文）</w:t>
            </w:r>
          </w:p>
        </w:tc>
        <w:tc>
          <w:tcPr>
            <w:tcW w:w="2490" w:type="dxa"/>
            <w:tcBorders>
              <w:left w:val="single" w:sz="4" w:space="0" w:color="auto"/>
            </w:tcBorders>
            <w:vAlign w:val="center"/>
          </w:tcPr>
          <w:p w:rsidR="004D6630" w:rsidRDefault="001240B1">
            <w:pPr>
              <w:spacing w:line="480" w:lineRule="auto"/>
              <w:ind w:firstLineChars="0" w:firstLine="0"/>
              <w:jc w:val="left"/>
              <w:rPr>
                <w:rFonts w:ascii="宋体" w:hAnsi="宋体" w:cs="等线 Light"/>
                <w:szCs w:val="21"/>
              </w:rPr>
            </w:pPr>
            <w:r>
              <w:rPr>
                <w:rFonts w:ascii="宋体" w:hAnsi="宋体" w:cs="等线 Light" w:hint="eastAsia"/>
                <w:szCs w:val="21"/>
              </w:rPr>
              <w:t>满足</w:t>
            </w:r>
          </w:p>
          <w:p w:rsidR="004D6630" w:rsidRDefault="001240B1">
            <w:pPr>
              <w:spacing w:line="480" w:lineRule="auto"/>
              <w:ind w:firstLineChars="0" w:firstLine="0"/>
              <w:jc w:val="left"/>
              <w:rPr>
                <w:rFonts w:ascii="宋体" w:hAnsi="宋体" w:cs="等线 Light"/>
                <w:szCs w:val="21"/>
              </w:rPr>
            </w:pPr>
            <w:r>
              <w:rPr>
                <w:rFonts w:ascii="宋体" w:hAnsi="宋体" w:cs="等线 Light" w:hint="eastAsia"/>
                <w:szCs w:val="21"/>
              </w:rPr>
              <w:t>XXXXXX</w:t>
            </w:r>
            <w:r>
              <w:rPr>
                <w:rFonts w:ascii="宋体" w:hAnsi="宋体" w:cs="等线 Light" w:hint="eastAsia"/>
                <w:szCs w:val="21"/>
              </w:rPr>
              <w:t>（参选文件原文）</w:t>
            </w:r>
          </w:p>
        </w:tc>
        <w:tc>
          <w:tcPr>
            <w:tcW w:w="1363" w:type="dxa"/>
            <w:tcBorders>
              <w:left w:val="single" w:sz="4" w:space="0" w:color="auto"/>
            </w:tcBorders>
            <w:vAlign w:val="center"/>
          </w:tcPr>
          <w:p w:rsidR="004D6630" w:rsidRDefault="001240B1">
            <w:pPr>
              <w:spacing w:line="480" w:lineRule="auto"/>
              <w:ind w:firstLineChars="0" w:firstLine="0"/>
              <w:jc w:val="center"/>
              <w:rPr>
                <w:rFonts w:ascii="宋体" w:hAnsi="宋体" w:cs="等线 Light"/>
                <w:szCs w:val="21"/>
              </w:rPr>
            </w:pPr>
            <w:r>
              <w:rPr>
                <w:rFonts w:ascii="宋体" w:hAnsi="宋体" w:cs="等线 Light" w:hint="eastAsia"/>
                <w:szCs w:val="21"/>
              </w:rPr>
              <w:t>满足</w:t>
            </w:r>
          </w:p>
          <w:p w:rsidR="004D6630" w:rsidRDefault="001240B1">
            <w:pPr>
              <w:spacing w:line="480" w:lineRule="auto"/>
              <w:ind w:firstLineChars="0" w:firstLine="0"/>
              <w:jc w:val="center"/>
              <w:rPr>
                <w:rFonts w:ascii="宋体" w:hAnsi="宋体" w:cs="等线 Light"/>
                <w:szCs w:val="21"/>
              </w:rPr>
            </w:pPr>
            <w:r>
              <w:rPr>
                <w:rFonts w:ascii="宋体" w:hAnsi="宋体" w:cs="等线 Light" w:hint="eastAsia"/>
                <w:szCs w:val="21"/>
              </w:rPr>
              <w:t>无偏离</w:t>
            </w: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r w:rsidR="004D6630">
        <w:tc>
          <w:tcPr>
            <w:tcW w:w="1080" w:type="dxa"/>
            <w:vAlign w:val="center"/>
          </w:tcPr>
          <w:p w:rsidR="004D6630" w:rsidRDefault="004D6630">
            <w:pPr>
              <w:spacing w:line="480" w:lineRule="auto"/>
              <w:ind w:firstLineChars="0" w:firstLine="0"/>
              <w:jc w:val="center"/>
              <w:rPr>
                <w:rFonts w:ascii="宋体" w:hAnsi="宋体" w:cs="等线 Light"/>
                <w:szCs w:val="21"/>
              </w:rPr>
            </w:pPr>
          </w:p>
        </w:tc>
        <w:tc>
          <w:tcPr>
            <w:tcW w:w="198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056"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2490"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c>
          <w:tcPr>
            <w:tcW w:w="1363" w:type="dxa"/>
            <w:tcBorders>
              <w:left w:val="single" w:sz="4" w:space="0" w:color="auto"/>
            </w:tcBorders>
            <w:vAlign w:val="center"/>
          </w:tcPr>
          <w:p w:rsidR="004D6630" w:rsidRDefault="004D6630">
            <w:pPr>
              <w:spacing w:line="480" w:lineRule="auto"/>
              <w:ind w:firstLineChars="0" w:firstLine="0"/>
              <w:jc w:val="center"/>
              <w:rPr>
                <w:rFonts w:ascii="宋体" w:hAnsi="宋体" w:cs="等线 Light"/>
                <w:szCs w:val="21"/>
              </w:rPr>
            </w:pPr>
          </w:p>
        </w:tc>
      </w:tr>
    </w:tbl>
    <w:p w:rsidR="004D6630" w:rsidRDefault="001240B1">
      <w:pPr>
        <w:autoSpaceDE/>
        <w:autoSpaceDN/>
        <w:ind w:firstLine="360"/>
        <w:rPr>
          <w:sz w:val="18"/>
          <w:szCs w:val="18"/>
        </w:rPr>
      </w:pPr>
      <w:r>
        <w:rPr>
          <w:rFonts w:hint="eastAsia"/>
          <w:sz w:val="18"/>
          <w:szCs w:val="18"/>
        </w:rPr>
        <w:t>注：根据第三章第</w:t>
      </w:r>
      <w:r>
        <w:rPr>
          <w:rFonts w:hint="eastAsia"/>
          <w:sz w:val="18"/>
          <w:szCs w:val="18"/>
        </w:rPr>
        <w:t>3</w:t>
      </w:r>
      <w:r>
        <w:rPr>
          <w:rFonts w:hint="eastAsia"/>
          <w:sz w:val="18"/>
          <w:szCs w:val="18"/>
        </w:rPr>
        <w:t>条“技术要求”表格中内容填写技术条款偏离表，逐一列出，填写与响应，内容齐全、无遗漏。需每页加盖公章。</w:t>
      </w:r>
    </w:p>
    <w:p w:rsidR="004D6630" w:rsidRDefault="001240B1">
      <w:pPr>
        <w:autoSpaceDE/>
        <w:autoSpaceDN/>
        <w:ind w:firstLine="360"/>
        <w:rPr>
          <w:sz w:val="18"/>
          <w:szCs w:val="18"/>
        </w:rPr>
      </w:pPr>
      <w:r>
        <w:rPr>
          <w:rFonts w:hint="eastAsia"/>
          <w:sz w:val="18"/>
          <w:szCs w:val="18"/>
        </w:rPr>
        <w:t>表格填写说明如下：</w:t>
      </w:r>
    </w:p>
    <w:p w:rsidR="004D6630" w:rsidRDefault="001240B1">
      <w:pPr>
        <w:autoSpaceDE/>
        <w:autoSpaceDN/>
        <w:ind w:firstLine="360"/>
        <w:rPr>
          <w:sz w:val="18"/>
          <w:szCs w:val="18"/>
        </w:rPr>
      </w:pPr>
      <w:r>
        <w:rPr>
          <w:rFonts w:hint="eastAsia"/>
          <w:sz w:val="18"/>
          <w:szCs w:val="18"/>
        </w:rPr>
        <w:t>“比选文件条目号”：详细写明第几章第几条；</w:t>
      </w:r>
    </w:p>
    <w:p w:rsidR="004D6630" w:rsidRDefault="001240B1">
      <w:pPr>
        <w:autoSpaceDE/>
        <w:autoSpaceDN/>
        <w:ind w:firstLine="360"/>
        <w:rPr>
          <w:sz w:val="18"/>
          <w:szCs w:val="18"/>
        </w:rPr>
      </w:pPr>
      <w:r>
        <w:rPr>
          <w:rFonts w:hint="eastAsia"/>
          <w:sz w:val="18"/>
          <w:szCs w:val="18"/>
        </w:rPr>
        <w:t>“</w:t>
      </w:r>
      <w:r>
        <w:rPr>
          <w:rFonts w:ascii="宋体" w:hAnsi="宋体" w:cs="等线 Light" w:hint="eastAsia"/>
          <w:sz w:val="18"/>
          <w:szCs w:val="18"/>
        </w:rPr>
        <w:t>比选文件</w:t>
      </w:r>
      <w:r>
        <w:rPr>
          <w:rFonts w:ascii="宋体" w:hAnsi="宋体" w:cs="等线 Light" w:hint="eastAsia"/>
          <w:sz w:val="18"/>
          <w:szCs w:val="18"/>
        </w:rPr>
        <w:t>技术</w:t>
      </w:r>
      <w:r>
        <w:rPr>
          <w:rFonts w:ascii="宋体" w:hAnsi="宋体" w:cs="等线 Light" w:hint="eastAsia"/>
          <w:sz w:val="18"/>
          <w:szCs w:val="18"/>
        </w:rPr>
        <w:t>条款</w:t>
      </w:r>
      <w:r>
        <w:rPr>
          <w:rFonts w:hint="eastAsia"/>
          <w:sz w:val="18"/>
          <w:szCs w:val="18"/>
        </w:rPr>
        <w:t>”：比选文件中该条对应内容；</w:t>
      </w:r>
    </w:p>
    <w:p w:rsidR="004D6630" w:rsidRDefault="001240B1">
      <w:pPr>
        <w:autoSpaceDE/>
        <w:autoSpaceDN/>
        <w:ind w:firstLine="360"/>
        <w:rPr>
          <w:sz w:val="18"/>
          <w:szCs w:val="18"/>
        </w:rPr>
      </w:pPr>
      <w:r>
        <w:rPr>
          <w:rFonts w:hint="eastAsia"/>
          <w:sz w:val="18"/>
          <w:szCs w:val="18"/>
        </w:rPr>
        <w:t>“</w:t>
      </w:r>
      <w:r>
        <w:rPr>
          <w:rFonts w:ascii="宋体" w:hAnsi="宋体" w:cs="等线 Light" w:hint="eastAsia"/>
          <w:sz w:val="18"/>
          <w:szCs w:val="18"/>
        </w:rPr>
        <w:t>参选文件对应</w:t>
      </w:r>
      <w:r>
        <w:rPr>
          <w:rFonts w:ascii="宋体" w:hAnsi="宋体" w:cs="等线 Light" w:hint="eastAsia"/>
          <w:sz w:val="18"/>
          <w:szCs w:val="18"/>
        </w:rPr>
        <w:t>技术</w:t>
      </w:r>
      <w:r>
        <w:rPr>
          <w:rFonts w:ascii="宋体" w:hAnsi="宋体" w:cs="等线 Light" w:hint="eastAsia"/>
          <w:sz w:val="18"/>
          <w:szCs w:val="18"/>
        </w:rPr>
        <w:t>条款</w:t>
      </w:r>
      <w:r>
        <w:rPr>
          <w:rFonts w:hint="eastAsia"/>
          <w:sz w:val="18"/>
          <w:szCs w:val="18"/>
        </w:rPr>
        <w:t>”：写明是否满足，并附参选文件中该条对应内容；</w:t>
      </w:r>
    </w:p>
    <w:p w:rsidR="004D6630" w:rsidRDefault="001240B1">
      <w:pPr>
        <w:autoSpaceDE/>
        <w:autoSpaceDN/>
        <w:ind w:firstLine="360"/>
        <w:rPr>
          <w:sz w:val="18"/>
          <w:szCs w:val="18"/>
        </w:rPr>
      </w:pPr>
      <w:r>
        <w:rPr>
          <w:rFonts w:hint="eastAsia"/>
          <w:sz w:val="18"/>
          <w:szCs w:val="18"/>
        </w:rPr>
        <w:t>“</w:t>
      </w:r>
      <w:r>
        <w:rPr>
          <w:rFonts w:ascii="宋体" w:hAnsi="宋体" w:cs="等线 Light" w:hint="eastAsia"/>
          <w:sz w:val="18"/>
          <w:szCs w:val="18"/>
        </w:rPr>
        <w:t>说明</w:t>
      </w:r>
      <w:r>
        <w:rPr>
          <w:rFonts w:hint="eastAsia"/>
          <w:sz w:val="18"/>
          <w:szCs w:val="18"/>
        </w:rPr>
        <w:t>”：填写是否满足，是否偏离，正</w:t>
      </w:r>
      <w:r>
        <w:rPr>
          <w:rFonts w:hint="eastAsia"/>
          <w:sz w:val="18"/>
          <w:szCs w:val="18"/>
        </w:rPr>
        <w:t>/</w:t>
      </w:r>
      <w:r>
        <w:rPr>
          <w:rFonts w:hint="eastAsia"/>
          <w:sz w:val="18"/>
          <w:szCs w:val="18"/>
        </w:rPr>
        <w:t>负偏离原因。</w:t>
      </w:r>
    </w:p>
    <w:p w:rsidR="004D6630" w:rsidRDefault="004D6630">
      <w:pPr>
        <w:autoSpaceDE/>
        <w:autoSpaceDN/>
        <w:ind w:firstLine="360"/>
        <w:rPr>
          <w:sz w:val="18"/>
          <w:szCs w:val="18"/>
        </w:rPr>
      </w:pPr>
    </w:p>
    <w:p w:rsidR="004D6630" w:rsidRDefault="004D6630">
      <w:pPr>
        <w:autoSpaceDE/>
        <w:autoSpaceDN/>
        <w:ind w:firstLine="360"/>
        <w:rPr>
          <w:sz w:val="18"/>
          <w:szCs w:val="18"/>
        </w:rPr>
      </w:pPr>
    </w:p>
    <w:p w:rsidR="004D6630" w:rsidRDefault="004D6630">
      <w:pPr>
        <w:autoSpaceDE/>
        <w:autoSpaceDN/>
        <w:ind w:firstLine="420"/>
        <w:rPr>
          <w:szCs w:val="18"/>
        </w:rPr>
        <w:sectPr w:rsidR="004D6630">
          <w:pgSz w:w="11906" w:h="16838"/>
          <w:pgMar w:top="1440" w:right="1800" w:bottom="1440" w:left="1800" w:header="851" w:footer="992" w:gutter="0"/>
          <w:cols w:space="720"/>
          <w:docGrid w:type="lines" w:linePitch="312"/>
        </w:sectPr>
      </w:pPr>
    </w:p>
    <w:p w:rsidR="004D6630" w:rsidRDefault="001240B1">
      <w:pPr>
        <w:pStyle w:val="20"/>
      </w:pPr>
      <w:r>
        <w:rPr>
          <w:rFonts w:hint="eastAsia"/>
        </w:rPr>
        <w:t>（三）</w:t>
      </w:r>
      <w:r>
        <w:rPr>
          <w:rFonts w:hint="eastAsia"/>
        </w:rPr>
        <w:t>参选保证金</w:t>
      </w: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4D6630">
      <w:pPr>
        <w:ind w:firstLine="420"/>
        <w:rPr>
          <w:rFonts w:ascii="宋体" w:cs="等线 Light"/>
        </w:rPr>
      </w:pPr>
    </w:p>
    <w:p w:rsidR="004D6630" w:rsidRDefault="001240B1">
      <w:pPr>
        <w:adjustRightInd w:val="0"/>
        <w:snapToGrid w:val="0"/>
        <w:ind w:firstLine="420"/>
        <w:jc w:val="left"/>
        <w:rPr>
          <w:rFonts w:ascii="宋体"/>
          <w:kern w:val="0"/>
        </w:rPr>
      </w:pPr>
      <w:r>
        <w:rPr>
          <w:rFonts w:ascii="宋体"/>
          <w:noProof/>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w14:anchorId="14372ADD" id="直接连接符 2" o:spid="_x0000_s1026" style="position:absolute;left:0;text-align:left;z-index:251660288;visibility:visible;mso-wrap-style:square;mso-wrap-distance-left:8.95pt;mso-wrap-distance-top:0;mso-wrap-distance-right:8.95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" strokeweight=".25pt">
                <v:stroke joinstyle="miter"/>
              </v:line>
            </w:pict>
          </mc:Fallback>
        </mc:AlternateContent>
      </w:r>
    </w:p>
    <w:p w:rsidR="004D6630" w:rsidRDefault="001240B1">
      <w:pPr>
        <w:tabs>
          <w:tab w:val="left" w:pos="6300"/>
        </w:tabs>
        <w:snapToGrid w:val="0"/>
        <w:ind w:firstLine="480"/>
        <w:rPr>
          <w:rFonts w:ascii="宋体"/>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4D6630" w:rsidRDefault="004D6630">
      <w:pPr>
        <w:ind w:firstLine="420"/>
        <w:rPr>
          <w:rFonts w:ascii="宋体" w:cs="等线 Light"/>
          <w:szCs w:val="21"/>
        </w:rPr>
      </w:pPr>
    </w:p>
    <w:p w:rsidR="004D6630" w:rsidRDefault="004D6630">
      <w:pPr>
        <w:ind w:firstLine="420"/>
        <w:rPr>
          <w:rFonts w:ascii="宋体" w:cs="等线 Light"/>
          <w:szCs w:val="21"/>
        </w:rPr>
        <w:sectPr w:rsidR="004D6630">
          <w:pgSz w:w="11906" w:h="16838"/>
          <w:pgMar w:top="1440" w:right="1800" w:bottom="1440" w:left="1800" w:header="851" w:footer="992" w:gutter="0"/>
          <w:cols w:space="720"/>
          <w:docGrid w:type="lines" w:linePitch="312"/>
        </w:sectPr>
      </w:pPr>
    </w:p>
    <w:p w:rsidR="004D6630" w:rsidRDefault="001240B1">
      <w:pPr>
        <w:pStyle w:val="20"/>
      </w:pPr>
      <w:r>
        <w:rPr>
          <w:rFonts w:hint="eastAsia"/>
        </w:rPr>
        <w:t>（四）知识产权承诺函</w:t>
      </w:r>
    </w:p>
    <w:p w:rsidR="004D6630" w:rsidRDefault="001240B1">
      <w:pPr>
        <w:widowControl/>
        <w:autoSpaceDE/>
        <w:autoSpaceDN/>
        <w:spacing w:line="240" w:lineRule="auto"/>
        <w:ind w:firstLineChars="0" w:firstLine="0"/>
        <w:rPr>
          <w:rFonts w:ascii="宋体" w:hAnsi="宋体" w:cs="Cambria"/>
          <w:sz w:val="24"/>
          <w:szCs w:val="24"/>
        </w:rPr>
      </w:pPr>
      <w:r>
        <w:rPr>
          <w:rFonts w:ascii="宋体" w:hAnsi="宋体" w:cs="Cambria" w:hint="eastAsia"/>
          <w:sz w:val="24"/>
          <w:szCs w:val="24"/>
        </w:rPr>
        <w:t>项目名称：</w:t>
      </w:r>
    </w:p>
    <w:p w:rsidR="004D6630" w:rsidRDefault="004D6630">
      <w:pPr>
        <w:ind w:firstLine="420"/>
      </w:pPr>
    </w:p>
    <w:p w:rsidR="004D6630" w:rsidRDefault="001240B1">
      <w:pPr>
        <w:widowControl/>
        <w:autoSpaceDE/>
        <w:autoSpaceDN/>
        <w:spacing w:line="240" w:lineRule="auto"/>
        <w:ind w:firstLineChars="0" w:firstLine="0"/>
        <w:rPr>
          <w:rFonts w:ascii="宋体" w:hAnsi="宋体" w:cs="Cambria"/>
          <w:sz w:val="24"/>
          <w:szCs w:val="24"/>
        </w:rPr>
      </w:pPr>
      <w:r>
        <w:rPr>
          <w:rFonts w:ascii="宋体" w:hAnsi="宋体" w:cs="Cambria" w:hint="eastAsia"/>
          <w:sz w:val="24"/>
          <w:szCs w:val="24"/>
        </w:rPr>
        <w:t>致：重庆三峡银行股份有限公司：</w:t>
      </w:r>
    </w:p>
    <w:p w:rsidR="004D6630" w:rsidRDefault="004D6630">
      <w:pPr>
        <w:ind w:firstLine="420"/>
      </w:pPr>
    </w:p>
    <w:p w:rsidR="004D6630" w:rsidRDefault="001240B1">
      <w:pPr>
        <w:ind w:firstLine="480"/>
        <w:rPr>
          <w:rFonts w:ascii="宋体" w:hAnsi="宋体" w:cs="Cambria"/>
          <w:sz w:val="24"/>
          <w:szCs w:val="24"/>
        </w:rPr>
      </w:pPr>
      <w:r>
        <w:rPr>
          <w:rFonts w:ascii="宋体" w:hAnsi="宋体" w:cs="Cambria" w:hint="eastAsia"/>
          <w:sz w:val="24"/>
          <w:szCs w:val="24"/>
        </w:rPr>
        <w:t>我公司本次如若中选，中选后我公司向行方提供的任何产品（包括但不限于：设备硬件、设备软件、设备配件、设备本身等）和服务不存在侵犯任何其他方知识产权或专利权的情形；如行方因此遭受任何第三方的起诉或索赔，我公司承诺主动与起诉方或索赔方进行交涉，为行方的应诉或处理索赔事宜支付费用，支付行方因败诉或被索赔应偿付的赔偿款，并对行方由此造成的全部损失进行赔偿。</w:t>
      </w:r>
    </w:p>
    <w:p w:rsidR="004D6630" w:rsidRDefault="004D6630">
      <w:pPr>
        <w:ind w:firstLine="420"/>
      </w:pPr>
    </w:p>
    <w:p w:rsidR="004D6630" w:rsidRDefault="004D6630">
      <w:pPr>
        <w:ind w:firstLine="420"/>
      </w:pPr>
    </w:p>
    <w:p w:rsidR="004D6630" w:rsidRDefault="001240B1">
      <w:pPr>
        <w:widowControl/>
        <w:autoSpaceDE/>
        <w:autoSpaceDN/>
        <w:spacing w:line="240" w:lineRule="auto"/>
        <w:ind w:firstLine="480"/>
        <w:rPr>
          <w:rFonts w:ascii="宋体" w:hAnsi="宋体" w:cs="Cambria"/>
          <w:sz w:val="24"/>
          <w:szCs w:val="24"/>
        </w:rPr>
      </w:pPr>
      <w:r>
        <w:rPr>
          <w:rFonts w:ascii="宋体" w:hAnsi="宋体" w:cs="Cambria" w:hint="eastAsia"/>
          <w:sz w:val="24"/>
          <w:szCs w:val="24"/>
        </w:rPr>
        <w:t>特此</w:t>
      </w:r>
      <w:r>
        <w:rPr>
          <w:rFonts w:ascii="宋体" w:hAnsi="宋体" w:cs="Cambria" w:hint="eastAsia"/>
          <w:sz w:val="24"/>
          <w:szCs w:val="24"/>
        </w:rPr>
        <w:t>承诺</w:t>
      </w:r>
      <w:r>
        <w:rPr>
          <w:rFonts w:ascii="宋体" w:hAnsi="宋体" w:cs="Cambria" w:hint="eastAsia"/>
          <w:sz w:val="24"/>
          <w:szCs w:val="24"/>
        </w:rPr>
        <w:t>。</w:t>
      </w:r>
    </w:p>
    <w:p w:rsidR="004D6630" w:rsidRDefault="004D6630">
      <w:pPr>
        <w:widowControl/>
        <w:autoSpaceDE/>
        <w:autoSpaceDN/>
        <w:spacing w:line="240" w:lineRule="auto"/>
        <w:ind w:firstLine="480"/>
        <w:rPr>
          <w:rFonts w:ascii="宋体" w:hAnsi="宋体" w:cs="Cambria"/>
          <w:sz w:val="24"/>
          <w:szCs w:val="24"/>
        </w:rPr>
      </w:pPr>
    </w:p>
    <w:p w:rsidR="004D6630" w:rsidRDefault="004D6630">
      <w:pPr>
        <w:widowControl/>
        <w:autoSpaceDE/>
        <w:autoSpaceDN/>
        <w:spacing w:line="240" w:lineRule="auto"/>
        <w:ind w:firstLine="480"/>
        <w:rPr>
          <w:rFonts w:ascii="宋体" w:hAnsi="宋体" w:cs="Cambria"/>
          <w:sz w:val="24"/>
          <w:szCs w:val="24"/>
        </w:rPr>
      </w:pPr>
    </w:p>
    <w:p w:rsidR="004D6630" w:rsidRDefault="001240B1">
      <w:pPr>
        <w:widowControl/>
        <w:autoSpaceDE/>
        <w:autoSpaceDN/>
        <w:spacing w:line="240" w:lineRule="auto"/>
        <w:ind w:firstLine="480"/>
        <w:jc w:val="right"/>
        <w:rPr>
          <w:rFonts w:ascii="宋体" w:hAnsi="宋体" w:cs="Cambria"/>
          <w:sz w:val="24"/>
          <w:szCs w:val="24"/>
        </w:rPr>
      </w:pPr>
      <w:r>
        <w:rPr>
          <w:rFonts w:ascii="宋体" w:hAnsi="宋体" w:cs="Cambria" w:hint="eastAsia"/>
          <w:sz w:val="24"/>
          <w:szCs w:val="24"/>
        </w:rPr>
        <w:t>（</w:t>
      </w:r>
      <w:r>
        <w:rPr>
          <w:rFonts w:ascii="宋体" w:hAnsi="宋体" w:cs="Cambria" w:hint="eastAsia"/>
          <w:sz w:val="24"/>
          <w:szCs w:val="24"/>
        </w:rPr>
        <w:t>参选</w:t>
      </w:r>
      <w:r>
        <w:rPr>
          <w:rFonts w:ascii="宋体" w:hAnsi="宋体" w:cs="Cambria" w:hint="eastAsia"/>
          <w:sz w:val="24"/>
          <w:szCs w:val="24"/>
        </w:rPr>
        <w:t>人公章）</w:t>
      </w:r>
    </w:p>
    <w:p w:rsidR="004D6630" w:rsidRDefault="001240B1">
      <w:pPr>
        <w:widowControl/>
        <w:autoSpaceDE/>
        <w:autoSpaceDN/>
        <w:spacing w:line="240" w:lineRule="auto"/>
        <w:ind w:firstLine="480"/>
        <w:jc w:val="right"/>
        <w:rPr>
          <w:rFonts w:ascii="宋体" w:hAnsi="宋体" w:cs="Cambria"/>
          <w:sz w:val="24"/>
          <w:szCs w:val="24"/>
        </w:rPr>
      </w:pPr>
      <w:r>
        <w:rPr>
          <w:rFonts w:ascii="宋体" w:hAnsi="宋体" w:cs="Cambria" w:hint="eastAsia"/>
          <w:sz w:val="24"/>
          <w:szCs w:val="24"/>
        </w:rPr>
        <w:t>年</w:t>
      </w:r>
      <w:r>
        <w:rPr>
          <w:rFonts w:ascii="宋体" w:hAnsi="宋体" w:cs="Cambria" w:hint="eastAsia"/>
          <w:sz w:val="24"/>
          <w:szCs w:val="24"/>
        </w:rPr>
        <w:t xml:space="preserve">   </w:t>
      </w:r>
      <w:r>
        <w:rPr>
          <w:rFonts w:ascii="宋体" w:hAnsi="宋体" w:cs="Cambria" w:hint="eastAsia"/>
          <w:sz w:val="24"/>
          <w:szCs w:val="24"/>
        </w:rPr>
        <w:t>月</w:t>
      </w:r>
      <w:r>
        <w:rPr>
          <w:rFonts w:ascii="宋体" w:hAnsi="宋体" w:cs="Cambria" w:hint="eastAsia"/>
          <w:sz w:val="24"/>
          <w:szCs w:val="24"/>
        </w:rPr>
        <w:t xml:space="preserve">   </w:t>
      </w:r>
      <w:r>
        <w:rPr>
          <w:rFonts w:ascii="宋体" w:hAnsi="宋体" w:cs="Cambria" w:hint="eastAsia"/>
          <w:sz w:val="24"/>
          <w:szCs w:val="24"/>
        </w:rPr>
        <w:t>日</w:t>
      </w:r>
    </w:p>
    <w:p w:rsidR="004D6630" w:rsidRDefault="004D6630">
      <w:pPr>
        <w:ind w:firstLine="420"/>
      </w:pPr>
    </w:p>
    <w:p w:rsidR="004D6630" w:rsidRDefault="004D6630">
      <w:pPr>
        <w:ind w:firstLine="420"/>
        <w:sectPr w:rsidR="004D6630">
          <w:pgSz w:w="11906" w:h="16838"/>
          <w:pgMar w:top="1440" w:right="1800" w:bottom="1440" w:left="1800" w:header="851" w:footer="992" w:gutter="0"/>
          <w:cols w:space="720"/>
          <w:docGrid w:type="lines" w:linePitch="312"/>
        </w:sectPr>
      </w:pPr>
    </w:p>
    <w:p w:rsidR="004D6630" w:rsidRDefault="001240B1">
      <w:pPr>
        <w:pStyle w:val="11"/>
        <w:rPr>
          <w:rFonts w:hint="default"/>
        </w:rPr>
      </w:pPr>
      <w:r>
        <w:t>五、商务技术文件</w:t>
      </w:r>
      <w:r>
        <w:t>（</w:t>
      </w:r>
      <w:r>
        <w:t>如有</w:t>
      </w:r>
      <w:r>
        <w:t>）</w:t>
      </w:r>
    </w:p>
    <w:p w:rsidR="004D6630" w:rsidRDefault="001240B1">
      <w:pPr>
        <w:ind w:firstLineChars="0" w:firstLine="0"/>
        <w:jc w:val="center"/>
      </w:pPr>
      <w:r>
        <w:rPr>
          <w:rFonts w:hint="eastAsia"/>
        </w:rPr>
        <w:t>（</w:t>
      </w:r>
      <w:r>
        <w:rPr>
          <w:rFonts w:hint="eastAsia"/>
        </w:rPr>
        <w:t>根据第四章内容提供相关材料</w:t>
      </w:r>
      <w:r>
        <w:rPr>
          <w:rFonts w:hint="eastAsia"/>
        </w:rPr>
        <w:t>）</w:t>
      </w:r>
    </w:p>
    <w:p w:rsidR="004D6630" w:rsidRDefault="001240B1">
      <w:pPr>
        <w:ind w:firstLine="422"/>
        <w:rPr>
          <w:rStyle w:val="4Char"/>
          <w:b/>
        </w:rPr>
      </w:pPr>
      <w:r>
        <w:rPr>
          <w:rStyle w:val="4Char"/>
          <w:rFonts w:hint="eastAsia"/>
          <w:b/>
        </w:rPr>
        <w:br w:type="page"/>
      </w:r>
    </w:p>
    <w:p w:rsidR="004D6630" w:rsidRDefault="001240B1">
      <w:pPr>
        <w:pStyle w:val="11"/>
        <w:rPr>
          <w:rFonts w:hint="default"/>
          <w:b w:val="0"/>
        </w:rPr>
      </w:pPr>
      <w:r>
        <w:rPr>
          <w:b w:val="0"/>
        </w:rPr>
        <w:t>六、其他（如有）</w:t>
      </w:r>
    </w:p>
    <w:p w:rsidR="004D6630" w:rsidRDefault="004D6630">
      <w:pPr>
        <w:ind w:firstLine="420"/>
      </w:pPr>
    </w:p>
    <w:p w:rsidR="004D6630" w:rsidRDefault="004D6630">
      <w:pPr>
        <w:ind w:firstLine="420"/>
      </w:pPr>
    </w:p>
    <w:sectPr w:rsidR="004D6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30" w:rsidRDefault="001240B1">
      <w:pPr>
        <w:spacing w:line="240" w:lineRule="auto"/>
        <w:ind w:firstLine="420"/>
      </w:pPr>
      <w:r>
        <w:separator/>
      </w:r>
    </w:p>
  </w:endnote>
  <w:endnote w:type="continuationSeparator" w:id="0">
    <w:p w:rsidR="004D6630" w:rsidRDefault="001240B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30" w:rsidRDefault="001240B1">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6630" w:rsidRDefault="001240B1">
                          <w:pPr>
                            <w:pStyle w:val="a4"/>
                            <w:ind w:firstLine="360"/>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D6630" w:rsidRDefault="001240B1">
                    <w:pPr>
                      <w:pStyle w:val="a4"/>
                      <w:ind w:firstLine="360"/>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30" w:rsidRDefault="001240B1">
    <w:pPr>
      <w:pStyle w:val="a4"/>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6630" w:rsidRDefault="001240B1">
                          <w:pPr>
                            <w:pStyle w:val="a4"/>
                            <w:ind w:firstLine="360"/>
                          </w:pPr>
                          <w:r>
                            <w:fldChar w:fldCharType="begin"/>
                          </w:r>
                          <w:r>
                            <w:instrText xml:space="preserve"> PAGE  \* MERGEFORMAT </w:instrText>
                          </w:r>
                          <w:r>
                            <w:fldChar w:fldCharType="separate"/>
                          </w:r>
                          <w:r>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D6630" w:rsidRDefault="001240B1">
                    <w:pPr>
                      <w:pStyle w:val="a4"/>
                      <w:ind w:firstLine="360"/>
                    </w:pPr>
                    <w:r>
                      <w:fldChar w:fldCharType="begin"/>
                    </w:r>
                    <w:r>
                      <w:instrText xml:space="preserve"> PAGE  \* MERGEFORMAT </w:instrText>
                    </w:r>
                    <w:r>
                      <w:fldChar w:fldCharType="separate"/>
                    </w:r>
                    <w:r>
                      <w:rPr>
                        <w:noProof/>
                      </w:rPr>
                      <w:t>41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30" w:rsidRDefault="001240B1">
      <w:pPr>
        <w:ind w:firstLine="420"/>
      </w:pPr>
      <w:r>
        <w:separator/>
      </w:r>
    </w:p>
  </w:footnote>
  <w:footnote w:type="continuationSeparator" w:id="0">
    <w:p w:rsidR="004D6630" w:rsidRDefault="001240B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B1" w:rsidRDefault="001240B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trackedChanges" w:enforcement="0"/>
  <w:defaultTabStop w:val="420"/>
  <w:drawingGridHorizontalSpacing w:val="1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4D6630"/>
    <w:rsid w:val="001240B1"/>
    <w:rsid w:val="004D6630"/>
    <w:rsid w:val="072A1D9F"/>
    <w:rsid w:val="19AE0BA4"/>
    <w:rsid w:val="23AD3E8A"/>
    <w:rsid w:val="3DFE45B1"/>
    <w:rsid w:val="555D389B"/>
    <w:rsid w:val="6F1831E7"/>
    <w:rsid w:val="7516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60C9DD5-5336-4FF8-9581-2D6385F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360" w:lineRule="auto"/>
      <w:ind w:firstLineChars="200" w:firstLine="1044"/>
      <w:jc w:val="both"/>
    </w:pPr>
    <w:rPr>
      <w:rFonts w:cs="Cambria Math"/>
      <w:kern w:val="2"/>
      <w:sz w:val="21"/>
    </w:rPr>
  </w:style>
  <w:style w:type="paragraph" w:styleId="1">
    <w:name w:val="heading 1"/>
    <w:basedOn w:val="a"/>
    <w:next w:val="a"/>
    <w:link w:val="1Char"/>
    <w:autoRedefine/>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link w:val="2Char"/>
    <w:autoRedefine/>
    <w:uiPriority w:val="9"/>
    <w:unhideWhenUsed/>
    <w:qFormat/>
    <w:pPr>
      <w:spacing w:line="600" w:lineRule="exact"/>
      <w:ind w:firstLineChars="0" w:firstLine="0"/>
      <w:outlineLvl w:val="1"/>
    </w:pPr>
    <w:rPr>
      <w:rFonts w:cstheme="majorBidi"/>
      <w:b/>
      <w:bCs/>
      <w:snapToGrid w:val="0"/>
      <w:szCs w:val="24"/>
    </w:rPr>
  </w:style>
  <w:style w:type="paragraph" w:styleId="3">
    <w:name w:val="heading 3"/>
    <w:basedOn w:val="a"/>
    <w:next w:val="a"/>
    <w:link w:val="3Char"/>
    <w:autoRedefine/>
    <w:uiPriority w:val="9"/>
    <w:unhideWhenUsed/>
    <w:qFormat/>
    <w:pPr>
      <w:outlineLvl w:val="2"/>
    </w:pPr>
    <w:rPr>
      <w:b/>
      <w:bCs/>
      <w:szCs w:val="32"/>
    </w:rPr>
  </w:style>
  <w:style w:type="paragraph" w:styleId="4">
    <w:name w:val="heading 4"/>
    <w:basedOn w:val="a"/>
    <w:next w:val="a"/>
    <w:link w:val="4Char"/>
    <w:autoRedefine/>
    <w:qFormat/>
    <w:pPr>
      <w:outlineLvl w:val="3"/>
    </w:pPr>
    <w:rPr>
      <w:rFonts w:cs="Times New Roman"/>
      <w:bCs/>
      <w:szCs w:val="28"/>
    </w:rPr>
  </w:style>
  <w:style w:type="paragraph" w:styleId="5">
    <w:name w:val="heading 5"/>
    <w:basedOn w:val="a"/>
    <w:next w:val="a"/>
    <w:link w:val="5Char"/>
    <w:autoRedefine/>
    <w:unhideWhenUsed/>
    <w:qFormat/>
    <w:pPr>
      <w:ind w:firstLineChars="0" w:firstLine="0"/>
      <w:jc w:val="center"/>
      <w:outlineLvl w:val="4"/>
    </w:pPr>
    <w:rPr>
      <w:b/>
      <w:sz w:val="28"/>
    </w:rPr>
  </w:style>
  <w:style w:type="paragraph" w:styleId="6">
    <w:name w:val="heading 6"/>
    <w:basedOn w:val="a"/>
    <w:next w:val="a"/>
    <w:autoRedefine/>
    <w:unhideWhenUsed/>
    <w:qFormat/>
    <w:pPr>
      <w:keepNext/>
      <w:keepLines/>
      <w:spacing w:before="240" w:after="64" w:line="317" w:lineRule="auto"/>
      <w:outlineLvl w:val="5"/>
    </w:pPr>
    <w:rPr>
      <w:rFonts w:eastAsia="黑体"/>
      <w:b/>
    </w:rPr>
  </w:style>
  <w:style w:type="paragraph" w:styleId="7">
    <w:name w:val="heading 7"/>
    <w:basedOn w:val="a"/>
    <w:next w:val="a"/>
    <w:semiHidden/>
    <w:unhideWhenUsed/>
    <w:qFormat/>
    <w:pPr>
      <w:keepNext/>
      <w:keepLines/>
      <w:spacing w:before="240" w:after="64" w:line="317" w:lineRule="auto"/>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style>
  <w:style w:type="paragraph" w:styleId="a6">
    <w:name w:val="Subtitle"/>
    <w:basedOn w:val="a"/>
    <w:autoRedefine/>
    <w:qFormat/>
    <w:pPr>
      <w:spacing w:before="240" w:after="60" w:line="312" w:lineRule="auto"/>
      <w:jc w:val="center"/>
      <w:outlineLvl w:val="1"/>
    </w:pPr>
    <w:rPr>
      <w:rFonts w:ascii="Arial" w:hAnsi="Arial"/>
      <w:b/>
      <w:kern w:val="28"/>
      <w:sz w:val="32"/>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autoRedefine/>
    <w:qFormat/>
    <w:rPr>
      <w:rFonts w:ascii="Times New Roman" w:eastAsia="宋体" w:hAnsi="Times New Roman"/>
      <w:b/>
      <w:sz w:val="28"/>
    </w:rPr>
  </w:style>
  <w:style w:type="paragraph" w:customStyle="1" w:styleId="11">
    <w:name w:val="参选文件格式1"/>
    <w:basedOn w:val="a"/>
    <w:next w:val="a"/>
    <w:link w:val="1Char0"/>
    <w:autoRedefine/>
    <w:qFormat/>
    <w:pPr>
      <w:ind w:firstLineChars="0" w:firstLine="0"/>
      <w:jc w:val="center"/>
      <w:outlineLvl w:val="1"/>
    </w:pPr>
    <w:rPr>
      <w:rFonts w:hint="eastAsia"/>
      <w:b/>
      <w:sz w:val="28"/>
    </w:rPr>
  </w:style>
  <w:style w:type="paragraph" w:customStyle="1" w:styleId="20">
    <w:name w:val="参选文件格式2"/>
    <w:basedOn w:val="a"/>
    <w:next w:val="a"/>
    <w:link w:val="2Char0"/>
    <w:autoRedefine/>
    <w:qFormat/>
    <w:pPr>
      <w:ind w:firstLineChars="0" w:firstLine="0"/>
      <w:jc w:val="center"/>
      <w:outlineLvl w:val="2"/>
    </w:pPr>
    <w:rPr>
      <w:bCs/>
      <w:szCs w:val="32"/>
    </w:rPr>
  </w:style>
  <w:style w:type="paragraph" w:customStyle="1" w:styleId="30">
    <w:name w:val="参选文件格式3"/>
    <w:basedOn w:val="a"/>
    <w:link w:val="3Char0"/>
    <w:autoRedefine/>
    <w:qFormat/>
    <w:pPr>
      <w:tabs>
        <w:tab w:val="left" w:pos="6300"/>
      </w:tabs>
      <w:snapToGrid w:val="0"/>
      <w:spacing w:line="600" w:lineRule="exact"/>
      <w:ind w:firstLineChars="0" w:firstLine="0"/>
      <w:jc w:val="center"/>
    </w:pPr>
    <w:rPr>
      <w:rFonts w:ascii="宋体" w:hAnsi="宋体" w:hint="eastAsia"/>
      <w:b/>
      <w:snapToGrid w:val="0"/>
      <w:kern w:val="0"/>
    </w:rPr>
  </w:style>
  <w:style w:type="character" w:customStyle="1" w:styleId="3Char0">
    <w:name w:val="参选文件格式3 Char"/>
    <w:link w:val="30"/>
    <w:autoRedefine/>
    <w:qFormat/>
    <w:rPr>
      <w:rFonts w:ascii="宋体" w:eastAsia="宋体" w:hAnsi="宋体" w:hint="eastAsia"/>
      <w:b/>
      <w:snapToGrid w:val="0"/>
      <w:kern w:val="0"/>
      <w:u w:val="none"/>
    </w:rPr>
  </w:style>
  <w:style w:type="character" w:customStyle="1" w:styleId="heading4Char">
    <w:name w:val="heading 4 Char"/>
    <w:autoRedefine/>
    <w:qFormat/>
    <w:rPr>
      <w:rFonts w:cs="Times New Roman"/>
      <w:bCs/>
      <w:szCs w:val="28"/>
    </w:rPr>
  </w:style>
  <w:style w:type="character" w:customStyle="1" w:styleId="1Char0">
    <w:name w:val="参选文件格式1 Char"/>
    <w:link w:val="11"/>
    <w:autoRedefine/>
    <w:qFormat/>
    <w:rPr>
      <w:rFonts w:eastAsia="宋体" w:hint="eastAsia"/>
      <w:b/>
      <w:sz w:val="28"/>
    </w:rPr>
  </w:style>
  <w:style w:type="character" w:customStyle="1" w:styleId="4Char">
    <w:name w:val="标题 4 Char"/>
    <w:link w:val="4"/>
    <w:autoRedefine/>
    <w:qFormat/>
    <w:rPr>
      <w:rFonts w:cs="Times New Roman"/>
      <w:bCs/>
      <w:szCs w:val="28"/>
    </w:rPr>
  </w:style>
  <w:style w:type="character" w:customStyle="1" w:styleId="1Char">
    <w:name w:val="标题 1 Char"/>
    <w:basedOn w:val="a0"/>
    <w:link w:val="1"/>
    <w:autoRedefine/>
    <w:qFormat/>
    <w:rPr>
      <w:rFonts w:ascii="Times New Roman" w:eastAsia="宋体" w:hAnsi="Times New Roman" w:cs="等线 Light"/>
      <w:b/>
      <w:snapToGrid w:val="0"/>
      <w:kern w:val="0"/>
      <w:sz w:val="44"/>
      <w:szCs w:val="44"/>
    </w:rPr>
  </w:style>
  <w:style w:type="character" w:customStyle="1" w:styleId="2Char">
    <w:name w:val="标题 2 Char"/>
    <w:basedOn w:val="a0"/>
    <w:link w:val="2"/>
    <w:autoRedefine/>
    <w:uiPriority w:val="9"/>
    <w:qFormat/>
    <w:rPr>
      <w:rFonts w:ascii="Times New Roman" w:eastAsia="宋体" w:hAnsi="Times New Roman" w:cstheme="majorBidi"/>
      <w:b/>
      <w:bCs/>
      <w:snapToGrid w:val="0"/>
      <w:szCs w:val="24"/>
    </w:rPr>
  </w:style>
  <w:style w:type="character" w:customStyle="1" w:styleId="3Char">
    <w:name w:val="标题 3 Char"/>
    <w:basedOn w:val="a0"/>
    <w:link w:val="3"/>
    <w:autoRedefine/>
    <w:uiPriority w:val="9"/>
    <w:qFormat/>
    <w:rPr>
      <w:b/>
      <w:bCs/>
      <w:szCs w:val="32"/>
    </w:rPr>
  </w:style>
  <w:style w:type="character" w:customStyle="1" w:styleId="5Char">
    <w:name w:val="标题 5 Char"/>
    <w:link w:val="5"/>
    <w:autoRedefine/>
    <w:qFormat/>
    <w:rPr>
      <w:rFonts w:ascii="Times New Roman" w:eastAsia="宋体" w:hAnsi="Times New Roman"/>
      <w:b/>
      <w:sz w:val="28"/>
    </w:rPr>
  </w:style>
  <w:style w:type="character" w:customStyle="1" w:styleId="2Char0">
    <w:name w:val="参选文件格式2 Char"/>
    <w:link w:val="20"/>
    <w:autoRedefine/>
    <w:qFormat/>
    <w:rPr>
      <w:rFonts w:eastAsia="宋体"/>
      <w:bCs/>
      <w:szCs w:val="32"/>
    </w:rPr>
  </w:style>
  <w:style w:type="paragraph" w:customStyle="1" w:styleId="a8">
    <w:name w:val="表格"/>
    <w:basedOn w:val="a"/>
    <w:qFormat/>
    <w:pPr>
      <w:spacing w:line="240" w:lineRule="auto"/>
      <w:ind w:firstLineChars="0" w:firstLine="0"/>
    </w:pPr>
    <w:rPr>
      <w:bCs/>
      <w:szCs w:val="18"/>
    </w:rPr>
  </w:style>
  <w:style w:type="paragraph" w:customStyle="1" w:styleId="a9">
    <w:name w:val="表格（标题）"/>
    <w:basedOn w:val="a"/>
    <w:qFormat/>
    <w:pPr>
      <w:ind w:firstLineChars="0" w:firstLine="0"/>
      <w:jc w:val="center"/>
    </w:pPr>
    <w:rPr>
      <w:b/>
      <w:bCs/>
      <w:szCs w:val="18"/>
    </w:rPr>
  </w:style>
  <w:style w:type="paragraph" w:customStyle="1" w:styleId="21">
    <w:name w:val="标题2（无级别）"/>
    <w:basedOn w:val="a"/>
    <w:next w:val="a"/>
    <w:link w:val="2Char1"/>
    <w:qFormat/>
    <w:pPr>
      <w:ind w:firstLineChars="0" w:firstLine="0"/>
    </w:pPr>
    <w:rPr>
      <w:rFonts w:cstheme="majorBidi" w:hint="eastAsia"/>
      <w:b/>
      <w:bCs/>
      <w:snapToGrid w:val="0"/>
      <w:szCs w:val="24"/>
    </w:rPr>
  </w:style>
  <w:style w:type="paragraph" w:customStyle="1" w:styleId="31">
    <w:name w:val="标题3（无级别）"/>
    <w:basedOn w:val="a"/>
    <w:next w:val="a"/>
    <w:qFormat/>
    <w:rPr>
      <w:rFonts w:hint="eastAsia"/>
      <w:b/>
      <w:bCs/>
      <w:szCs w:val="32"/>
    </w:rPr>
  </w:style>
  <w:style w:type="character" w:customStyle="1" w:styleId="2Char1">
    <w:name w:val="标题2（无级别） Char"/>
    <w:link w:val="21"/>
    <w:qFormat/>
    <w:rPr>
      <w:rFonts w:ascii="Times New Roman" w:eastAsia="宋体" w:hAnsi="Times New Roman" w:cstheme="majorBidi" w:hint="eastAsia"/>
      <w:b/>
      <w:bCs/>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sectPr/>
    <sectPr/>
    <sectPr/>
    <sectPr/>
    <sectPr/>
    <sectPr/>
    <sectPr/>
    <sectPr/>
  </customProps>
</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D539BA0-4E84-456C-A6C2-05D408C27EA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3124</Words>
  <Characters>17813</Characters>
  <Application>Microsoft Office Word</Application>
  <DocSecurity>0</DocSecurity>
  <Lines>148</Lines>
  <Paragraphs>41</Paragraphs>
  <ScaleCrop>false</ScaleCrop>
  <Company>Hewlett-Packard Company</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吴迪</cp:lastModifiedBy>
  <cp:revision>1</cp:revision>
  <cp:lastPrinted>2024-01-19T09:29:00Z</cp:lastPrinted>
  <dcterms:created xsi:type="dcterms:W3CDTF">2024-01-16T06:16:00Z</dcterms:created>
  <dcterms:modified xsi:type="dcterms:W3CDTF">2024-10-14T10:18:00Z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8867C17AB1EE47059DAA0D3AB84C65B5_13</vt:lpwstr>
  </property>
</Properties>
</file>